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23" w:rsidRPr="00750923" w:rsidRDefault="00750923" w:rsidP="00750923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Bold"/>
          <w:b/>
          <w:bCs/>
          <w:color w:val="333333"/>
          <w:lang w:val="pt-BR"/>
        </w:rPr>
      </w:pPr>
      <w:r w:rsidRPr="00750923">
        <w:rPr>
          <w:rFonts w:ascii="Verdana" w:hAnsi="Verdana" w:cs="Times-Bold"/>
          <w:b/>
          <w:bCs/>
          <w:color w:val="333333"/>
          <w:lang w:val="pt-BR"/>
        </w:rPr>
        <w:t xml:space="preserve">Seminário IV </w:t>
      </w:r>
    </w:p>
    <w:p w:rsidR="00750923" w:rsidRPr="00750923" w:rsidRDefault="00750923" w:rsidP="00750923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color w:val="333333"/>
          <w:lang w:val="pt-BR"/>
        </w:rPr>
      </w:pPr>
      <w:r w:rsidRPr="00750923">
        <w:rPr>
          <w:rFonts w:ascii="Verdana" w:hAnsi="Verdana" w:cs="Times-Roman"/>
          <w:color w:val="333333"/>
          <w:lang w:val="pt-BR"/>
        </w:rPr>
        <w:t>Júlio é proprietário de uma casa de veraneio em Ubatuba, vizinha à casa de Paulo. Após</w:t>
      </w:r>
      <w:r>
        <w:rPr>
          <w:rFonts w:ascii="Verdana" w:hAnsi="Verdana" w:cs="Times-Roman"/>
          <w:color w:val="333333"/>
          <w:lang w:val="pt-BR"/>
        </w:rPr>
        <w:t xml:space="preserve"> </w:t>
      </w:r>
      <w:r w:rsidRPr="00750923">
        <w:rPr>
          <w:rFonts w:ascii="Verdana" w:hAnsi="Verdana" w:cs="Times-Roman"/>
          <w:color w:val="333333"/>
          <w:lang w:val="pt-BR"/>
        </w:rPr>
        <w:t>uma discussão provocada por briga entre os filhos deles, Paulo plantou junto ao muro</w:t>
      </w:r>
      <w:r>
        <w:rPr>
          <w:rFonts w:ascii="Verdana" w:hAnsi="Verdana" w:cs="Times-Roman"/>
          <w:color w:val="333333"/>
          <w:lang w:val="pt-BR"/>
        </w:rPr>
        <w:t xml:space="preserve"> </w:t>
      </w:r>
      <w:r w:rsidRPr="00750923">
        <w:rPr>
          <w:rFonts w:ascii="Verdana" w:hAnsi="Verdana" w:cs="Times-Roman"/>
          <w:color w:val="333333"/>
          <w:lang w:val="pt-BR"/>
        </w:rPr>
        <w:t>divisório dos imóveis 15 palmeiras imperiais, as quais obstaram parcialmente a</w:t>
      </w:r>
      <w:r>
        <w:rPr>
          <w:rFonts w:ascii="Verdana" w:hAnsi="Verdana" w:cs="Times-Roman"/>
          <w:color w:val="333333"/>
          <w:lang w:val="pt-BR"/>
        </w:rPr>
        <w:t xml:space="preserve"> </w:t>
      </w:r>
      <w:r w:rsidRPr="00750923">
        <w:rPr>
          <w:rFonts w:ascii="Verdana" w:hAnsi="Verdana" w:cs="Times-Roman"/>
          <w:color w:val="333333"/>
          <w:lang w:val="pt-BR"/>
        </w:rPr>
        <w:t>incidência de raios de sol sobre a área da piscina pertencente a Júlio.</w:t>
      </w:r>
    </w:p>
    <w:p w:rsidR="00750923" w:rsidRPr="00750923" w:rsidRDefault="00750923" w:rsidP="00750923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color w:val="333333"/>
          <w:lang w:val="pt-BR"/>
        </w:rPr>
      </w:pPr>
      <w:r w:rsidRPr="00750923">
        <w:rPr>
          <w:rFonts w:ascii="Verdana" w:hAnsi="Verdana" w:cs="Times-Roman"/>
          <w:color w:val="333333"/>
          <w:lang w:val="pt-BR"/>
        </w:rPr>
        <w:t>Diante deste caso:</w:t>
      </w:r>
    </w:p>
    <w:p w:rsidR="00750923" w:rsidRPr="00750923" w:rsidRDefault="00750923" w:rsidP="00750923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color w:val="333333"/>
          <w:lang w:val="pt-BR"/>
        </w:rPr>
      </w:pPr>
      <w:r w:rsidRPr="00750923">
        <w:rPr>
          <w:rFonts w:ascii="Verdana" w:hAnsi="Verdana" w:cs="Times-Roman"/>
          <w:color w:val="333333"/>
          <w:lang w:val="pt-BR"/>
        </w:rPr>
        <w:t>a) Compare a norma contida no artigo 187 do Código Civil com aquela contida no § 2º</w:t>
      </w:r>
      <w:r>
        <w:rPr>
          <w:rFonts w:ascii="Verdana" w:hAnsi="Verdana" w:cs="Times-Roman"/>
          <w:color w:val="333333"/>
          <w:lang w:val="pt-BR"/>
        </w:rPr>
        <w:t xml:space="preserve"> </w:t>
      </w:r>
      <w:r w:rsidRPr="00750923">
        <w:rPr>
          <w:rFonts w:ascii="Verdana" w:hAnsi="Verdana" w:cs="Times-Roman"/>
          <w:color w:val="333333"/>
          <w:lang w:val="pt-BR"/>
        </w:rPr>
        <w:t>do artigo 1.228 do mesmo Código.</w:t>
      </w:r>
    </w:p>
    <w:p w:rsidR="00750923" w:rsidRPr="00750923" w:rsidRDefault="00750923" w:rsidP="00750923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color w:val="333333"/>
          <w:lang w:val="pt-BR"/>
        </w:rPr>
      </w:pPr>
      <w:r w:rsidRPr="00750923">
        <w:rPr>
          <w:rFonts w:ascii="Verdana" w:hAnsi="Verdana" w:cs="Times-Roman"/>
          <w:color w:val="333333"/>
          <w:lang w:val="pt-BR"/>
        </w:rPr>
        <w:t>b) Na qualidade de advogado de Júlio, quais seriam seus argumentos?</w:t>
      </w:r>
    </w:p>
    <w:p w:rsidR="00750923" w:rsidRPr="00750923" w:rsidRDefault="00750923" w:rsidP="00750923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color w:val="333333"/>
          <w:lang w:val="pt-BR"/>
        </w:rPr>
      </w:pPr>
      <w:r w:rsidRPr="00750923">
        <w:rPr>
          <w:rFonts w:ascii="Verdana" w:hAnsi="Verdana" w:cs="Times-Roman"/>
          <w:color w:val="333333"/>
          <w:lang w:val="pt-BR"/>
        </w:rPr>
        <w:t>c) Na qualidade de advogado de Paulo, quais seriam seus argumentos?</w:t>
      </w:r>
    </w:p>
    <w:p w:rsidR="00750923" w:rsidRDefault="00750923" w:rsidP="00750923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Bold"/>
          <w:b/>
          <w:bCs/>
          <w:color w:val="333333"/>
          <w:lang w:val="pt-BR"/>
        </w:rPr>
      </w:pPr>
    </w:p>
    <w:p w:rsidR="00E22BB3" w:rsidRPr="00750923" w:rsidRDefault="00750923" w:rsidP="00750923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/>
          <w:lang w:val="pt-BR"/>
        </w:rPr>
      </w:pPr>
      <w:bookmarkStart w:id="0" w:name="_GoBack"/>
      <w:bookmarkEnd w:id="0"/>
      <w:r w:rsidRPr="00750923">
        <w:rPr>
          <w:rFonts w:ascii="Verdana" w:hAnsi="Verdana" w:cs="Times-Bold"/>
          <w:b/>
          <w:bCs/>
          <w:color w:val="333333"/>
          <w:lang w:val="pt-BR"/>
        </w:rPr>
        <w:t>Atenção: serão cobrados no seminário somente os textos de Menezes Cordeiro e</w:t>
      </w:r>
      <w:r>
        <w:rPr>
          <w:rFonts w:ascii="Verdana" w:hAnsi="Verdana" w:cs="Times-Bold"/>
          <w:b/>
          <w:bCs/>
          <w:color w:val="333333"/>
          <w:lang w:val="pt-BR"/>
        </w:rPr>
        <w:t xml:space="preserve"> </w:t>
      </w:r>
      <w:r w:rsidRPr="00750923">
        <w:rPr>
          <w:rFonts w:ascii="Verdana" w:hAnsi="Verdana" w:cs="Times-Bold"/>
          <w:b/>
          <w:bCs/>
          <w:color w:val="333333"/>
          <w:lang w:val="pt-BR"/>
        </w:rPr>
        <w:t xml:space="preserve">Eduardo Ferreira Jordão (conclusão). Os textos de Heloísa </w:t>
      </w:r>
      <w:proofErr w:type="spellStart"/>
      <w:r w:rsidRPr="00750923">
        <w:rPr>
          <w:rFonts w:ascii="Verdana" w:hAnsi="Verdana" w:cs="Times-Bold"/>
          <w:b/>
          <w:bCs/>
          <w:color w:val="333333"/>
          <w:lang w:val="pt-BR"/>
        </w:rPr>
        <w:t>Carpena</w:t>
      </w:r>
      <w:proofErr w:type="spellEnd"/>
      <w:r w:rsidRPr="00750923">
        <w:rPr>
          <w:rFonts w:ascii="Verdana" w:hAnsi="Verdana" w:cs="Times-Bold"/>
          <w:b/>
          <w:bCs/>
          <w:color w:val="333333"/>
          <w:lang w:val="pt-BR"/>
        </w:rPr>
        <w:t>, Fernando</w:t>
      </w:r>
      <w:r>
        <w:rPr>
          <w:rFonts w:ascii="Verdana" w:hAnsi="Verdana" w:cs="Times-Bold"/>
          <w:b/>
          <w:bCs/>
          <w:color w:val="333333"/>
          <w:lang w:val="pt-BR"/>
        </w:rPr>
        <w:t xml:space="preserve"> </w:t>
      </w:r>
      <w:r w:rsidRPr="00750923">
        <w:rPr>
          <w:rFonts w:ascii="Verdana" w:hAnsi="Verdana" w:cs="Times-Bold"/>
          <w:b/>
          <w:bCs/>
          <w:color w:val="333333"/>
          <w:lang w:val="pt-BR"/>
        </w:rPr>
        <w:t>Augusto Cunha de Sá, Eduardo Ferreira Jordão (concepção) e Joseph Perillo</w:t>
      </w:r>
      <w:r>
        <w:rPr>
          <w:rFonts w:ascii="Verdana" w:hAnsi="Verdana" w:cs="Times-Bold"/>
          <w:b/>
          <w:bCs/>
          <w:color w:val="333333"/>
          <w:lang w:val="pt-BR"/>
        </w:rPr>
        <w:t xml:space="preserve"> </w:t>
      </w:r>
      <w:r w:rsidRPr="00750923">
        <w:rPr>
          <w:rFonts w:ascii="Verdana" w:hAnsi="Verdana" w:cs="Times-Bold"/>
          <w:b/>
          <w:bCs/>
          <w:color w:val="333333"/>
          <w:lang w:val="pt-BR"/>
        </w:rPr>
        <w:t>serão considerados como leitura complementar e não serão cobrados.</w:t>
      </w:r>
    </w:p>
    <w:sectPr w:rsidR="00E22BB3" w:rsidRPr="0075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23"/>
    <w:rsid w:val="0031766B"/>
    <w:rsid w:val="00750923"/>
    <w:rsid w:val="00C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ADF2-DBDD-4661-AC00-7DD8E82C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Saba</dc:creator>
  <cp:keywords/>
  <dc:description/>
  <cp:lastModifiedBy>Diana Saba</cp:lastModifiedBy>
  <cp:revision>1</cp:revision>
  <dcterms:created xsi:type="dcterms:W3CDTF">2014-08-14T10:36:00Z</dcterms:created>
  <dcterms:modified xsi:type="dcterms:W3CDTF">2014-08-14T10:37:00Z</dcterms:modified>
</cp:coreProperties>
</file>