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6" w:rsidRDefault="008F6BB6" w:rsidP="008F6BB6"/>
    <w:p w:rsidR="008F6BB6" w:rsidRDefault="008F6BB6" w:rsidP="008F6BB6">
      <w:r>
        <w:t>PROGRAMA DE ENSINO – 2014 (2º semestre).</w:t>
      </w:r>
    </w:p>
    <w:p w:rsidR="008F6BB6" w:rsidRDefault="008F6BB6" w:rsidP="008F6BB6">
      <w:r>
        <w:t>DISCIPLINA: História do Pensamento Econômico I</w:t>
      </w:r>
    </w:p>
    <w:p w:rsidR="008F6BB6" w:rsidRDefault="008F6BB6" w:rsidP="008F6BB6"/>
    <w:p w:rsidR="008F6BB6" w:rsidRDefault="008F6BB6" w:rsidP="008F6BB6"/>
    <w:p w:rsidR="008F6BB6" w:rsidRDefault="008F6BB6" w:rsidP="008F6BB6">
      <w:r>
        <w:t>1. Reflexões sobre a historiografia do pensamento econômico.</w:t>
      </w:r>
    </w:p>
    <w:p w:rsidR="008F6BB6" w:rsidRDefault="008F6BB6" w:rsidP="008F6BB6">
      <w:r>
        <w:t xml:space="preserve">2. </w:t>
      </w:r>
      <w:r>
        <w:t>Noções do pensamento econômico na Antiguidade e na Idade Média.</w:t>
      </w:r>
    </w:p>
    <w:p w:rsidR="008F6BB6" w:rsidRDefault="008F6BB6" w:rsidP="008F6BB6">
      <w:r>
        <w:t>3</w:t>
      </w:r>
      <w:r>
        <w:t>. O mercantilismo.</w:t>
      </w:r>
    </w:p>
    <w:p w:rsidR="008F6BB6" w:rsidRDefault="008F6BB6" w:rsidP="008F6BB6">
      <w:r>
        <w:t>4</w:t>
      </w:r>
      <w:r>
        <w:t>. A fisiocracia.</w:t>
      </w:r>
    </w:p>
    <w:p w:rsidR="008F6BB6" w:rsidRDefault="008F6BB6" w:rsidP="008F6BB6">
      <w:r>
        <w:t>5</w:t>
      </w:r>
      <w:r>
        <w:t>. Adam Smith – crescimento econômico, acumulação e preços, comércio internacional.</w:t>
      </w:r>
    </w:p>
    <w:p w:rsidR="008F6BB6" w:rsidRDefault="008F6BB6" w:rsidP="008F6BB6">
      <w:r>
        <w:t>6</w:t>
      </w:r>
      <w:r>
        <w:t>. David Ricardo – valor e renda da terra.</w:t>
      </w:r>
    </w:p>
    <w:p w:rsidR="008F6BB6" w:rsidRDefault="008F6BB6" w:rsidP="008F6BB6">
      <w:r>
        <w:t>7</w:t>
      </w:r>
      <w:r>
        <w:t>. Thomas Malthus – economia e demografia.</w:t>
      </w:r>
    </w:p>
    <w:p w:rsidR="008F6BB6" w:rsidRDefault="008F6BB6" w:rsidP="008F6BB6">
      <w:r>
        <w:t>8</w:t>
      </w:r>
      <w:r>
        <w:t>. Karl Marx – elementos da abordagem de Marx à economia, os componentes do valor, mais-valia,  relações de produção, acumulação de capital, estrutura de classe em Marx.</w:t>
      </w:r>
    </w:p>
    <w:p w:rsidR="008F6BB6" w:rsidRDefault="008F6BB6" w:rsidP="008F6BB6"/>
    <w:p w:rsidR="008F6BB6" w:rsidRDefault="008F6BB6" w:rsidP="008F6BB6">
      <w:r>
        <w:t xml:space="preserve">BUCHHOLZ, Todd G. </w:t>
      </w:r>
      <w:r>
        <w:rPr>
          <w:i/>
        </w:rPr>
        <w:t xml:space="preserve">Novas ideias dos economistas mortos. </w:t>
      </w:r>
      <w:r>
        <w:t>São Paulo: Record, 2000.</w:t>
      </w:r>
    </w:p>
    <w:p w:rsidR="008F6BB6" w:rsidRPr="007B4974" w:rsidRDefault="008F6BB6" w:rsidP="008F6BB6">
      <w:r>
        <w:t xml:space="preserve">CARNEIRO, Ricardo (org.) </w:t>
      </w:r>
      <w:r>
        <w:rPr>
          <w:i/>
        </w:rPr>
        <w:t>Os clássicos da economia.</w:t>
      </w:r>
      <w:r>
        <w:t xml:space="preserve"> São Paulo: Ática, 1997.</w:t>
      </w:r>
    </w:p>
    <w:p w:rsidR="008F6BB6" w:rsidRDefault="008F6BB6" w:rsidP="008F6BB6">
      <w:r>
        <w:t xml:space="preserve">FEIJÓ, Ricardo. </w:t>
      </w:r>
      <w:r>
        <w:rPr>
          <w:i/>
        </w:rPr>
        <w:t>História do pensamento econômico.</w:t>
      </w:r>
      <w:r>
        <w:t xml:space="preserve"> São Paulo: Atlas, 2001.</w:t>
      </w:r>
    </w:p>
    <w:p w:rsidR="008F6BB6" w:rsidRPr="008F6BB6" w:rsidRDefault="008F6BB6" w:rsidP="008F6BB6">
      <w:r>
        <w:t xml:space="preserve">FONSECA, Eduardo Gianetti da. Reflexões sobre a historiografia do pensamento econômico. </w:t>
      </w:r>
      <w:r>
        <w:rPr>
          <w:i/>
        </w:rPr>
        <w:t>Estudos econômico,</w:t>
      </w:r>
      <w:r>
        <w:t xml:space="preserve"> São Paulo, v.26, n.2, p.235-259, mai./ago., 1996.</w:t>
      </w:r>
      <w:bookmarkStart w:id="0" w:name="_GoBack"/>
      <w:bookmarkEnd w:id="0"/>
    </w:p>
    <w:p w:rsidR="008F6BB6" w:rsidRPr="00CD3D8E" w:rsidRDefault="008F6BB6" w:rsidP="008F6BB6">
      <w:r>
        <w:t xml:space="preserve">GALBRAITH, John Kenneth. </w:t>
      </w:r>
      <w:r>
        <w:rPr>
          <w:i/>
        </w:rPr>
        <w:t>O pensamento econômico em perspectiva.</w:t>
      </w:r>
      <w:r>
        <w:t xml:space="preserve"> Uma história crítica. São Paulo: Universidade de São Paulo.</w:t>
      </w:r>
    </w:p>
    <w:p w:rsidR="008F6BB6" w:rsidRDefault="008F6BB6" w:rsidP="008F6BB6">
      <w:r>
        <w:t xml:space="preserve">LEFEBVRE, Henri. </w:t>
      </w:r>
      <w:r>
        <w:rPr>
          <w:i/>
        </w:rPr>
        <w:t>Marxismo.</w:t>
      </w:r>
      <w:r>
        <w:t xml:space="preserve"> Porto Alegre: L&amp;PM, 2009. (Coleção L&amp;PM </w:t>
      </w:r>
      <w:proofErr w:type="spellStart"/>
      <w:r>
        <w:t>Pochket</w:t>
      </w:r>
      <w:proofErr w:type="spellEnd"/>
      <w:r>
        <w:t>, V.784).</w:t>
      </w:r>
    </w:p>
    <w:p w:rsidR="008F6BB6" w:rsidRDefault="008F6BB6" w:rsidP="008F6BB6">
      <w:r>
        <w:t xml:space="preserve">MALTHUS, Thomas R. </w:t>
      </w:r>
      <w:r>
        <w:rPr>
          <w:i/>
        </w:rPr>
        <w:t>Ensaio sobre a população.</w:t>
      </w:r>
      <w:r>
        <w:t xml:space="preserve"> São Paulo: Nova Cultural, 1985. (Os economistas).</w:t>
      </w:r>
    </w:p>
    <w:p w:rsidR="008F6BB6" w:rsidRDefault="008F6BB6" w:rsidP="008F6BB6">
      <w:r>
        <w:t xml:space="preserve">MARX, Karl. </w:t>
      </w:r>
      <w:r>
        <w:rPr>
          <w:i/>
        </w:rPr>
        <w:t>O capital.</w:t>
      </w:r>
      <w:r>
        <w:t xml:space="preserve"> São Paulo: Nova Cultural, 1996. 2v.</w:t>
      </w:r>
    </w:p>
    <w:p w:rsidR="008F6BB6" w:rsidRPr="00CD3D8E" w:rsidRDefault="008F6BB6" w:rsidP="008F6BB6">
      <w:r>
        <w:t xml:space="preserve">MARX, Karl; ENGELS, F. </w:t>
      </w:r>
      <w:r>
        <w:rPr>
          <w:i/>
        </w:rPr>
        <w:t>Manifesto comunista.</w:t>
      </w:r>
      <w:r>
        <w:t xml:space="preserve"> Rio de Janeiro: </w:t>
      </w:r>
      <w:proofErr w:type="spellStart"/>
      <w:r>
        <w:t>Garamond</w:t>
      </w:r>
      <w:proofErr w:type="spellEnd"/>
      <w:r>
        <w:t>, 1998.</w:t>
      </w:r>
    </w:p>
    <w:p w:rsidR="008F6BB6" w:rsidRPr="007B4974" w:rsidRDefault="008F6BB6" w:rsidP="008F6BB6">
      <w:r>
        <w:t xml:space="preserve">RICARDO, David. </w:t>
      </w:r>
      <w:r>
        <w:rPr>
          <w:i/>
        </w:rPr>
        <w:t>Princípios de economia política e tributação.</w:t>
      </w:r>
      <w:r>
        <w:t xml:space="preserve"> 2.ed. São Paulo: Nova Cultural, 1985. (Os economistas).</w:t>
      </w:r>
    </w:p>
    <w:p w:rsidR="008F6BB6" w:rsidRPr="007B4974" w:rsidRDefault="008F6BB6" w:rsidP="008F6BB6">
      <w:r>
        <w:lastRenderedPageBreak/>
        <w:t xml:space="preserve">SWEEZY, Paul. </w:t>
      </w:r>
      <w:r>
        <w:rPr>
          <w:i/>
        </w:rPr>
        <w:t xml:space="preserve">Teoria do desenvolvimento capitalista: </w:t>
      </w:r>
      <w:r>
        <w:t>princípios de economia política marxista. São Paulo: Abril Cultural, 1983 (Os economistas).</w:t>
      </w:r>
    </w:p>
    <w:p w:rsidR="00382A96" w:rsidRDefault="00382A96"/>
    <w:sectPr w:rsidR="00382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4440"/>
    <w:multiLevelType w:val="hybridMultilevel"/>
    <w:tmpl w:val="66A8C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6"/>
    <w:rsid w:val="00382A96"/>
    <w:rsid w:val="005256DD"/>
    <w:rsid w:val="00787DA2"/>
    <w:rsid w:val="008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1</cp:revision>
  <dcterms:created xsi:type="dcterms:W3CDTF">2014-08-04T20:46:00Z</dcterms:created>
  <dcterms:modified xsi:type="dcterms:W3CDTF">2014-08-04T20:53:00Z</dcterms:modified>
</cp:coreProperties>
</file>