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5" w:rsidRPr="00517875" w:rsidRDefault="00517875" w:rsidP="00DC509D">
      <w:pPr>
        <w:spacing w:after="120" w:line="240" w:lineRule="auto"/>
        <w:jc w:val="both"/>
        <w:rPr>
          <w:rFonts w:ascii="Cambria" w:hAnsi="Cambria"/>
          <w:b/>
          <w:sz w:val="24"/>
        </w:rPr>
      </w:pPr>
      <w:r w:rsidRPr="00517875">
        <w:rPr>
          <w:rFonts w:ascii="Cambria" w:hAnsi="Cambria"/>
          <w:b/>
          <w:sz w:val="24"/>
        </w:rPr>
        <w:t>Antropologia IV – Questões de Antropologia Contemporânea</w:t>
      </w:r>
    </w:p>
    <w:p w:rsidR="00517875" w:rsidRDefault="00517875" w:rsidP="00DC509D">
      <w:pPr>
        <w:spacing w:after="120" w:line="240" w:lineRule="auto"/>
        <w:jc w:val="both"/>
        <w:rPr>
          <w:rFonts w:ascii="Cambria" w:hAnsi="Cambria"/>
          <w:sz w:val="24"/>
        </w:rPr>
      </w:pPr>
      <w:r w:rsidRPr="00517875">
        <w:rPr>
          <w:rFonts w:ascii="Cambria" w:hAnsi="Cambria"/>
          <w:sz w:val="24"/>
        </w:rPr>
        <w:t>Prof. Júlio Assis Simões – 2º semestre de 2016</w:t>
      </w:r>
    </w:p>
    <w:p w:rsidR="00517875" w:rsidRDefault="00517875" w:rsidP="00DC509D">
      <w:pPr>
        <w:spacing w:after="120" w:line="240" w:lineRule="auto"/>
        <w:jc w:val="both"/>
        <w:rPr>
          <w:rFonts w:ascii="Cambria" w:hAnsi="Cambria"/>
          <w:sz w:val="24"/>
        </w:rPr>
      </w:pPr>
    </w:p>
    <w:p w:rsidR="00517875" w:rsidRDefault="00517875" w:rsidP="00DC509D">
      <w:pPr>
        <w:spacing w:after="12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ROTEIRO DE LEITURA</w:t>
      </w:r>
    </w:p>
    <w:p w:rsidR="00AC5008" w:rsidRDefault="00AC5008" w:rsidP="00DC509D">
      <w:pPr>
        <w:spacing w:after="120" w:line="240" w:lineRule="auto"/>
        <w:ind w:left="567" w:hanging="567"/>
        <w:jc w:val="both"/>
        <w:rPr>
          <w:rFonts w:ascii="Cambria" w:hAnsi="Cambria"/>
          <w:sz w:val="24"/>
        </w:rPr>
      </w:pPr>
      <w:r w:rsidRPr="00AC5008">
        <w:rPr>
          <w:rFonts w:ascii="Cambria" w:hAnsi="Cambria"/>
          <w:sz w:val="24"/>
        </w:rPr>
        <w:t xml:space="preserve">HARAWAY, Donna. Manifesto </w:t>
      </w:r>
      <w:proofErr w:type="spellStart"/>
      <w:r w:rsidRPr="00AC5008">
        <w:rPr>
          <w:rFonts w:ascii="Cambria" w:hAnsi="Cambria"/>
          <w:sz w:val="24"/>
        </w:rPr>
        <w:t>ciborgue</w:t>
      </w:r>
      <w:proofErr w:type="spellEnd"/>
      <w:r w:rsidRPr="00AC5008">
        <w:rPr>
          <w:rFonts w:ascii="Cambria" w:hAnsi="Cambria"/>
          <w:sz w:val="24"/>
        </w:rPr>
        <w:t xml:space="preserve">: ciência, tecnologia e feminismo-socialista no final do século XX. In: HARAWAY, Donna </w:t>
      </w:r>
      <w:proofErr w:type="spellStart"/>
      <w:proofErr w:type="gramStart"/>
      <w:r w:rsidRPr="00AC5008">
        <w:rPr>
          <w:rFonts w:ascii="Cambria" w:hAnsi="Cambria"/>
          <w:i/>
          <w:sz w:val="24"/>
        </w:rPr>
        <w:t>et</w:t>
      </w:r>
      <w:proofErr w:type="spellEnd"/>
      <w:proofErr w:type="gramEnd"/>
      <w:r w:rsidRPr="00AC5008">
        <w:rPr>
          <w:rFonts w:ascii="Cambria" w:hAnsi="Cambria"/>
          <w:i/>
          <w:sz w:val="24"/>
        </w:rPr>
        <w:t xml:space="preserve"> al</w:t>
      </w:r>
      <w:r w:rsidRPr="00AC5008">
        <w:rPr>
          <w:rFonts w:ascii="Cambria" w:hAnsi="Cambria"/>
          <w:sz w:val="24"/>
        </w:rPr>
        <w:t xml:space="preserve">. </w:t>
      </w:r>
      <w:r w:rsidRPr="00AC5008">
        <w:rPr>
          <w:rFonts w:ascii="Cambria" w:hAnsi="Cambria"/>
          <w:i/>
          <w:sz w:val="24"/>
        </w:rPr>
        <w:t xml:space="preserve">Antropologia do </w:t>
      </w:r>
      <w:proofErr w:type="spellStart"/>
      <w:r w:rsidRPr="00AC5008">
        <w:rPr>
          <w:rFonts w:ascii="Cambria" w:hAnsi="Cambria"/>
          <w:i/>
          <w:sz w:val="24"/>
        </w:rPr>
        <w:t>ciborgue</w:t>
      </w:r>
      <w:proofErr w:type="spellEnd"/>
      <w:r w:rsidRPr="00AC5008">
        <w:rPr>
          <w:rFonts w:ascii="Cambria" w:hAnsi="Cambria"/>
          <w:i/>
          <w:sz w:val="24"/>
        </w:rPr>
        <w:t>: as vertigens do pós-humano</w:t>
      </w:r>
      <w:r w:rsidRPr="00AC5008">
        <w:rPr>
          <w:rFonts w:ascii="Cambria" w:hAnsi="Cambria"/>
          <w:sz w:val="24"/>
        </w:rPr>
        <w:t>.  Belo H</w:t>
      </w:r>
      <w:r>
        <w:rPr>
          <w:rFonts w:ascii="Cambria" w:hAnsi="Cambria"/>
          <w:sz w:val="24"/>
        </w:rPr>
        <w:t>orizonte: Autêntica, 2009 [1985].</w:t>
      </w:r>
      <w:bookmarkStart w:id="0" w:name="_GoBack"/>
      <w:bookmarkEnd w:id="0"/>
    </w:p>
    <w:p w:rsidR="00AC5008" w:rsidRPr="00AC5008" w:rsidRDefault="00AC5008" w:rsidP="00DC509D">
      <w:pPr>
        <w:spacing w:after="120" w:line="240" w:lineRule="auto"/>
        <w:jc w:val="both"/>
        <w:rPr>
          <w:rFonts w:ascii="Cambria" w:hAnsi="Cambria"/>
          <w:sz w:val="24"/>
        </w:rPr>
      </w:pPr>
    </w:p>
    <w:p w:rsidR="0069768E" w:rsidRPr="00922420" w:rsidRDefault="009F21AD" w:rsidP="00DC509D">
      <w:pPr>
        <w:pStyle w:val="PargrafodaLista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Cambria" w:hAnsi="Cambria"/>
          <w:sz w:val="24"/>
        </w:rPr>
      </w:pPr>
      <w:proofErr w:type="spellStart"/>
      <w:r w:rsidRPr="00922420">
        <w:rPr>
          <w:rFonts w:ascii="Cambria" w:hAnsi="Cambria"/>
          <w:sz w:val="24"/>
        </w:rPr>
        <w:t>Haraway</w:t>
      </w:r>
      <w:proofErr w:type="spellEnd"/>
      <w:r w:rsidRPr="00922420">
        <w:rPr>
          <w:rFonts w:ascii="Cambria" w:hAnsi="Cambria"/>
          <w:sz w:val="24"/>
        </w:rPr>
        <w:t xml:space="preserve"> menciona três quebras de fronteira importantes para a análise “político-ficcional” que propõe. Quais são essas quebras? Quais são alguns dos elementos que indicam o rompimento dessas fronteiras?</w:t>
      </w:r>
      <w:r w:rsidR="00EF563D" w:rsidRPr="00922420">
        <w:rPr>
          <w:rFonts w:ascii="Cambria" w:hAnsi="Cambria"/>
          <w:sz w:val="24"/>
        </w:rPr>
        <w:t xml:space="preserve"> [Atenção à discussão que ela propõe sobre pós-modernismo e pós-estruturalismo presente na segunda fronteira].</w:t>
      </w:r>
    </w:p>
    <w:p w:rsidR="0069768E" w:rsidRPr="00922420" w:rsidRDefault="0069768E" w:rsidP="00DC509D">
      <w:pPr>
        <w:pStyle w:val="PargrafodaLista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Cambria" w:hAnsi="Cambria"/>
          <w:sz w:val="24"/>
        </w:rPr>
      </w:pPr>
      <w:r w:rsidRPr="00922420">
        <w:rPr>
          <w:rFonts w:ascii="Cambria" w:hAnsi="Cambria"/>
          <w:sz w:val="24"/>
        </w:rPr>
        <w:t xml:space="preserve">Um “mundo de </w:t>
      </w:r>
      <w:proofErr w:type="spellStart"/>
      <w:r w:rsidRPr="00922420">
        <w:rPr>
          <w:rFonts w:ascii="Cambria" w:hAnsi="Cambria"/>
          <w:sz w:val="24"/>
        </w:rPr>
        <w:t>ciborgues</w:t>
      </w:r>
      <w:proofErr w:type="spellEnd"/>
      <w:r w:rsidRPr="00922420">
        <w:rPr>
          <w:rFonts w:ascii="Cambria" w:hAnsi="Cambria"/>
          <w:sz w:val="24"/>
        </w:rPr>
        <w:t>” pode ser percebido a partir de duas perspectivas. Que perspectivas são essas? Qual é a proposta polí</w:t>
      </w:r>
      <w:r w:rsidR="004B51BE" w:rsidRPr="00922420">
        <w:rPr>
          <w:rFonts w:ascii="Cambria" w:hAnsi="Cambria"/>
          <w:sz w:val="24"/>
        </w:rPr>
        <w:t xml:space="preserve">tica de </w:t>
      </w:r>
      <w:proofErr w:type="spellStart"/>
      <w:r w:rsidR="004B51BE" w:rsidRPr="00922420">
        <w:rPr>
          <w:rFonts w:ascii="Cambria" w:hAnsi="Cambria"/>
          <w:sz w:val="24"/>
        </w:rPr>
        <w:t>Haraway</w:t>
      </w:r>
      <w:proofErr w:type="spellEnd"/>
      <w:r w:rsidR="004B51BE" w:rsidRPr="00922420">
        <w:rPr>
          <w:rFonts w:ascii="Cambria" w:hAnsi="Cambria"/>
          <w:sz w:val="24"/>
        </w:rPr>
        <w:t xml:space="preserve"> em relação a el</w:t>
      </w:r>
      <w:r w:rsidRPr="00922420">
        <w:rPr>
          <w:rFonts w:ascii="Cambria" w:hAnsi="Cambria"/>
          <w:sz w:val="24"/>
        </w:rPr>
        <w:t>as?</w:t>
      </w:r>
    </w:p>
    <w:p w:rsidR="004B51BE" w:rsidRPr="00922420" w:rsidRDefault="00B41909" w:rsidP="00DC509D">
      <w:pPr>
        <w:pStyle w:val="PargrafodaLista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Cambria" w:hAnsi="Cambria"/>
          <w:sz w:val="24"/>
        </w:rPr>
      </w:pPr>
      <w:r w:rsidRPr="00922420">
        <w:rPr>
          <w:rFonts w:ascii="Cambria" w:hAnsi="Cambria"/>
          <w:sz w:val="24"/>
        </w:rPr>
        <w:t xml:space="preserve">Qual é a crítica que </w:t>
      </w:r>
      <w:proofErr w:type="spellStart"/>
      <w:r w:rsidRPr="00922420">
        <w:rPr>
          <w:rFonts w:ascii="Cambria" w:hAnsi="Cambria"/>
          <w:sz w:val="24"/>
        </w:rPr>
        <w:t>Haraway</w:t>
      </w:r>
      <w:proofErr w:type="spellEnd"/>
      <w:r w:rsidRPr="00922420">
        <w:rPr>
          <w:rFonts w:ascii="Cambria" w:hAnsi="Cambria"/>
          <w:sz w:val="24"/>
        </w:rPr>
        <w:t xml:space="preserve"> faz à categoria </w:t>
      </w:r>
      <w:r w:rsidRPr="00922420">
        <w:rPr>
          <w:rFonts w:ascii="Cambria" w:hAnsi="Cambria"/>
          <w:i/>
          <w:sz w:val="24"/>
        </w:rPr>
        <w:t>mulher</w:t>
      </w:r>
      <w:r w:rsidRPr="00922420">
        <w:rPr>
          <w:rFonts w:ascii="Cambria" w:hAnsi="Cambria"/>
          <w:sz w:val="24"/>
        </w:rPr>
        <w:t xml:space="preserve">? Como a crítica a essa categoria (e também a crítica à essencialização de </w:t>
      </w:r>
      <w:r w:rsidRPr="00922420">
        <w:rPr>
          <w:rFonts w:ascii="Cambria" w:hAnsi="Cambria"/>
          <w:i/>
          <w:sz w:val="24"/>
        </w:rPr>
        <w:t xml:space="preserve">raça </w:t>
      </w:r>
      <w:r w:rsidRPr="00922420">
        <w:rPr>
          <w:rFonts w:ascii="Cambria" w:hAnsi="Cambria"/>
          <w:sz w:val="24"/>
        </w:rPr>
        <w:t xml:space="preserve">e </w:t>
      </w:r>
      <w:r w:rsidRPr="00922420">
        <w:rPr>
          <w:rFonts w:ascii="Cambria" w:hAnsi="Cambria"/>
          <w:i/>
          <w:sz w:val="24"/>
        </w:rPr>
        <w:t>classe</w:t>
      </w:r>
      <w:r w:rsidRPr="00922420">
        <w:rPr>
          <w:rFonts w:ascii="Cambria" w:hAnsi="Cambria"/>
          <w:sz w:val="24"/>
        </w:rPr>
        <w:t>) resvala para a proposta de pensarmos em “afinidades”, e não em “identidade”?</w:t>
      </w:r>
      <w:r w:rsidR="0018472F" w:rsidRPr="00922420">
        <w:rPr>
          <w:rFonts w:ascii="Cambria" w:hAnsi="Cambria"/>
          <w:sz w:val="24"/>
        </w:rPr>
        <w:t xml:space="preserve"> [Atenção à</w:t>
      </w:r>
      <w:r w:rsidR="000375F0" w:rsidRPr="00922420">
        <w:rPr>
          <w:rFonts w:ascii="Cambria" w:hAnsi="Cambria"/>
          <w:sz w:val="24"/>
        </w:rPr>
        <w:t>s</w:t>
      </w:r>
      <w:r w:rsidR="0018472F" w:rsidRPr="00922420">
        <w:rPr>
          <w:rFonts w:ascii="Cambria" w:hAnsi="Cambria"/>
          <w:sz w:val="24"/>
        </w:rPr>
        <w:t xml:space="preserve"> ideia</w:t>
      </w:r>
      <w:r w:rsidR="000375F0" w:rsidRPr="00922420">
        <w:rPr>
          <w:rFonts w:ascii="Cambria" w:hAnsi="Cambria"/>
          <w:sz w:val="24"/>
        </w:rPr>
        <w:t>s</w:t>
      </w:r>
      <w:r w:rsidR="0018472F" w:rsidRPr="00922420">
        <w:rPr>
          <w:rFonts w:ascii="Cambria" w:hAnsi="Cambria"/>
          <w:sz w:val="24"/>
        </w:rPr>
        <w:t xml:space="preserve"> de “consciência de oposição” </w:t>
      </w:r>
      <w:r w:rsidR="000375F0" w:rsidRPr="00922420">
        <w:rPr>
          <w:rFonts w:ascii="Cambria" w:hAnsi="Cambria"/>
          <w:sz w:val="24"/>
        </w:rPr>
        <w:t>e “taxonomias do feminismo”</w:t>
      </w:r>
      <w:r w:rsidR="0018472F" w:rsidRPr="00922420">
        <w:rPr>
          <w:rFonts w:ascii="Cambria" w:hAnsi="Cambria"/>
          <w:sz w:val="24"/>
        </w:rPr>
        <w:t xml:space="preserve">]. </w:t>
      </w:r>
    </w:p>
    <w:p w:rsidR="00922420" w:rsidRPr="00922420" w:rsidRDefault="00922420" w:rsidP="00DC509D">
      <w:pPr>
        <w:pStyle w:val="PargrafodaLista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Cambria" w:hAnsi="Cambria"/>
          <w:sz w:val="24"/>
        </w:rPr>
      </w:pPr>
      <w:r w:rsidRPr="00922420">
        <w:rPr>
          <w:rFonts w:ascii="Cambria" w:hAnsi="Cambria"/>
          <w:sz w:val="24"/>
        </w:rPr>
        <w:t>Como a autora define as “relações sociais da ciência e da tecnologia” (p. 67)? Qual é o nexo dessas relações com o que ela chama de “informática da dominação”?</w:t>
      </w:r>
    </w:p>
    <w:p w:rsidR="00922420" w:rsidRDefault="00922420" w:rsidP="00DC509D">
      <w:pPr>
        <w:pStyle w:val="PargrafodaLista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Cambria" w:hAnsi="Cambria"/>
          <w:sz w:val="24"/>
        </w:rPr>
      </w:pPr>
      <w:r w:rsidRPr="00922420">
        <w:rPr>
          <w:rFonts w:ascii="Cambria" w:hAnsi="Cambria"/>
          <w:sz w:val="24"/>
        </w:rPr>
        <w:t>Por que a ideia de “economia do trabalho caseiro” requer que nossa análise considere as diferenças existentes entre as mulheres?</w:t>
      </w:r>
    </w:p>
    <w:p w:rsidR="00DC509D" w:rsidRPr="00DC509D" w:rsidRDefault="003524D1" w:rsidP="00DC509D">
      <w:pPr>
        <w:pStyle w:val="PargrafodaLista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Cambria" w:hAnsi="Cambria"/>
          <w:sz w:val="24"/>
        </w:rPr>
      </w:pPr>
      <w:r w:rsidRPr="00DC509D">
        <w:rPr>
          <w:rFonts w:ascii="Cambria" w:hAnsi="Cambria"/>
          <w:sz w:val="24"/>
        </w:rPr>
        <w:t xml:space="preserve">“Não existe nenhum impulso nos </w:t>
      </w:r>
      <w:proofErr w:type="spellStart"/>
      <w:r w:rsidRPr="00DC509D">
        <w:rPr>
          <w:rFonts w:ascii="Cambria" w:hAnsi="Cambria"/>
          <w:sz w:val="24"/>
        </w:rPr>
        <w:t>ciborgues</w:t>
      </w:r>
      <w:proofErr w:type="spellEnd"/>
      <w:r w:rsidRPr="00DC509D">
        <w:rPr>
          <w:rFonts w:ascii="Cambria" w:hAnsi="Cambria"/>
          <w:sz w:val="24"/>
        </w:rPr>
        <w:t xml:space="preserve"> para a produção de uma teoria total; o que existe é uma experiência íntima sobre fronteiras – sobre sua construção e desconstrução” (HARAWAY, 2009: 98). </w:t>
      </w:r>
      <w:r w:rsidR="00DC509D" w:rsidRPr="00DC509D">
        <w:rPr>
          <w:rFonts w:ascii="Cambria" w:hAnsi="Cambria"/>
          <w:sz w:val="24"/>
        </w:rPr>
        <w:t xml:space="preserve">Por que a imagem do </w:t>
      </w:r>
      <w:proofErr w:type="spellStart"/>
      <w:r w:rsidR="00DC509D" w:rsidRPr="00DC509D">
        <w:rPr>
          <w:rFonts w:ascii="Cambria" w:hAnsi="Cambria"/>
          <w:sz w:val="24"/>
        </w:rPr>
        <w:t>ciborgue</w:t>
      </w:r>
      <w:proofErr w:type="spellEnd"/>
      <w:r w:rsidR="00DC509D" w:rsidRPr="00DC509D">
        <w:rPr>
          <w:rFonts w:ascii="Cambria" w:hAnsi="Cambria"/>
          <w:sz w:val="24"/>
        </w:rPr>
        <w:t xml:space="preserve"> ajuda a autora a argumentar em favor da construção e desconstrução de fronteiras? Que possibilidades teóricas e políticas emergem daí? </w:t>
      </w:r>
    </w:p>
    <w:sectPr w:rsidR="00DC509D" w:rsidRPr="00DC509D" w:rsidSect="00036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1B6"/>
    <w:multiLevelType w:val="hybridMultilevel"/>
    <w:tmpl w:val="32C88A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008"/>
    <w:rsid w:val="000322CA"/>
    <w:rsid w:val="00036111"/>
    <w:rsid w:val="000375F0"/>
    <w:rsid w:val="000A06DC"/>
    <w:rsid w:val="000F3587"/>
    <w:rsid w:val="0018472F"/>
    <w:rsid w:val="001E4334"/>
    <w:rsid w:val="003524D1"/>
    <w:rsid w:val="00397119"/>
    <w:rsid w:val="0042279B"/>
    <w:rsid w:val="004B51BE"/>
    <w:rsid w:val="00517875"/>
    <w:rsid w:val="0069768E"/>
    <w:rsid w:val="007421B9"/>
    <w:rsid w:val="0080535F"/>
    <w:rsid w:val="008205FE"/>
    <w:rsid w:val="00861241"/>
    <w:rsid w:val="00922420"/>
    <w:rsid w:val="009E6620"/>
    <w:rsid w:val="009F21AD"/>
    <w:rsid w:val="00A723D9"/>
    <w:rsid w:val="00AC5008"/>
    <w:rsid w:val="00B41909"/>
    <w:rsid w:val="00D91930"/>
    <w:rsid w:val="00DC509D"/>
    <w:rsid w:val="00EF563D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97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6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6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6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2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Lago</dc:creator>
  <cp:lastModifiedBy>Julio</cp:lastModifiedBy>
  <cp:revision>2</cp:revision>
  <cp:lastPrinted>2016-11-25T11:18:00Z</cp:lastPrinted>
  <dcterms:created xsi:type="dcterms:W3CDTF">2016-11-25T11:18:00Z</dcterms:created>
  <dcterms:modified xsi:type="dcterms:W3CDTF">2016-11-25T11:18:00Z</dcterms:modified>
</cp:coreProperties>
</file>