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85" w:rsidRDefault="00B109D5" w:rsidP="00E8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  <w:r>
        <w:t>TÓPICOS PARA REFLEXÃO:</w:t>
      </w:r>
    </w:p>
    <w:p w:rsidR="00E84604" w:rsidRDefault="00B109D5" w:rsidP="00B109D5">
      <w:pPr>
        <w:pStyle w:val="PargrafodaLista"/>
        <w:numPr>
          <w:ilvl w:val="0"/>
          <w:numId w:val="1"/>
        </w:numPr>
      </w:pPr>
      <w:r>
        <w:t>QUAL A CORRELAÇÃO ENTRE O DESENVOLVIMENTO COGNITIVO E DE LINGUAGEM</w:t>
      </w:r>
    </w:p>
    <w:p w:rsidR="00B109D5" w:rsidRDefault="00B109D5" w:rsidP="00B109D5">
      <w:pPr>
        <w:pStyle w:val="PargrafodaLista"/>
        <w:numPr>
          <w:ilvl w:val="1"/>
          <w:numId w:val="1"/>
        </w:numPr>
      </w:pPr>
      <w:r>
        <w:t>NO CASO DE ATRASO DE LINGUAGEM, QUAIS IMPLICAÇÕES PARA O DESENVOLVIMENTO COGNITIVO?</w:t>
      </w:r>
    </w:p>
    <w:p w:rsidR="00B109D5" w:rsidRDefault="00B109D5" w:rsidP="00B109D5">
      <w:pPr>
        <w:pStyle w:val="PargrafodaLista"/>
        <w:numPr>
          <w:ilvl w:val="1"/>
          <w:numId w:val="1"/>
        </w:numPr>
      </w:pPr>
      <w:r>
        <w:t>EM CASOS DE DÉFICITS COGNITIVOS, QUAIS IMPLICAÇÕES PARA O DESENVOLVIMENTO DE LINGUAGEM?</w:t>
      </w:r>
    </w:p>
    <w:p w:rsidR="00B109D5" w:rsidRDefault="00B109D5" w:rsidP="00B109D5">
      <w:pPr>
        <w:pStyle w:val="PargrafodaLista"/>
        <w:numPr>
          <w:ilvl w:val="0"/>
          <w:numId w:val="1"/>
        </w:numPr>
      </w:pPr>
      <w:r>
        <w:t>IMPACTO DO DESENVOLVIMENTO MOTOR GROSSEIRO E MOTOR FINO PARA O DESENVOLVIMENTO COGNITIVO E DE LINGUAGEM?</w:t>
      </w:r>
    </w:p>
    <w:p w:rsidR="00B109D5" w:rsidRDefault="00B109D5" w:rsidP="00B109D5">
      <w:pPr>
        <w:pStyle w:val="PargrafodaLista"/>
        <w:numPr>
          <w:ilvl w:val="0"/>
          <w:numId w:val="1"/>
        </w:numPr>
      </w:pPr>
      <w:r>
        <w:t xml:space="preserve">PREMATURIDADE: USO DE IDADE CORRIGIDA PARA HABILIDADES COGNITIVAS, DE LINGUAGEM, MOTRICIDADE ATÉ QUE IDADE? </w:t>
      </w:r>
    </w:p>
    <w:p w:rsidR="00B109D5" w:rsidRDefault="00B109D5" w:rsidP="00B109D5">
      <w:pPr>
        <w:pStyle w:val="PargrafodaLista"/>
        <w:numPr>
          <w:ilvl w:val="0"/>
          <w:numId w:val="1"/>
        </w:numPr>
      </w:pPr>
      <w:r>
        <w:t>CORRELACIONAR O APRENDIZADO DO DESENVOLVIMENTO COGNITIVO E DE LINGUAGEM NOS PRIMEIROS ANOS COM A ATUAÇÃO PROFISSIONAL, E LEVANTAR UM TEMA CORRELACIONADO DE POSSÍVEL ESTUDO.</w:t>
      </w:r>
    </w:p>
    <w:p w:rsidR="00B109D5" w:rsidRDefault="00B109D5"/>
    <w:p w:rsidR="00B109D5" w:rsidRDefault="00B109D5" w:rsidP="00B1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INDICAÇÃO DE LEITURA:</w:t>
      </w:r>
    </w:p>
    <w:p w:rsidR="00E84604" w:rsidRDefault="00E84604" w:rsidP="00E84604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LIVRO:</w:t>
      </w:r>
    </w:p>
    <w:p w:rsidR="00E84604" w:rsidRPr="00655840" w:rsidRDefault="00E84604" w:rsidP="00E84604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NEUROCIÊNCIA DA MENTE E DO COMPORTAMENTO.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ROBERTO LENT.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655840">
        <w:rPr>
          <w:rFonts w:ascii="Verdana" w:hAnsi="Verdana"/>
          <w:bCs/>
          <w:color w:val="000000"/>
          <w:sz w:val="20"/>
          <w:szCs w:val="20"/>
        </w:rPr>
        <w:t>Rio de Janeiro, 2008: Guanabara Koogan.</w:t>
      </w:r>
    </w:p>
    <w:p w:rsidR="00E84604" w:rsidRPr="00655840" w:rsidRDefault="00E84604">
      <w:pPr>
        <w:rPr>
          <w:sz w:val="6"/>
        </w:rPr>
      </w:pPr>
    </w:p>
    <w:p w:rsidR="00E84604" w:rsidRDefault="00E84604">
      <w:r>
        <w:t>ARTIGOS:</w:t>
      </w:r>
    </w:p>
    <w:p w:rsidR="00E84604" w:rsidRDefault="00E84604" w:rsidP="00B109D5">
      <w:pPr>
        <w:shd w:val="clear" w:color="auto" w:fill="FFFFFF"/>
        <w:spacing w:before="90" w:after="90" w:line="240" w:lineRule="auto"/>
        <w:jc w:val="both"/>
        <w:outlineLvl w:val="0"/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  <w:lang w:val="en-US"/>
        </w:rPr>
      </w:pPr>
      <w:r w:rsidRPr="00E84604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 xml:space="preserve">Hernández-Martínez, C., Voltas Moreso, N., Ribot Serra, B. et al. </w:t>
      </w:r>
      <w:r w:rsidRPr="00E84604">
        <w:rPr>
          <w:rFonts w:ascii="Arial" w:eastAsia="Times New Roman" w:hAnsi="Arial" w:cs="Arial"/>
          <w:b/>
          <w:bCs/>
          <w:color w:val="000000"/>
          <w:kern w:val="36"/>
          <w:lang w:val="en-US" w:eastAsia="pt-BR"/>
        </w:rPr>
        <w:t>Effects of Prenatal Nicotine Exposure on Infant Language Development: A Cohort Follow Up Study.</w:t>
      </w:r>
      <w:r>
        <w:rPr>
          <w:rFonts w:ascii="Arial" w:eastAsia="Times New Roman" w:hAnsi="Arial" w:cs="Arial"/>
          <w:b/>
          <w:bCs/>
          <w:color w:val="000000"/>
          <w:kern w:val="36"/>
          <w:lang w:val="en-US" w:eastAsia="pt-BR"/>
        </w:rPr>
        <w:t xml:space="preserve"> </w:t>
      </w:r>
      <w:r w:rsidRPr="00E84604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  <w:lang w:val="en-US"/>
        </w:rPr>
        <w:t>Matern Child Health J (2016). doi:10.1007/s10995-016-2158-y</w:t>
      </w:r>
    </w:p>
    <w:p w:rsidR="00E84604" w:rsidRDefault="00E84604" w:rsidP="00E84604">
      <w:pPr>
        <w:shd w:val="clear" w:color="auto" w:fill="FFFFFF"/>
        <w:spacing w:before="90" w:after="90" w:line="240" w:lineRule="auto"/>
        <w:outlineLvl w:val="0"/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  <w:lang w:val="en-US"/>
        </w:rPr>
      </w:pPr>
    </w:p>
    <w:p w:rsidR="00E84604" w:rsidRPr="00E84604" w:rsidRDefault="00BF4A70" w:rsidP="00B109D5">
      <w:pPr>
        <w:shd w:val="clear" w:color="auto" w:fill="FFFFFF"/>
        <w:spacing w:before="90" w:after="90" w:line="240" w:lineRule="auto"/>
        <w:jc w:val="both"/>
        <w:outlineLvl w:val="0"/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</w:pPr>
      <w:hyperlink r:id="rId6" w:history="1">
        <w:r w:rsidR="00E84604" w:rsidRPr="00B109D5">
          <w:rPr>
            <w:rFonts w:ascii="Helvetica" w:hAnsi="Helvetica" w:cs="Helvetica"/>
            <w:color w:val="333333"/>
            <w:spacing w:val="4"/>
            <w:sz w:val="21"/>
            <w:szCs w:val="21"/>
            <w:shd w:val="clear" w:color="auto" w:fill="FCFCFC"/>
            <w:lang w:val="en-US"/>
          </w:rPr>
          <w:t>Auestad N</w:t>
        </w:r>
      </w:hyperlink>
      <w:r w:rsidR="00E84604" w:rsidRPr="00E84604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  <w:lang w:val="en-US"/>
        </w:rPr>
        <w:t>,</w:t>
      </w:r>
      <w:r w:rsidR="00E84604" w:rsidRPr="00B109D5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  <w:lang w:val="en-US"/>
        </w:rPr>
        <w:t> </w:t>
      </w:r>
      <w:hyperlink r:id="rId7" w:history="1">
        <w:r w:rsidR="00E84604" w:rsidRPr="00B109D5">
          <w:rPr>
            <w:rFonts w:ascii="Helvetica" w:hAnsi="Helvetica" w:cs="Helvetica"/>
            <w:color w:val="333333"/>
            <w:spacing w:val="4"/>
            <w:sz w:val="21"/>
            <w:szCs w:val="21"/>
            <w:shd w:val="clear" w:color="auto" w:fill="FCFCFC"/>
            <w:lang w:val="en-US"/>
          </w:rPr>
          <w:t>Scott DT</w:t>
        </w:r>
      </w:hyperlink>
      <w:r w:rsidR="00E84604" w:rsidRPr="00E84604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  <w:lang w:val="en-US"/>
        </w:rPr>
        <w:t>,</w:t>
      </w:r>
      <w:r w:rsidR="00E84604" w:rsidRPr="00B109D5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  <w:lang w:val="en-US"/>
        </w:rPr>
        <w:t> </w:t>
      </w:r>
      <w:hyperlink r:id="rId8" w:history="1">
        <w:r w:rsidR="00E84604" w:rsidRPr="00B109D5">
          <w:rPr>
            <w:rFonts w:ascii="Helvetica" w:hAnsi="Helvetica" w:cs="Helvetica"/>
            <w:color w:val="333333"/>
            <w:spacing w:val="4"/>
            <w:sz w:val="21"/>
            <w:szCs w:val="21"/>
            <w:shd w:val="clear" w:color="auto" w:fill="FCFCFC"/>
            <w:lang w:val="en-US"/>
          </w:rPr>
          <w:t>Janowsky JS</w:t>
        </w:r>
      </w:hyperlink>
      <w:r w:rsidR="00B109D5" w:rsidRPr="00B109D5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  <w:lang w:val="en-US"/>
        </w:rPr>
        <w:t xml:space="preserve"> et al. </w:t>
      </w:r>
      <w:r w:rsidR="00B109D5" w:rsidRPr="00E84604">
        <w:rPr>
          <w:rFonts w:ascii="Helvetica" w:hAnsi="Helvetica" w:cs="Helvetica"/>
          <w:b/>
          <w:color w:val="333333"/>
          <w:spacing w:val="4"/>
          <w:sz w:val="21"/>
          <w:szCs w:val="21"/>
          <w:shd w:val="clear" w:color="auto" w:fill="FCFCFC"/>
        </w:rPr>
        <w:t>Visual,</w:t>
      </w:r>
      <w:r w:rsidR="00B109D5" w:rsidRPr="00B109D5">
        <w:rPr>
          <w:rFonts w:ascii="Helvetica" w:hAnsi="Helvetica" w:cs="Helvetica"/>
          <w:b/>
          <w:color w:val="333333"/>
          <w:spacing w:val="4"/>
          <w:sz w:val="21"/>
          <w:szCs w:val="21"/>
          <w:shd w:val="clear" w:color="auto" w:fill="FCFCFC"/>
        </w:rPr>
        <w:t> cognitive</w:t>
      </w:r>
      <w:r w:rsidR="00B109D5" w:rsidRPr="00E84604">
        <w:rPr>
          <w:rFonts w:ascii="Helvetica" w:hAnsi="Helvetica" w:cs="Helvetica"/>
          <w:b/>
          <w:color w:val="333333"/>
          <w:spacing w:val="4"/>
          <w:sz w:val="21"/>
          <w:szCs w:val="21"/>
          <w:shd w:val="clear" w:color="auto" w:fill="FCFCFC"/>
        </w:rPr>
        <w:t>, and language assessments at 39 months: a follow-up study of children fed formulas containing long-chain polyunsaturated fatty acids to 1 year of age.</w:t>
      </w:r>
      <w:r w:rsidR="00B109D5" w:rsidRPr="00B109D5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 xml:space="preserve"> </w:t>
      </w:r>
      <w:hyperlink r:id="rId9" w:tooltip="Pediatrics." w:history="1">
        <w:r w:rsidR="00B109D5" w:rsidRPr="00B109D5">
          <w:rPr>
            <w:rFonts w:ascii="Helvetica" w:hAnsi="Helvetica" w:cs="Helvetica"/>
            <w:color w:val="333333"/>
            <w:spacing w:val="4"/>
            <w:sz w:val="21"/>
            <w:szCs w:val="21"/>
            <w:shd w:val="clear" w:color="auto" w:fill="FCFCFC"/>
          </w:rPr>
          <w:t>Pediatrics.</w:t>
        </w:r>
      </w:hyperlink>
      <w:r w:rsidR="00B109D5" w:rsidRPr="00B109D5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> </w:t>
      </w:r>
      <w:r w:rsidR="00B109D5" w:rsidRPr="00E84604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>2003 Sep;112(3 Pt 1):e177-83.</w:t>
      </w:r>
    </w:p>
    <w:p w:rsidR="00E84604" w:rsidRDefault="00E84604" w:rsidP="00E84604">
      <w:pPr>
        <w:shd w:val="clear" w:color="auto" w:fill="FFFFFF"/>
        <w:spacing w:before="90" w:after="90" w:line="240" w:lineRule="auto"/>
        <w:outlineLvl w:val="0"/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</w:pPr>
    </w:p>
    <w:p w:rsidR="00353966" w:rsidRPr="00353966" w:rsidRDefault="00BF4A70" w:rsidP="00353966">
      <w:pPr>
        <w:shd w:val="clear" w:color="auto" w:fill="FFFFFF"/>
        <w:spacing w:before="90" w:after="90" w:line="240" w:lineRule="auto"/>
        <w:jc w:val="both"/>
        <w:outlineLvl w:val="0"/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  <w:lang w:val="en-US"/>
        </w:rPr>
      </w:pPr>
      <w:hyperlink r:id="rId10" w:history="1">
        <w:r w:rsidR="00353966" w:rsidRPr="00353966">
          <w:rPr>
            <w:rFonts w:ascii="Helvetica" w:hAnsi="Helvetica" w:cs="Helvetica"/>
            <w:color w:val="333333"/>
            <w:spacing w:val="4"/>
            <w:sz w:val="21"/>
            <w:szCs w:val="21"/>
            <w:shd w:val="clear" w:color="auto" w:fill="FCFCFC"/>
            <w:lang w:val="en-US"/>
          </w:rPr>
          <w:t>Bosch L</w:t>
        </w:r>
      </w:hyperlink>
      <w:r w:rsidR="00353966" w:rsidRPr="00353966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  <w:lang w:val="en-US"/>
        </w:rPr>
        <w:t xml:space="preserve">. </w:t>
      </w:r>
      <w:r w:rsidR="00353966" w:rsidRPr="00353966">
        <w:rPr>
          <w:rFonts w:ascii="Helvetica" w:hAnsi="Helvetica" w:cs="Helvetica"/>
          <w:b/>
          <w:color w:val="333333"/>
          <w:spacing w:val="4"/>
          <w:sz w:val="21"/>
          <w:szCs w:val="21"/>
          <w:shd w:val="clear" w:color="auto" w:fill="FCFCFC"/>
          <w:lang w:val="en-US"/>
        </w:rPr>
        <w:t>Precursors to language in preterm infants: speech perception abilities in the first year of life.</w:t>
      </w:r>
      <w:r w:rsidR="00353966" w:rsidRPr="00353966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  <w:lang w:val="en-US"/>
        </w:rPr>
        <w:t xml:space="preserve"> </w:t>
      </w:r>
      <w:hyperlink r:id="rId11" w:tooltip="Progress in brain research." w:history="1">
        <w:r w:rsidR="00353966" w:rsidRPr="00353966">
          <w:rPr>
            <w:rFonts w:ascii="Helvetica" w:hAnsi="Helvetica" w:cs="Helvetica"/>
            <w:color w:val="333333"/>
            <w:spacing w:val="4"/>
            <w:sz w:val="21"/>
            <w:szCs w:val="21"/>
            <w:shd w:val="clear" w:color="auto" w:fill="FCFCFC"/>
            <w:lang w:val="en-US"/>
          </w:rPr>
          <w:t>Prog Brain Res.</w:t>
        </w:r>
      </w:hyperlink>
      <w:r w:rsidR="00353966" w:rsidRPr="00353966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  <w:lang w:val="en-US"/>
        </w:rPr>
        <w:t xml:space="preserve"> 2011;189:239-57. </w:t>
      </w:r>
    </w:p>
    <w:p w:rsidR="00353966" w:rsidRPr="00353966" w:rsidRDefault="00353966" w:rsidP="00353966">
      <w:pPr>
        <w:shd w:val="clear" w:color="auto" w:fill="FFFFFF"/>
        <w:spacing w:before="90" w:after="90" w:line="240" w:lineRule="auto"/>
        <w:jc w:val="both"/>
        <w:outlineLvl w:val="0"/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  <w:lang w:val="en-US"/>
        </w:rPr>
      </w:pPr>
    </w:p>
    <w:p w:rsidR="00353966" w:rsidRPr="00353966" w:rsidRDefault="00BF4A70" w:rsidP="00353966">
      <w:pPr>
        <w:shd w:val="clear" w:color="auto" w:fill="FFFFFF"/>
        <w:spacing w:before="90" w:after="90" w:line="240" w:lineRule="auto"/>
        <w:jc w:val="both"/>
        <w:outlineLvl w:val="0"/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  <w:lang w:val="en-US"/>
        </w:rPr>
      </w:pPr>
      <w:hyperlink r:id="rId12" w:history="1">
        <w:r w:rsidR="00353966" w:rsidRPr="00655840">
          <w:rPr>
            <w:rFonts w:ascii="Helvetica" w:hAnsi="Helvetica" w:cs="Helvetica"/>
            <w:color w:val="333333"/>
            <w:spacing w:val="4"/>
            <w:sz w:val="21"/>
            <w:szCs w:val="21"/>
            <w:shd w:val="clear" w:color="auto" w:fill="FCFCFC"/>
          </w:rPr>
          <w:t>Schults A</w:t>
        </w:r>
      </w:hyperlink>
      <w:r w:rsidR="00353966" w:rsidRPr="00353966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>,</w:t>
      </w:r>
      <w:r w:rsidR="00353966" w:rsidRPr="00655840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> </w:t>
      </w:r>
      <w:hyperlink r:id="rId13" w:history="1">
        <w:r w:rsidR="00353966" w:rsidRPr="00655840">
          <w:rPr>
            <w:rFonts w:ascii="Helvetica" w:hAnsi="Helvetica" w:cs="Helvetica"/>
            <w:color w:val="333333"/>
            <w:spacing w:val="4"/>
            <w:sz w:val="21"/>
            <w:szCs w:val="21"/>
            <w:shd w:val="clear" w:color="auto" w:fill="FCFCFC"/>
          </w:rPr>
          <w:t>Tulviste T</w:t>
        </w:r>
      </w:hyperlink>
      <w:r w:rsidR="00353966" w:rsidRPr="00353966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>,</w:t>
      </w:r>
      <w:r w:rsidR="00353966" w:rsidRPr="00655840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> </w:t>
      </w:r>
      <w:hyperlink r:id="rId14" w:history="1">
        <w:r w:rsidR="00353966" w:rsidRPr="00655840">
          <w:rPr>
            <w:rFonts w:ascii="Helvetica" w:hAnsi="Helvetica" w:cs="Helvetica"/>
            <w:color w:val="333333"/>
            <w:spacing w:val="4"/>
            <w:sz w:val="21"/>
            <w:szCs w:val="21"/>
            <w:shd w:val="clear" w:color="auto" w:fill="FCFCFC"/>
          </w:rPr>
          <w:t>Haan E</w:t>
        </w:r>
      </w:hyperlink>
      <w:r w:rsidR="00353966" w:rsidRPr="00353966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>.</w:t>
      </w:r>
      <w:r w:rsidR="00353966" w:rsidRPr="00655840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 xml:space="preserve"> </w:t>
      </w:r>
      <w:r w:rsidR="00353966" w:rsidRPr="00353966">
        <w:rPr>
          <w:rFonts w:ascii="Helvetica" w:hAnsi="Helvetica" w:cs="Helvetica"/>
          <w:b/>
          <w:color w:val="333333"/>
          <w:spacing w:val="4"/>
          <w:sz w:val="21"/>
          <w:szCs w:val="21"/>
          <w:shd w:val="clear" w:color="auto" w:fill="FCFCFC"/>
          <w:lang w:val="en-US"/>
        </w:rPr>
        <w:t>Early vocabulary in full term and preterm Estonian children.</w:t>
      </w:r>
      <w:r w:rsidR="00353966" w:rsidRPr="00353966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  <w:lang w:val="en-US"/>
        </w:rPr>
        <w:t xml:space="preserve"> </w:t>
      </w:r>
      <w:hyperlink r:id="rId15" w:tooltip="Early human development." w:history="1">
        <w:r w:rsidR="00353966" w:rsidRPr="00353966">
          <w:rPr>
            <w:rFonts w:ascii="Helvetica" w:hAnsi="Helvetica" w:cs="Helvetica"/>
            <w:color w:val="333333"/>
            <w:spacing w:val="4"/>
            <w:sz w:val="21"/>
            <w:szCs w:val="21"/>
            <w:shd w:val="clear" w:color="auto" w:fill="FCFCFC"/>
            <w:lang w:val="en-US"/>
          </w:rPr>
          <w:t>Early Hum Dev.</w:t>
        </w:r>
      </w:hyperlink>
      <w:r w:rsidR="00353966" w:rsidRPr="00353966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  <w:lang w:val="en-US"/>
        </w:rPr>
        <w:t xml:space="preserve"> 2013 Sep;89(9):721-6. </w:t>
      </w:r>
    </w:p>
    <w:p w:rsidR="00655840" w:rsidRPr="00655840" w:rsidRDefault="00655840" w:rsidP="00655840">
      <w:pPr>
        <w:shd w:val="clear" w:color="auto" w:fill="FFFFFF"/>
        <w:spacing w:before="90" w:after="90" w:line="240" w:lineRule="auto"/>
        <w:jc w:val="both"/>
        <w:outlineLvl w:val="0"/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  <w:lang w:val="en-US"/>
        </w:rPr>
      </w:pPr>
    </w:p>
    <w:p w:rsidR="00655840" w:rsidRPr="00655840" w:rsidRDefault="00BF4A70" w:rsidP="00655840">
      <w:pPr>
        <w:shd w:val="clear" w:color="auto" w:fill="FFFFFF"/>
        <w:spacing w:before="90" w:after="90" w:line="240" w:lineRule="auto"/>
        <w:jc w:val="both"/>
        <w:outlineLvl w:val="0"/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  <w:lang w:val="en-US"/>
        </w:rPr>
      </w:pPr>
      <w:hyperlink r:id="rId16" w:history="1">
        <w:r w:rsidR="00655840" w:rsidRPr="00655840">
          <w:rPr>
            <w:rFonts w:ascii="Helvetica" w:hAnsi="Helvetica" w:cs="Helvetica"/>
            <w:color w:val="333333"/>
            <w:spacing w:val="4"/>
            <w:sz w:val="21"/>
            <w:szCs w:val="21"/>
            <w:shd w:val="clear" w:color="auto" w:fill="FCFCFC"/>
            <w:lang w:val="en-US"/>
          </w:rPr>
          <w:t>Foster-Cohen S</w:t>
        </w:r>
      </w:hyperlink>
      <w:r w:rsidR="00655840" w:rsidRPr="00655840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  <w:lang w:val="en-US"/>
        </w:rPr>
        <w:t>1, </w:t>
      </w:r>
      <w:hyperlink r:id="rId17" w:history="1">
        <w:r w:rsidR="00655840" w:rsidRPr="00655840">
          <w:rPr>
            <w:rFonts w:ascii="Helvetica" w:hAnsi="Helvetica" w:cs="Helvetica"/>
            <w:color w:val="333333"/>
            <w:spacing w:val="4"/>
            <w:sz w:val="21"/>
            <w:szCs w:val="21"/>
            <w:shd w:val="clear" w:color="auto" w:fill="FCFCFC"/>
            <w:lang w:val="en-US"/>
          </w:rPr>
          <w:t>Edgin JO</w:t>
        </w:r>
      </w:hyperlink>
      <w:r w:rsidR="00655840" w:rsidRPr="00655840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  <w:lang w:val="en-US"/>
        </w:rPr>
        <w:t>, </w:t>
      </w:r>
      <w:hyperlink r:id="rId18" w:history="1">
        <w:r w:rsidR="00655840" w:rsidRPr="00655840">
          <w:rPr>
            <w:rFonts w:ascii="Helvetica" w:hAnsi="Helvetica" w:cs="Helvetica"/>
            <w:color w:val="333333"/>
            <w:spacing w:val="4"/>
            <w:sz w:val="21"/>
            <w:szCs w:val="21"/>
            <w:shd w:val="clear" w:color="auto" w:fill="FCFCFC"/>
            <w:lang w:val="en-US"/>
          </w:rPr>
          <w:t>Champion PR</w:t>
        </w:r>
      </w:hyperlink>
      <w:r w:rsidR="00655840" w:rsidRPr="00655840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  <w:lang w:val="en-US"/>
        </w:rPr>
        <w:t>, </w:t>
      </w:r>
      <w:hyperlink r:id="rId19" w:history="1">
        <w:r w:rsidR="00655840" w:rsidRPr="00655840">
          <w:rPr>
            <w:rFonts w:ascii="Helvetica" w:hAnsi="Helvetica" w:cs="Helvetica"/>
            <w:color w:val="333333"/>
            <w:spacing w:val="4"/>
            <w:sz w:val="21"/>
            <w:szCs w:val="21"/>
            <w:shd w:val="clear" w:color="auto" w:fill="FCFCFC"/>
            <w:lang w:val="en-US"/>
          </w:rPr>
          <w:t>Woodward LJ</w:t>
        </w:r>
      </w:hyperlink>
      <w:r w:rsidR="00655840" w:rsidRPr="00655840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  <w:lang w:val="en-US"/>
        </w:rPr>
        <w:t xml:space="preserve">. </w:t>
      </w:r>
      <w:r w:rsidR="00655840" w:rsidRPr="00655840">
        <w:rPr>
          <w:rFonts w:ascii="Helvetica" w:hAnsi="Helvetica" w:cs="Helvetica"/>
          <w:b/>
          <w:color w:val="333333"/>
          <w:spacing w:val="4"/>
          <w:sz w:val="21"/>
          <w:szCs w:val="21"/>
          <w:shd w:val="clear" w:color="auto" w:fill="FCFCFC"/>
          <w:lang w:val="en-US"/>
        </w:rPr>
        <w:t>Early delayed language development in very preterm infants: evidence from the MacArthur-Bates</w:t>
      </w:r>
      <w:r w:rsidR="00655840" w:rsidRPr="00655840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  <w:lang w:val="en-US"/>
        </w:rPr>
        <w:t xml:space="preserve"> CDI. </w:t>
      </w:r>
      <w:hyperlink r:id="rId20" w:tooltip="Journal of child language." w:history="1">
        <w:r w:rsidR="00655840" w:rsidRPr="00655840">
          <w:rPr>
            <w:rFonts w:ascii="Helvetica" w:hAnsi="Helvetica" w:cs="Helvetica"/>
            <w:color w:val="333333"/>
            <w:spacing w:val="4"/>
            <w:sz w:val="21"/>
            <w:szCs w:val="21"/>
            <w:shd w:val="clear" w:color="auto" w:fill="FCFCFC"/>
            <w:lang w:val="en-US"/>
          </w:rPr>
          <w:t>J Child Lang.</w:t>
        </w:r>
      </w:hyperlink>
      <w:r w:rsidR="00655840" w:rsidRPr="00655840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  <w:lang w:val="en-US"/>
        </w:rPr>
        <w:t> 2007 Aug;34(3):655-75.</w:t>
      </w:r>
    </w:p>
    <w:p w:rsidR="00655840" w:rsidRDefault="00655840" w:rsidP="00655840">
      <w:pPr>
        <w:shd w:val="clear" w:color="auto" w:fill="FFFFFF"/>
        <w:spacing w:before="90" w:after="90" w:line="240" w:lineRule="auto"/>
        <w:jc w:val="both"/>
        <w:outlineLvl w:val="0"/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  <w:lang w:val="en-US"/>
        </w:rPr>
      </w:pPr>
    </w:p>
    <w:p w:rsidR="00655840" w:rsidRPr="00655840" w:rsidRDefault="00BF4A70" w:rsidP="00655840">
      <w:pPr>
        <w:shd w:val="clear" w:color="auto" w:fill="FFFFFF"/>
        <w:spacing w:before="90" w:after="90" w:line="240" w:lineRule="auto"/>
        <w:jc w:val="both"/>
        <w:outlineLvl w:val="0"/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  <w:lang w:val="en-US"/>
        </w:rPr>
      </w:pPr>
      <w:hyperlink r:id="rId21" w:history="1">
        <w:r w:rsidR="00655840" w:rsidRPr="00655840">
          <w:rPr>
            <w:rFonts w:ascii="Helvetica" w:hAnsi="Helvetica" w:cs="Helvetica"/>
            <w:color w:val="333333"/>
            <w:spacing w:val="4"/>
            <w:sz w:val="21"/>
            <w:szCs w:val="21"/>
            <w:shd w:val="clear" w:color="auto" w:fill="FCFCFC"/>
          </w:rPr>
          <w:t>Pérez-Pereira M</w:t>
        </w:r>
      </w:hyperlink>
      <w:r w:rsidR="00655840" w:rsidRPr="00655840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>, </w:t>
      </w:r>
      <w:hyperlink r:id="rId22" w:history="1">
        <w:r w:rsidR="00655840" w:rsidRPr="00655840">
          <w:rPr>
            <w:rFonts w:ascii="Helvetica" w:hAnsi="Helvetica" w:cs="Helvetica"/>
            <w:color w:val="333333"/>
            <w:spacing w:val="4"/>
            <w:sz w:val="21"/>
            <w:szCs w:val="21"/>
            <w:shd w:val="clear" w:color="auto" w:fill="FCFCFC"/>
          </w:rPr>
          <w:t>Fernández P</w:t>
        </w:r>
      </w:hyperlink>
      <w:r w:rsidR="00655840" w:rsidRPr="00655840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>, </w:t>
      </w:r>
      <w:hyperlink r:id="rId23" w:history="1">
        <w:r w:rsidR="00655840" w:rsidRPr="00655840">
          <w:rPr>
            <w:rFonts w:ascii="Helvetica" w:hAnsi="Helvetica" w:cs="Helvetica"/>
            <w:color w:val="333333"/>
            <w:spacing w:val="4"/>
            <w:sz w:val="21"/>
            <w:szCs w:val="21"/>
            <w:shd w:val="clear" w:color="auto" w:fill="FCFCFC"/>
          </w:rPr>
          <w:t>Gómez-Taibo ML</w:t>
        </w:r>
      </w:hyperlink>
      <w:r w:rsidR="00655840" w:rsidRPr="00655840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>, </w:t>
      </w:r>
      <w:hyperlink r:id="rId24" w:history="1">
        <w:r w:rsidR="00655840" w:rsidRPr="00655840">
          <w:rPr>
            <w:rFonts w:ascii="Helvetica" w:hAnsi="Helvetica" w:cs="Helvetica"/>
            <w:color w:val="333333"/>
            <w:spacing w:val="4"/>
            <w:sz w:val="21"/>
            <w:szCs w:val="21"/>
            <w:shd w:val="clear" w:color="auto" w:fill="FCFCFC"/>
          </w:rPr>
          <w:t>Resches M</w:t>
        </w:r>
      </w:hyperlink>
      <w:r w:rsidR="00655840" w:rsidRPr="00655840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 xml:space="preserve">. </w:t>
      </w:r>
      <w:r w:rsidR="00655840" w:rsidRPr="00655840">
        <w:rPr>
          <w:rFonts w:ascii="Helvetica" w:hAnsi="Helvetica" w:cs="Helvetica"/>
          <w:b/>
          <w:color w:val="333333"/>
          <w:spacing w:val="4"/>
          <w:sz w:val="21"/>
          <w:szCs w:val="21"/>
          <w:shd w:val="clear" w:color="auto" w:fill="FCFCFC"/>
          <w:lang w:val="en-US"/>
        </w:rPr>
        <w:t>Language development of low risk preterm infants up to the age of 30 months.</w:t>
      </w:r>
      <w:r w:rsidR="00655840" w:rsidRPr="00655840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  <w:lang w:val="en-US"/>
        </w:rPr>
        <w:t xml:space="preserve"> </w:t>
      </w:r>
      <w:hyperlink r:id="rId25" w:tooltip="Early human development." w:history="1">
        <w:r w:rsidR="00655840" w:rsidRPr="00655840">
          <w:rPr>
            <w:rFonts w:ascii="Helvetica" w:hAnsi="Helvetica" w:cs="Helvetica"/>
            <w:color w:val="333333"/>
            <w:spacing w:val="4"/>
            <w:sz w:val="21"/>
            <w:szCs w:val="21"/>
            <w:shd w:val="clear" w:color="auto" w:fill="FCFCFC"/>
            <w:lang w:val="en-US"/>
          </w:rPr>
          <w:t>Early Hum Dev.</w:t>
        </w:r>
      </w:hyperlink>
      <w:r w:rsidR="00655840" w:rsidRPr="00655840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  <w:lang w:val="en-US"/>
        </w:rPr>
        <w:t xml:space="preserve"> 2014 Oct;90(10):649-56. </w:t>
      </w:r>
    </w:p>
    <w:p w:rsidR="00655840" w:rsidRPr="00655840" w:rsidRDefault="00655840" w:rsidP="00655840">
      <w:pPr>
        <w:shd w:val="clear" w:color="auto" w:fill="FFFFFF"/>
        <w:spacing w:before="90" w:after="90" w:line="240" w:lineRule="auto"/>
        <w:jc w:val="both"/>
        <w:outlineLvl w:val="0"/>
        <w:rPr>
          <w:rFonts w:ascii="Helvetica" w:hAnsi="Helvetica" w:cs="Helvetica"/>
          <w:color w:val="333333"/>
          <w:spacing w:val="4"/>
          <w:sz w:val="17"/>
          <w:szCs w:val="21"/>
          <w:shd w:val="clear" w:color="auto" w:fill="FCFCFC"/>
          <w:lang w:val="en-US"/>
        </w:rPr>
      </w:pPr>
    </w:p>
    <w:p w:rsidR="00B109D5" w:rsidRPr="00B109D5" w:rsidRDefault="00B109D5" w:rsidP="00E84604">
      <w:pPr>
        <w:shd w:val="clear" w:color="auto" w:fill="FFFFFF"/>
        <w:spacing w:before="90" w:after="90" w:line="240" w:lineRule="auto"/>
        <w:outlineLvl w:val="0"/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</w:pPr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>(demais textos em anexo, na íntegra, junto com o envio deste documento)</w:t>
      </w:r>
    </w:p>
    <w:sectPr w:rsidR="00B109D5" w:rsidRPr="00B109D5" w:rsidSect="00655840">
      <w:pgSz w:w="11906" w:h="16838"/>
      <w:pgMar w:top="1276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E30AA"/>
    <w:multiLevelType w:val="hybridMultilevel"/>
    <w:tmpl w:val="B69281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04"/>
    <w:rsid w:val="00346385"/>
    <w:rsid w:val="00353966"/>
    <w:rsid w:val="00655840"/>
    <w:rsid w:val="00B109D5"/>
    <w:rsid w:val="00BF4A70"/>
    <w:rsid w:val="00E8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84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84604"/>
  </w:style>
  <w:style w:type="character" w:customStyle="1" w:styleId="Ttulo1Char">
    <w:name w:val="Título 1 Char"/>
    <w:basedOn w:val="Fontepargpadro"/>
    <w:link w:val="Ttulo1"/>
    <w:uiPriority w:val="9"/>
    <w:rsid w:val="00E8460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84604"/>
    <w:rPr>
      <w:color w:val="0000FF"/>
      <w:u w:val="single"/>
    </w:rPr>
  </w:style>
  <w:style w:type="character" w:customStyle="1" w:styleId="highlight">
    <w:name w:val="highlight"/>
    <w:basedOn w:val="Fontepargpadro"/>
    <w:rsid w:val="00E84604"/>
  </w:style>
  <w:style w:type="paragraph" w:styleId="PargrafodaLista">
    <w:name w:val="List Paragraph"/>
    <w:basedOn w:val="Normal"/>
    <w:uiPriority w:val="34"/>
    <w:qFormat/>
    <w:rsid w:val="00B10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84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84604"/>
  </w:style>
  <w:style w:type="character" w:customStyle="1" w:styleId="Ttulo1Char">
    <w:name w:val="Título 1 Char"/>
    <w:basedOn w:val="Fontepargpadro"/>
    <w:link w:val="Ttulo1"/>
    <w:uiPriority w:val="9"/>
    <w:rsid w:val="00E8460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84604"/>
    <w:rPr>
      <w:color w:val="0000FF"/>
      <w:u w:val="single"/>
    </w:rPr>
  </w:style>
  <w:style w:type="character" w:customStyle="1" w:styleId="highlight">
    <w:name w:val="highlight"/>
    <w:basedOn w:val="Fontepargpadro"/>
    <w:rsid w:val="00E84604"/>
  </w:style>
  <w:style w:type="paragraph" w:styleId="PargrafodaLista">
    <w:name w:val="List Paragraph"/>
    <w:basedOn w:val="Normal"/>
    <w:uiPriority w:val="34"/>
    <w:qFormat/>
    <w:rsid w:val="00B10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Janowsky%20JS%5BAuthor%5D&amp;cauthor=true&amp;cauthor_uid=12949309" TargetMode="External"/><Relationship Id="rId13" Type="http://schemas.openxmlformats.org/officeDocument/2006/relationships/hyperlink" Target="https://www.ncbi.nlm.nih.gov/pubmed/?term=Tulviste%20T%5BAuthor%5D&amp;cauthor=true&amp;cauthor_uid=23751442" TargetMode="External"/><Relationship Id="rId18" Type="http://schemas.openxmlformats.org/officeDocument/2006/relationships/hyperlink" Target="https://www.ncbi.nlm.nih.gov/pubmed/?term=Champion%20PR%5BAuthor%5D&amp;cauthor=true&amp;cauthor_uid=17822143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ncbi.nlm.nih.gov/pubmed/?term=P%C3%A9rez-Pereira%20M%5BAuthor%5D&amp;cauthor=true&amp;cauthor_uid=25189697" TargetMode="External"/><Relationship Id="rId7" Type="http://schemas.openxmlformats.org/officeDocument/2006/relationships/hyperlink" Target="https://www.ncbi.nlm.nih.gov/pubmed/?term=Scott%20DT%5BAuthor%5D&amp;cauthor=true&amp;cauthor_uid=12949309" TargetMode="External"/><Relationship Id="rId12" Type="http://schemas.openxmlformats.org/officeDocument/2006/relationships/hyperlink" Target="https://www.ncbi.nlm.nih.gov/pubmed/?term=Schults%20A%5BAuthor%5D&amp;cauthor=true&amp;cauthor_uid=23751442" TargetMode="External"/><Relationship Id="rId17" Type="http://schemas.openxmlformats.org/officeDocument/2006/relationships/hyperlink" Target="https://www.ncbi.nlm.nih.gov/pubmed/?term=Edgin%20JO%5BAuthor%5D&amp;cauthor=true&amp;cauthor_uid=17822143" TargetMode="External"/><Relationship Id="rId25" Type="http://schemas.openxmlformats.org/officeDocument/2006/relationships/hyperlink" Target="https://www.ncbi.nlm.nih.gov/pubmed/251896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Foster-Cohen%20S%5BAuthor%5D&amp;cauthor=true&amp;cauthor_uid=17822143" TargetMode="External"/><Relationship Id="rId20" Type="http://schemas.openxmlformats.org/officeDocument/2006/relationships/hyperlink" Target="https://www.ncbi.nlm.nih.gov/pubmed/1782214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?term=Auestad%20N%5BAuthor%5D&amp;cauthor=true&amp;cauthor_uid=12949309" TargetMode="External"/><Relationship Id="rId11" Type="http://schemas.openxmlformats.org/officeDocument/2006/relationships/hyperlink" Target="https://www.ncbi.nlm.nih.gov/pubmed/21489393" TargetMode="External"/><Relationship Id="rId24" Type="http://schemas.openxmlformats.org/officeDocument/2006/relationships/hyperlink" Target="https://www.ncbi.nlm.nih.gov/pubmed/?term=Resches%20M%5BAuthor%5D&amp;cauthor=true&amp;cauthor_uid=251896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23751442" TargetMode="External"/><Relationship Id="rId23" Type="http://schemas.openxmlformats.org/officeDocument/2006/relationships/hyperlink" Target="https://www.ncbi.nlm.nih.gov/pubmed/?term=G%C3%B3mez-Taibo%20ML%5BAuthor%5D&amp;cauthor=true&amp;cauthor_uid=25189697" TargetMode="External"/><Relationship Id="rId10" Type="http://schemas.openxmlformats.org/officeDocument/2006/relationships/hyperlink" Target="https://www.ncbi.nlm.nih.gov/pubmed/?term=Bosch%20L%5BAuthor%5D&amp;cauthor=true&amp;cauthor_uid=21489393" TargetMode="External"/><Relationship Id="rId19" Type="http://schemas.openxmlformats.org/officeDocument/2006/relationships/hyperlink" Target="https://www.ncbi.nlm.nih.gov/pubmed/?term=Woodward%20LJ%5BAuthor%5D&amp;cauthor=true&amp;cauthor_uid=178221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12949309" TargetMode="External"/><Relationship Id="rId14" Type="http://schemas.openxmlformats.org/officeDocument/2006/relationships/hyperlink" Target="https://www.ncbi.nlm.nih.gov/pubmed/?term=Haan%20E%5BAuthor%5D&amp;cauthor=true&amp;cauthor_uid=23751442" TargetMode="External"/><Relationship Id="rId22" Type="http://schemas.openxmlformats.org/officeDocument/2006/relationships/hyperlink" Target="https://www.ncbi.nlm.nih.gov/pubmed/?term=Fern%C3%A1ndez%20P%5BAuthor%5D&amp;cauthor=true&amp;cauthor_uid=2518969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Pires</dc:creator>
  <cp:lastModifiedBy>Patricia</cp:lastModifiedBy>
  <cp:revision>2</cp:revision>
  <dcterms:created xsi:type="dcterms:W3CDTF">2016-10-30T14:45:00Z</dcterms:created>
  <dcterms:modified xsi:type="dcterms:W3CDTF">2016-10-30T14:45:00Z</dcterms:modified>
</cp:coreProperties>
</file>