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94FA9" w:rsidRPr="008A160E" w:rsidRDefault="009C77B3" w:rsidP="00141046">
      <w:pPr>
        <w:jc w:val="both"/>
      </w:pPr>
      <w:r w:rsidRPr="008A160E">
        <w:t>Possíveis textos para seminários</w:t>
      </w:r>
    </w:p>
    <w:p w:rsidR="009C77B3" w:rsidRPr="008A160E" w:rsidRDefault="009C77B3" w:rsidP="00141046">
      <w:pPr>
        <w:jc w:val="both"/>
      </w:pPr>
    </w:p>
    <w:p w:rsidR="009C77B3" w:rsidRPr="008A160E" w:rsidRDefault="00B23ACC" w:rsidP="00141046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</w:rPr>
      </w:pPr>
      <w:r>
        <w:rPr>
          <w:rFonts w:cs="TimesNewRomanPS-BoldMT"/>
          <w:b/>
          <w:bCs/>
        </w:rPr>
        <w:t xml:space="preserve">1) </w:t>
      </w:r>
      <w:r w:rsidR="009C77B3" w:rsidRPr="008A160E">
        <w:rPr>
          <w:rFonts w:cs="TimesNewRomanPS-BoldMT"/>
          <w:b/>
          <w:bCs/>
        </w:rPr>
        <w:t xml:space="preserve">Designing Instructional Materials to Support Students’ in Writing Scientific Explanations:Using Evidence and Reasoning Across the Middle School Years, </w:t>
      </w:r>
      <w:r w:rsidR="009C77B3" w:rsidRPr="008A160E">
        <w:rPr>
          <w:rFonts w:cs="TimesNewRomanPSMT"/>
        </w:rPr>
        <w:t xml:space="preserve">Joseph Krajcik e Katherine L. McNeill </w:t>
      </w:r>
    </w:p>
    <w:p w:rsidR="009C77B3" w:rsidRPr="008A160E" w:rsidRDefault="009C77B3" w:rsidP="00141046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:rsidR="009C77B3" w:rsidRPr="008A160E" w:rsidRDefault="00B23ACC" w:rsidP="00141046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</w:rPr>
      </w:pPr>
      <w:r>
        <w:rPr>
          <w:rFonts w:cs="TimesNewRomanPS-BoldMT"/>
          <w:b/>
          <w:bCs/>
        </w:rPr>
        <w:t xml:space="preserve">2) </w:t>
      </w:r>
      <w:r w:rsidR="009C77B3" w:rsidRPr="008A160E">
        <w:rPr>
          <w:rFonts w:cs="TimesNewRomanPS-BoldMT"/>
          <w:b/>
          <w:bCs/>
        </w:rPr>
        <w:t>Explanations, Arguments and Evidence in Science, Science Class</w:t>
      </w:r>
      <w:r w:rsidR="008A160E">
        <w:rPr>
          <w:rFonts w:cs="TimesNewRomanPS-BoldMT"/>
          <w:b/>
          <w:bCs/>
        </w:rPr>
        <w:t xml:space="preserve"> </w:t>
      </w:r>
      <w:r w:rsidR="009C77B3" w:rsidRPr="008A160E">
        <w:rPr>
          <w:rFonts w:cs="TimesNewRomanPS-BoldMT"/>
          <w:b/>
          <w:bCs/>
        </w:rPr>
        <w:t xml:space="preserve">and the Everyday Lives of Fifth Grade Students, </w:t>
      </w:r>
      <w:r w:rsidR="009C77B3" w:rsidRPr="008A160E">
        <w:rPr>
          <w:rFonts w:cs="TimesNewRomanPSMT"/>
        </w:rPr>
        <w:t xml:space="preserve">Katherine L. McNeill </w:t>
      </w:r>
    </w:p>
    <w:p w:rsidR="009C77B3" w:rsidRPr="008A160E" w:rsidRDefault="009C77B3" w:rsidP="00141046">
      <w:pPr>
        <w:widowControl w:val="0"/>
        <w:autoSpaceDE w:val="0"/>
        <w:autoSpaceDN w:val="0"/>
        <w:adjustRightInd w:val="0"/>
        <w:spacing w:after="0"/>
        <w:jc w:val="both"/>
      </w:pPr>
    </w:p>
    <w:p w:rsidR="009C77B3" w:rsidRPr="008A160E" w:rsidRDefault="00B23ACC" w:rsidP="00141046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/>
          <w:bCs/>
        </w:rPr>
        <w:t xml:space="preserve">3) </w:t>
      </w:r>
      <w:r w:rsidR="009C77B3" w:rsidRPr="008A160E">
        <w:rPr>
          <w:b/>
          <w:bCs/>
        </w:rPr>
        <w:t xml:space="preserve">Classroom Communities’ Adaptations of the Practice of Scientific Argumentation, </w:t>
      </w:r>
      <w:r w:rsidR="009C77B3" w:rsidRPr="008A160E">
        <w:rPr>
          <w:bCs/>
        </w:rPr>
        <w:t>Lemma K. Berland, Brian J. Reiser</w:t>
      </w:r>
    </w:p>
    <w:p w:rsidR="009C77B3" w:rsidRPr="008A160E" w:rsidRDefault="009C77B3" w:rsidP="00141046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</w:p>
    <w:p w:rsidR="009C77B3" w:rsidRPr="008A160E" w:rsidRDefault="00B23ACC" w:rsidP="00141046">
      <w:pPr>
        <w:widowControl w:val="0"/>
        <w:autoSpaceDE w:val="0"/>
        <w:autoSpaceDN w:val="0"/>
        <w:adjustRightInd w:val="0"/>
        <w:spacing w:after="0"/>
        <w:jc w:val="both"/>
      </w:pPr>
      <w:r>
        <w:rPr>
          <w:b/>
        </w:rPr>
        <w:t xml:space="preserve">4) </w:t>
      </w:r>
      <w:r w:rsidR="00141046" w:rsidRPr="008A160E">
        <w:rPr>
          <w:b/>
        </w:rPr>
        <w:t>“</w:t>
      </w:r>
      <w:r w:rsidR="009C77B3" w:rsidRPr="008A160E">
        <w:rPr>
          <w:b/>
        </w:rPr>
        <w:t>Shou</w:t>
      </w:r>
      <w:r w:rsidR="00141046" w:rsidRPr="008A160E">
        <w:rPr>
          <w:b/>
        </w:rPr>
        <w:t xml:space="preserve">ld We Kill the Grey Squirrels?” </w:t>
      </w:r>
      <w:r w:rsidR="009C77B3" w:rsidRPr="008A160E">
        <w:rPr>
          <w:b/>
        </w:rPr>
        <w:t>A Study Exploring Students' Justifications and Decision-Making</w:t>
      </w:r>
      <w:r w:rsidR="009C77B3" w:rsidRPr="008A160E">
        <w:t>, Maria Evagorou, Maria Pilar Jiménez-Aleixandre, Jonathan Osborne</w:t>
      </w:r>
      <w:r w:rsidR="003873F3">
        <w:t xml:space="preserve"> </w:t>
      </w:r>
      <w:r w:rsidR="003873F3" w:rsidRPr="003873F3">
        <w:rPr>
          <w:highlight w:val="yellow"/>
        </w:rPr>
        <w:t>IONE E DENISE</w:t>
      </w:r>
    </w:p>
    <w:p w:rsidR="009C77B3" w:rsidRPr="008A160E" w:rsidRDefault="009C77B3" w:rsidP="00141046">
      <w:pPr>
        <w:widowControl w:val="0"/>
        <w:autoSpaceDE w:val="0"/>
        <w:autoSpaceDN w:val="0"/>
        <w:adjustRightInd w:val="0"/>
        <w:spacing w:after="0"/>
        <w:jc w:val="both"/>
      </w:pPr>
    </w:p>
    <w:p w:rsidR="009C77B3" w:rsidRPr="008A160E" w:rsidRDefault="00B23ACC" w:rsidP="00141046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</w:rPr>
      </w:pPr>
      <w:r>
        <w:rPr>
          <w:b/>
          <w:bCs/>
        </w:rPr>
        <w:t xml:space="preserve">5) </w:t>
      </w:r>
      <w:r w:rsidR="009C77B3" w:rsidRPr="008A160E">
        <w:rPr>
          <w:b/>
          <w:bCs/>
        </w:rPr>
        <w:t xml:space="preserve">Scientific discourse in three urban classrooms: The role of the teacher in engaging high school students in argumentation, </w:t>
      </w:r>
      <w:r w:rsidR="009C77B3" w:rsidRPr="008A160E">
        <w:rPr>
          <w:rFonts w:cs="TimesNewRomanPSMT"/>
        </w:rPr>
        <w:t>Katherine L. McNeill e Diane Silva Pimentel</w:t>
      </w:r>
      <w:r w:rsidR="003873F3">
        <w:rPr>
          <w:rFonts w:cs="TimesNewRomanPSMT"/>
        </w:rPr>
        <w:t xml:space="preserve"> </w:t>
      </w:r>
      <w:r w:rsidR="003873F3" w:rsidRPr="003873F3">
        <w:rPr>
          <w:rFonts w:cs="TimesNewRomanPSMT"/>
          <w:highlight w:val="yellow"/>
        </w:rPr>
        <w:t>FÁTIMA E GLÁUCIA</w:t>
      </w:r>
    </w:p>
    <w:p w:rsidR="009C77B3" w:rsidRPr="008A160E" w:rsidRDefault="009C77B3" w:rsidP="00141046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:rsidR="00872B59" w:rsidRPr="008A160E" w:rsidRDefault="00B23ACC" w:rsidP="00141046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</w:rPr>
      </w:pPr>
      <w:r>
        <w:rPr>
          <w:rFonts w:cs="TimesNewRomanPSMT"/>
          <w:b/>
          <w:bCs/>
        </w:rPr>
        <w:t xml:space="preserve">6) </w:t>
      </w:r>
      <w:r w:rsidR="009C77B3" w:rsidRPr="008A160E">
        <w:rPr>
          <w:rFonts w:cs="TimesNewRomanPSMT"/>
          <w:b/>
          <w:bCs/>
        </w:rPr>
        <w:t xml:space="preserve">Enhancing the Quality of Argumentation in School Science, </w:t>
      </w:r>
      <w:r w:rsidR="009C77B3" w:rsidRPr="008A160E">
        <w:rPr>
          <w:rFonts w:cs="TimesNewRomanPSMT"/>
        </w:rPr>
        <w:t>Jonathan Osborne, Shirley Simon and Sibel Erduran</w:t>
      </w:r>
    </w:p>
    <w:p w:rsidR="00872B59" w:rsidRPr="008A160E" w:rsidRDefault="00872B59" w:rsidP="00141046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:rsidR="004A640B" w:rsidRPr="008A160E" w:rsidRDefault="00B23ACC" w:rsidP="00872B59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</w:rPr>
      </w:pPr>
      <w:r>
        <w:rPr>
          <w:rFonts w:cs="TimesNewRomanPSMT"/>
          <w:b/>
        </w:rPr>
        <w:t xml:space="preserve">7) </w:t>
      </w:r>
      <w:r w:rsidR="00872B59" w:rsidRPr="008A160E">
        <w:rPr>
          <w:rFonts w:cs="TimesNewRomanPSMT"/>
          <w:b/>
        </w:rPr>
        <w:t>Controvérsias sobre o aquecimento global: circulação de vozes e de sentidos produzidos em sala de aula</w:t>
      </w:r>
      <w:r w:rsidR="00872B59" w:rsidRPr="008A160E">
        <w:rPr>
          <w:rFonts w:cs="TimesNewRomanPSMT"/>
        </w:rPr>
        <w:t>, Luís Gustavo D’ Carlos Barbosa, Maria Emília Caixeta de Castro Lima, Andrea Horta Machado</w:t>
      </w:r>
      <w:r w:rsidR="003873F3">
        <w:rPr>
          <w:rFonts w:cs="TimesNewRomanPSMT"/>
        </w:rPr>
        <w:t xml:space="preserve"> </w:t>
      </w:r>
      <w:r w:rsidR="003873F3" w:rsidRPr="003873F3">
        <w:rPr>
          <w:rFonts w:cs="TimesNewRomanPSMT"/>
          <w:highlight w:val="yellow"/>
        </w:rPr>
        <w:t>TADEU E RONALDO</w:t>
      </w:r>
    </w:p>
    <w:p w:rsidR="004A640B" w:rsidRPr="008A160E" w:rsidRDefault="004A640B" w:rsidP="00872B59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:rsidR="00841B60" w:rsidRDefault="00B23ACC" w:rsidP="004A640B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</w:rPr>
      </w:pPr>
      <w:r>
        <w:rPr>
          <w:rFonts w:cs="TimesNewRomanPSMT"/>
          <w:b/>
        </w:rPr>
        <w:t xml:space="preserve">8) </w:t>
      </w:r>
      <w:r w:rsidR="004A640B" w:rsidRPr="008A160E">
        <w:rPr>
          <w:rFonts w:cs="TimesNewRomanPSMT"/>
          <w:b/>
        </w:rPr>
        <w:t>Temas polêmicos e a argumentação de estudantes do curso de Ciências Biológicas</w:t>
      </w:r>
      <w:r w:rsidR="004A640B" w:rsidRPr="008A160E">
        <w:rPr>
          <w:rFonts w:cs="TimesNewRomanPSMT"/>
        </w:rPr>
        <w:t>, Daniela Malgarini Perez</w:t>
      </w:r>
      <w:r w:rsidR="004A640B" w:rsidRPr="008A160E">
        <w:rPr>
          <w:rFonts w:cs="TimesNewRomanPSMT"/>
          <w:bCs/>
        </w:rPr>
        <w:t xml:space="preserve">, </w:t>
      </w:r>
      <w:r w:rsidR="004A640B" w:rsidRPr="008A160E">
        <w:rPr>
          <w:rFonts w:cs="TimesNewRomanPSMT"/>
        </w:rPr>
        <w:t>Débora Rebechi</w:t>
      </w:r>
      <w:r w:rsidR="004A640B" w:rsidRPr="008A160E">
        <w:rPr>
          <w:rFonts w:cs="TimesNewRomanPSMT"/>
          <w:bCs/>
        </w:rPr>
        <w:t xml:space="preserve">, </w:t>
      </w:r>
      <w:r w:rsidR="004A640B" w:rsidRPr="008A160E">
        <w:rPr>
          <w:rFonts w:cs="TimesNewRomanPSMT"/>
        </w:rPr>
        <w:t>Karine Lohmann Azevedo</w:t>
      </w:r>
      <w:r w:rsidR="004A640B" w:rsidRPr="008A160E">
        <w:rPr>
          <w:rFonts w:cs="TimesNewRomanPSMT"/>
          <w:bCs/>
        </w:rPr>
        <w:t xml:space="preserve">, </w:t>
      </w:r>
      <w:r w:rsidR="004A640B" w:rsidRPr="008A160E">
        <w:rPr>
          <w:rFonts w:cs="TimesNewRomanPSMT"/>
        </w:rPr>
        <w:t>Poliana Graziela Schreiner</w:t>
      </w:r>
      <w:r w:rsidR="004A640B" w:rsidRPr="008A160E">
        <w:rPr>
          <w:rFonts w:cs="TimesNewRomanPSMT"/>
          <w:bCs/>
        </w:rPr>
        <w:t xml:space="preserve">, </w:t>
      </w:r>
      <w:r w:rsidR="004A640B" w:rsidRPr="008A160E">
        <w:rPr>
          <w:rFonts w:cs="TimesNewRomanPSMT"/>
        </w:rPr>
        <w:t>Rafaela Carla Mattia</w:t>
      </w:r>
      <w:r w:rsidR="004A640B" w:rsidRPr="008A160E">
        <w:rPr>
          <w:rFonts w:cs="TimesNewRomanPSMT"/>
          <w:bCs/>
        </w:rPr>
        <w:t xml:space="preserve">, </w:t>
      </w:r>
      <w:r w:rsidR="004A640B" w:rsidRPr="008A160E">
        <w:rPr>
          <w:rFonts w:cs="TimesNewRomanPSMT"/>
        </w:rPr>
        <w:t>Renata Slowik</w:t>
      </w:r>
      <w:r w:rsidR="004A640B" w:rsidRPr="008A160E">
        <w:rPr>
          <w:rFonts w:cs="TimesNewRomanPSMT"/>
          <w:bCs/>
        </w:rPr>
        <w:t xml:space="preserve">, </w:t>
      </w:r>
      <w:r w:rsidR="004A640B" w:rsidRPr="008A160E">
        <w:rPr>
          <w:rFonts w:cs="TimesNewRomanPSMT"/>
        </w:rPr>
        <w:t>Odisséa Boaventura de Oliveira</w:t>
      </w:r>
      <w:r w:rsidR="0059165A">
        <w:rPr>
          <w:rFonts w:cs="TimesNewRomanPSMT"/>
        </w:rPr>
        <w:t xml:space="preserve"> </w:t>
      </w:r>
      <w:r w:rsidR="0059165A" w:rsidRPr="0059165A">
        <w:rPr>
          <w:rFonts w:cs="TimesNewRomanPSMT"/>
          <w:highlight w:val="yellow"/>
        </w:rPr>
        <w:t>ED E CAIO</w:t>
      </w:r>
    </w:p>
    <w:p w:rsidR="00841B60" w:rsidRDefault="00841B60" w:rsidP="004A640B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</w:rPr>
      </w:pPr>
    </w:p>
    <w:p w:rsidR="00841B60" w:rsidRPr="00841B60" w:rsidRDefault="00841B60" w:rsidP="00841B60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  <w:b/>
          <w:bCs/>
          <w:lang w:val="en-US"/>
        </w:rPr>
      </w:pPr>
      <w:r>
        <w:rPr>
          <w:rFonts w:cs="TimesNewRomanPSMT"/>
          <w:b/>
        </w:rPr>
        <w:t xml:space="preserve">9) </w:t>
      </w:r>
      <w:r w:rsidRPr="00841B60">
        <w:rPr>
          <w:rFonts w:cs="TimesNewRomanPSMT"/>
          <w:b/>
          <w:bCs/>
          <w:lang w:val="en-US"/>
        </w:rPr>
        <w:t>Comunicação multimodal na sala de aula de ciências: construindo sentidos</w:t>
      </w:r>
    </w:p>
    <w:p w:rsidR="009C7473" w:rsidRDefault="00841B60" w:rsidP="00841B60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  <w:bCs/>
          <w:lang w:val="en-US"/>
        </w:rPr>
      </w:pPr>
      <w:proofErr w:type="gramStart"/>
      <w:r w:rsidRPr="00841B60">
        <w:rPr>
          <w:rFonts w:cs="TimesNewRomanPSMT"/>
          <w:b/>
          <w:bCs/>
          <w:lang w:val="en-US"/>
        </w:rPr>
        <w:t>com</w:t>
      </w:r>
      <w:proofErr w:type="gramEnd"/>
      <w:r w:rsidRPr="00841B60">
        <w:rPr>
          <w:rFonts w:cs="TimesNewRomanPSMT"/>
          <w:b/>
          <w:bCs/>
          <w:lang w:val="en-US"/>
        </w:rPr>
        <w:t xml:space="preserve"> palavras e gestos</w:t>
      </w:r>
      <w:r>
        <w:rPr>
          <w:rFonts w:cs="TimesNewRomanPSMT"/>
          <w:b/>
          <w:bCs/>
          <w:lang w:val="en-US"/>
        </w:rPr>
        <w:t xml:space="preserve">, </w:t>
      </w:r>
      <w:r w:rsidRPr="00841B60">
        <w:rPr>
          <w:rFonts w:cs="TimesNewRomanPSMT"/>
          <w:bCs/>
          <w:lang w:val="en-US"/>
        </w:rPr>
        <w:t>Cláudia Piccinini</w:t>
      </w:r>
      <w:r>
        <w:rPr>
          <w:rFonts w:cs="TimesNewRomanPSMT"/>
          <w:bCs/>
          <w:lang w:val="en-US"/>
        </w:rPr>
        <w:t xml:space="preserve">, </w:t>
      </w:r>
      <w:r w:rsidRPr="00841B60">
        <w:rPr>
          <w:rFonts w:cs="TimesNewRomanPSMT"/>
          <w:bCs/>
          <w:lang w:val="en-US"/>
        </w:rPr>
        <w:t>Isabel Martins</w:t>
      </w:r>
    </w:p>
    <w:p w:rsidR="009C7473" w:rsidRDefault="009C7473" w:rsidP="00841B60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  <w:bCs/>
          <w:lang w:val="en-US"/>
        </w:rPr>
      </w:pPr>
    </w:p>
    <w:p w:rsidR="009C7473" w:rsidRDefault="009C7473" w:rsidP="00841B60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  <w:bCs/>
          <w:lang w:val="en-US"/>
        </w:rPr>
      </w:pPr>
      <w:r w:rsidRPr="009C7473">
        <w:rPr>
          <w:rFonts w:cs="TimesNewRomanPSMT"/>
          <w:b/>
          <w:bCs/>
          <w:lang w:val="en-US"/>
        </w:rPr>
        <w:t>10) Assessment of the ways students generate arguments in science education: currents perspectives and recommendations for future directions</w:t>
      </w:r>
      <w:r>
        <w:rPr>
          <w:rFonts w:cs="TimesNewRomanPSMT"/>
          <w:bCs/>
          <w:lang w:val="en-US"/>
        </w:rPr>
        <w:t>, Victor Sampson, Douglas B. Clark</w:t>
      </w:r>
    </w:p>
    <w:p w:rsidR="009C7473" w:rsidRDefault="009C7473" w:rsidP="00841B60">
      <w:pPr>
        <w:widowControl w:val="0"/>
        <w:autoSpaceDE w:val="0"/>
        <w:autoSpaceDN w:val="0"/>
        <w:adjustRightInd w:val="0"/>
        <w:spacing w:after="0"/>
        <w:jc w:val="both"/>
        <w:rPr>
          <w:rFonts w:cs="TimesNewRomanPSMT"/>
          <w:bCs/>
          <w:lang w:val="en-US"/>
        </w:rPr>
      </w:pPr>
    </w:p>
    <w:p w:rsidR="00DB31F9" w:rsidRDefault="009C7473" w:rsidP="00DB31F9">
      <w:pPr>
        <w:widowControl w:val="0"/>
        <w:autoSpaceDE w:val="0"/>
        <w:autoSpaceDN w:val="0"/>
        <w:adjustRightInd w:val="0"/>
        <w:spacing w:after="0"/>
        <w:jc w:val="both"/>
        <w:rPr>
          <w:lang w:val="en-US"/>
        </w:rPr>
      </w:pPr>
      <w:r>
        <w:rPr>
          <w:b/>
          <w:lang w:val="en-US"/>
        </w:rPr>
        <w:t>11</w:t>
      </w:r>
      <w:r w:rsidR="00B23ACC">
        <w:rPr>
          <w:b/>
          <w:lang w:val="en-US"/>
        </w:rPr>
        <w:t xml:space="preserve">) </w:t>
      </w:r>
      <w:r w:rsidR="00DB31F9" w:rsidRPr="00DB31F9">
        <w:rPr>
          <w:b/>
          <w:lang w:val="en-US"/>
        </w:rPr>
        <w:t>Dialectical Features of Students’ Argumentation: A Critical Review of Argumentation Studies in Science Education</w:t>
      </w:r>
      <w:r w:rsidR="00DB31F9">
        <w:rPr>
          <w:lang w:val="en-US"/>
        </w:rPr>
        <w:t xml:space="preserve">, </w:t>
      </w:r>
      <w:r w:rsidR="00DB31F9" w:rsidRPr="00DB31F9">
        <w:rPr>
          <w:lang w:val="en-US"/>
        </w:rPr>
        <w:t>Jan Alexis Nielsen</w:t>
      </w:r>
    </w:p>
    <w:p w:rsidR="00DB31F9" w:rsidRDefault="00DB31F9" w:rsidP="00DB31F9">
      <w:pPr>
        <w:widowControl w:val="0"/>
        <w:autoSpaceDE w:val="0"/>
        <w:autoSpaceDN w:val="0"/>
        <w:adjustRightInd w:val="0"/>
        <w:spacing w:after="0"/>
        <w:jc w:val="both"/>
        <w:rPr>
          <w:lang w:val="en-US"/>
        </w:rPr>
      </w:pPr>
    </w:p>
    <w:p w:rsidR="00841B60" w:rsidRDefault="009C7473" w:rsidP="00DB31F9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/>
          <w:bCs/>
          <w:lang w:val="en-US"/>
        </w:rPr>
        <w:t>12</w:t>
      </w:r>
      <w:r w:rsidR="00B23ACC">
        <w:rPr>
          <w:b/>
          <w:bCs/>
          <w:lang w:val="en-US"/>
        </w:rPr>
        <w:t xml:space="preserve">) </w:t>
      </w:r>
      <w:r w:rsidR="00DB31F9" w:rsidRPr="00DB31F9">
        <w:rPr>
          <w:b/>
          <w:bCs/>
          <w:lang w:val="en-US"/>
        </w:rPr>
        <w:t>Making Sense of Argumentation</w:t>
      </w:r>
      <w:r w:rsidR="00DB31F9">
        <w:rPr>
          <w:b/>
          <w:bCs/>
          <w:lang w:val="en-US"/>
        </w:rPr>
        <w:t xml:space="preserve"> </w:t>
      </w:r>
      <w:r w:rsidR="00DB31F9" w:rsidRPr="00DB31F9">
        <w:rPr>
          <w:b/>
          <w:bCs/>
          <w:lang w:val="en-US"/>
        </w:rPr>
        <w:t>and Explanation</w:t>
      </w:r>
      <w:r w:rsidR="00DB31F9">
        <w:rPr>
          <w:b/>
          <w:bCs/>
          <w:lang w:val="en-US"/>
        </w:rPr>
        <w:t xml:space="preserve">, </w:t>
      </w:r>
      <w:r w:rsidR="00DB31F9" w:rsidRPr="008A160E">
        <w:rPr>
          <w:bCs/>
        </w:rPr>
        <w:t>Lemma K. Berland, Brian J. Reiser</w:t>
      </w:r>
    </w:p>
    <w:p w:rsidR="00841B60" w:rsidRDefault="00841B60" w:rsidP="00DB31F9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</w:p>
    <w:p w:rsidR="00DC3E14" w:rsidRDefault="009C7473" w:rsidP="00DB31F9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/>
          <w:bCs/>
        </w:rPr>
        <w:t>13</w:t>
      </w:r>
      <w:r w:rsidR="00841B60" w:rsidRPr="00841B60">
        <w:rPr>
          <w:b/>
          <w:bCs/>
        </w:rPr>
        <w:t>)</w:t>
      </w:r>
      <w:r w:rsidR="00841B60">
        <w:rPr>
          <w:b/>
          <w:bCs/>
        </w:rPr>
        <w:t xml:space="preserve"> Methodological foundations in the study of argumentation in scince classrooms, </w:t>
      </w:r>
      <w:r w:rsidR="00841B60">
        <w:rPr>
          <w:bCs/>
        </w:rPr>
        <w:t>Sibel Erduran</w:t>
      </w:r>
    </w:p>
    <w:p w:rsidR="00DC3E14" w:rsidRDefault="00DC3E14" w:rsidP="00DB31F9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</w:p>
    <w:p w:rsidR="00DB31F9" w:rsidRPr="00EF5DAA" w:rsidRDefault="00DC3E14" w:rsidP="00EF5DAA">
      <w:pPr>
        <w:widowControl w:val="0"/>
        <w:autoSpaceDE w:val="0"/>
        <w:autoSpaceDN w:val="0"/>
        <w:adjustRightInd w:val="0"/>
        <w:spacing w:after="0"/>
        <w:jc w:val="both"/>
        <w:rPr>
          <w:bCs/>
        </w:rPr>
      </w:pPr>
      <w:r>
        <w:rPr>
          <w:b/>
          <w:bCs/>
        </w:rPr>
        <w:t xml:space="preserve">14) </w:t>
      </w:r>
      <w:r w:rsidR="00EF5DAA">
        <w:rPr>
          <w:b/>
          <w:bCs/>
        </w:rPr>
        <w:t>Interlocuções possíveis entre linguagem e apropriação de conceitos científicos na perspectiva de uma estratégia de modelagem para a energia en</w:t>
      </w:r>
      <w:r w:rsidR="00EF5DAA" w:rsidRPr="00EF5DAA">
        <w:rPr>
          <w:b/>
          <w:bCs/>
        </w:rPr>
        <w:t>volvida nas transformações</w:t>
      </w:r>
      <w:r w:rsidR="00EF5DAA" w:rsidRPr="00EF5DAA">
        <w:rPr>
          <w:rFonts w:ascii="UniversCondensed" w:hAnsi="UniversCondensed" w:cs="UniversCondensed"/>
          <w:b/>
          <w:szCs w:val="22"/>
          <w:lang w:val="en-US"/>
        </w:rPr>
        <w:t xml:space="preserve"> químicas</w:t>
      </w:r>
      <w:r w:rsidR="00EF5DAA">
        <w:rPr>
          <w:rFonts w:ascii="UniversCondensed" w:hAnsi="UniversCondensed" w:cs="UniversCondensed"/>
          <w:b/>
          <w:szCs w:val="22"/>
          <w:lang w:val="en-US"/>
        </w:rPr>
        <w:t xml:space="preserve">, </w:t>
      </w:r>
      <w:r w:rsidR="00EF5DAA" w:rsidRPr="00EF5DAA">
        <w:rPr>
          <w:rFonts w:ascii="UniversCondensed" w:hAnsi="UniversCondensed" w:cs="UniversCondensed"/>
          <w:szCs w:val="22"/>
          <w:lang w:val="en-US"/>
        </w:rPr>
        <w:t>Vinícius Catão de Assis Souza</w:t>
      </w:r>
      <w:r w:rsidR="00EF5DAA">
        <w:rPr>
          <w:rFonts w:ascii="UniversCondensed" w:hAnsi="UniversCondensed" w:cs="UniversCondensed"/>
          <w:bCs/>
          <w:szCs w:val="22"/>
          <w:lang w:val="en-US"/>
        </w:rPr>
        <w:t xml:space="preserve">, </w:t>
      </w:r>
      <w:r w:rsidR="00EF5DAA" w:rsidRPr="00EF5DAA">
        <w:rPr>
          <w:rFonts w:ascii="UniversCondensed" w:hAnsi="UniversCondensed" w:cs="UniversCondensed"/>
          <w:szCs w:val="22"/>
          <w:lang w:val="en-US"/>
        </w:rPr>
        <w:t>Rosária Justi</w:t>
      </w:r>
    </w:p>
    <w:p w:rsidR="00DC3E14" w:rsidRPr="009A6A59" w:rsidRDefault="00DC3E14" w:rsidP="00DB31F9">
      <w:pPr>
        <w:widowControl w:val="0"/>
        <w:autoSpaceDE w:val="0"/>
        <w:autoSpaceDN w:val="0"/>
        <w:adjustRightInd w:val="0"/>
        <w:spacing w:after="0"/>
        <w:jc w:val="both"/>
      </w:pPr>
    </w:p>
    <w:sectPr w:rsidR="00DC3E14" w:rsidRPr="009A6A59" w:rsidSect="00DC3E14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UniversCondense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C77B3"/>
    <w:rsid w:val="00141046"/>
    <w:rsid w:val="00193DE6"/>
    <w:rsid w:val="003873F3"/>
    <w:rsid w:val="004A640B"/>
    <w:rsid w:val="0059165A"/>
    <w:rsid w:val="00841B60"/>
    <w:rsid w:val="00872B59"/>
    <w:rsid w:val="008A160E"/>
    <w:rsid w:val="009A6A59"/>
    <w:rsid w:val="009C7473"/>
    <w:rsid w:val="009C77B3"/>
    <w:rsid w:val="00B23ACC"/>
    <w:rsid w:val="00C446AA"/>
    <w:rsid w:val="00D262F0"/>
    <w:rsid w:val="00D436ED"/>
    <w:rsid w:val="00DB297C"/>
    <w:rsid w:val="00DB31F9"/>
    <w:rsid w:val="00DC3E14"/>
    <w:rsid w:val="00E723B7"/>
    <w:rsid w:val="00EF5DAA"/>
    <w:rsid w:val="00F94FA9"/>
    <w:rsid w:val="00FD6DF3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3850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330</Words>
  <Characters>1885</Characters>
  <Application>Microsoft Word 12.0.0</Application>
  <DocSecurity>0</DocSecurity>
  <Lines>15</Lines>
  <Paragraphs>3</Paragraphs>
  <ScaleCrop>false</ScaleCrop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Sasseron</dc:creator>
  <cp:keywords/>
  <cp:lastModifiedBy>Lucia Helena Sasseron</cp:lastModifiedBy>
  <cp:revision>16</cp:revision>
  <dcterms:created xsi:type="dcterms:W3CDTF">2012-05-07T13:55:00Z</dcterms:created>
  <dcterms:modified xsi:type="dcterms:W3CDTF">2012-05-07T17:22:00Z</dcterms:modified>
</cp:coreProperties>
</file>