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EA" w:rsidRPr="00055B4F" w:rsidRDefault="00402FEA" w:rsidP="00402FEA">
      <w:pPr>
        <w:spacing w:after="60" w:line="312" w:lineRule="auto"/>
        <w:ind w:left="-851"/>
        <w:rPr>
          <w:rFonts w:ascii="Arial" w:hAnsi="Arial" w:cs="Arial"/>
          <w:b/>
          <w:bCs/>
          <w:smallCaps/>
          <w:sz w:val="20"/>
          <w:szCs w:val="20"/>
        </w:rPr>
      </w:pPr>
      <w:r w:rsidRPr="00055B4F">
        <w:rPr>
          <w:rFonts w:ascii="Arial" w:hAnsi="Arial" w:cs="Arial"/>
          <w:b/>
          <w:bCs/>
          <w:smallCaps/>
          <w:sz w:val="20"/>
          <w:szCs w:val="20"/>
        </w:rPr>
        <w:t>Objetivos</w:t>
      </w:r>
    </w:p>
    <w:p w:rsidR="00402FEA" w:rsidRPr="00055B4F" w:rsidRDefault="00402FEA" w:rsidP="00402FEA">
      <w:pPr>
        <w:spacing w:after="60" w:line="312" w:lineRule="auto"/>
        <w:ind w:left="-851"/>
        <w:rPr>
          <w:rFonts w:ascii="Arial" w:hAnsi="Arial" w:cs="Arial"/>
          <w:sz w:val="18"/>
          <w:szCs w:val="18"/>
        </w:rPr>
      </w:pPr>
      <w:r>
        <w:rPr>
          <w:rFonts w:ascii="Arial" w:hAnsi="Arial" w:cs="Arial"/>
          <w:sz w:val="18"/>
          <w:szCs w:val="18"/>
        </w:rPr>
        <w:t xml:space="preserve">- </w:t>
      </w:r>
      <w:r w:rsidRPr="00055B4F">
        <w:rPr>
          <w:rFonts w:ascii="Arial" w:hAnsi="Arial" w:cs="Arial"/>
          <w:sz w:val="18"/>
          <w:szCs w:val="18"/>
        </w:rPr>
        <w:t>Sintetizar e purificar um composto orgânico de importância farmacológica;</w:t>
      </w:r>
    </w:p>
    <w:p w:rsidR="00402FEA" w:rsidRPr="00055B4F" w:rsidRDefault="00402FEA" w:rsidP="00402FEA">
      <w:pPr>
        <w:spacing w:after="60" w:line="312" w:lineRule="auto"/>
        <w:ind w:left="-851"/>
        <w:rPr>
          <w:rFonts w:ascii="Arial" w:hAnsi="Arial" w:cs="Arial"/>
          <w:sz w:val="18"/>
          <w:szCs w:val="18"/>
        </w:rPr>
      </w:pPr>
      <w:r>
        <w:rPr>
          <w:rFonts w:ascii="Arial" w:hAnsi="Arial" w:cs="Arial"/>
          <w:sz w:val="18"/>
          <w:szCs w:val="18"/>
        </w:rPr>
        <w:t xml:space="preserve">- </w:t>
      </w:r>
      <w:r w:rsidRPr="00055B4F">
        <w:rPr>
          <w:rFonts w:ascii="Arial" w:hAnsi="Arial" w:cs="Arial"/>
          <w:sz w:val="18"/>
          <w:szCs w:val="18"/>
        </w:rPr>
        <w:t>Caracterizar este composto medindo seu ponto de fusão;</w:t>
      </w:r>
    </w:p>
    <w:p w:rsidR="00402FEA" w:rsidRPr="00055B4F" w:rsidRDefault="00402FEA" w:rsidP="00402FEA">
      <w:pPr>
        <w:spacing w:after="60" w:line="312" w:lineRule="auto"/>
        <w:ind w:left="-851"/>
        <w:rPr>
          <w:rFonts w:ascii="Arial" w:hAnsi="Arial" w:cs="Arial"/>
          <w:sz w:val="18"/>
          <w:szCs w:val="18"/>
        </w:rPr>
      </w:pPr>
      <w:r>
        <w:rPr>
          <w:rFonts w:ascii="Arial" w:hAnsi="Arial" w:cs="Arial"/>
          <w:sz w:val="18"/>
          <w:szCs w:val="18"/>
        </w:rPr>
        <w:t>- Determinar a constante</w:t>
      </w:r>
      <w:r w:rsidRPr="00055B4F">
        <w:rPr>
          <w:rFonts w:ascii="Arial" w:hAnsi="Arial" w:cs="Arial"/>
          <w:sz w:val="18"/>
          <w:szCs w:val="18"/>
        </w:rPr>
        <w:t xml:space="preserve"> de dissociação dos ácidos acetilsalicílico e salicílico.</w:t>
      </w:r>
    </w:p>
    <w:p w:rsidR="00402FEA" w:rsidRPr="00055B4F" w:rsidRDefault="00402FEA" w:rsidP="00402FEA">
      <w:pPr>
        <w:pStyle w:val="Ttulo5"/>
        <w:spacing w:before="120" w:after="60" w:line="312" w:lineRule="auto"/>
        <w:ind w:left="-851"/>
        <w:jc w:val="left"/>
        <w:rPr>
          <w:rFonts w:cs="Arial"/>
          <w:smallCaps/>
          <w:sz w:val="20"/>
        </w:rPr>
      </w:pPr>
      <w:r w:rsidRPr="00055B4F">
        <w:rPr>
          <w:rFonts w:cs="Arial"/>
          <w:smallCaps/>
          <w:sz w:val="20"/>
        </w:rPr>
        <w:t>Introdução</w:t>
      </w:r>
    </w:p>
    <w:p w:rsidR="00402FEA" w:rsidRPr="00055B4F" w:rsidRDefault="00402FEA" w:rsidP="00402FEA">
      <w:pPr>
        <w:pStyle w:val="NormalWeb"/>
        <w:spacing w:before="0" w:beforeAutospacing="0" w:after="60" w:afterAutospacing="0" w:line="312" w:lineRule="auto"/>
        <w:ind w:left="-851"/>
        <w:rPr>
          <w:rFonts w:ascii="Arial" w:hAnsi="Arial" w:cs="Arial"/>
          <w:sz w:val="18"/>
          <w:szCs w:val="18"/>
        </w:rPr>
      </w:pPr>
      <w:r w:rsidRPr="00055B4F">
        <w:rPr>
          <w:rFonts w:ascii="Arial" w:hAnsi="Arial" w:cs="Arial"/>
          <w:sz w:val="18"/>
          <w:szCs w:val="18"/>
        </w:rPr>
        <w:t xml:space="preserve">O ácido salicílico foi originalmente descoberto devido a sua ação antitérmica e analgésica. Desde </w:t>
      </w:r>
      <w:smartTag w:uri="urn:schemas-microsoft-com:office:smarttags" w:element="metricconverter">
        <w:smartTagPr>
          <w:attr w:name="ProductID" w:val="400 a"/>
        </w:smartTagPr>
        <w:r w:rsidRPr="00055B4F">
          <w:rPr>
            <w:rFonts w:ascii="Arial" w:hAnsi="Arial" w:cs="Arial"/>
            <w:sz w:val="18"/>
            <w:szCs w:val="18"/>
          </w:rPr>
          <w:t>400 a</w:t>
        </w:r>
      </w:smartTag>
      <w:r w:rsidRPr="00055B4F">
        <w:rPr>
          <w:rFonts w:ascii="Arial" w:hAnsi="Arial" w:cs="Arial"/>
          <w:sz w:val="18"/>
          <w:szCs w:val="18"/>
        </w:rPr>
        <w:t xml:space="preserve">.C, sabia-se que a casca do salgueiro possuía estas propriedades. Em 1827, o seu principio ativo, a </w:t>
      </w:r>
      <w:proofErr w:type="spellStart"/>
      <w:r w:rsidRPr="00055B4F">
        <w:rPr>
          <w:rFonts w:ascii="Arial" w:hAnsi="Arial" w:cs="Arial"/>
          <w:sz w:val="18"/>
          <w:szCs w:val="18"/>
        </w:rPr>
        <w:t>Salicina</w:t>
      </w:r>
      <w:proofErr w:type="spellEnd"/>
      <w:r w:rsidRPr="00055B4F">
        <w:rPr>
          <w:rFonts w:ascii="Arial" w:hAnsi="Arial" w:cs="Arial"/>
          <w:sz w:val="18"/>
          <w:szCs w:val="18"/>
        </w:rPr>
        <w:t xml:space="preserve">, foi isolado. Dele se extrai o álcool salicílico, que pode ser oxidado a </w:t>
      </w:r>
      <w:r w:rsidRPr="00055B4F">
        <w:rPr>
          <w:rStyle w:val="Forte"/>
          <w:rFonts w:ascii="Arial" w:hAnsi="Arial" w:cs="Arial"/>
          <w:b w:val="0"/>
          <w:sz w:val="18"/>
          <w:szCs w:val="18"/>
        </w:rPr>
        <w:t>ácido salicílico</w:t>
      </w:r>
      <w:r w:rsidRPr="00055B4F">
        <w:rPr>
          <w:rFonts w:ascii="Arial" w:hAnsi="Arial" w:cs="Arial"/>
          <w:sz w:val="18"/>
          <w:szCs w:val="18"/>
        </w:rPr>
        <w:t>.</w:t>
      </w:r>
    </w:p>
    <w:p w:rsidR="00402FEA" w:rsidRPr="00055B4F" w:rsidRDefault="00402FEA" w:rsidP="00402FEA">
      <w:pPr>
        <w:pStyle w:val="NormalWeb"/>
        <w:spacing w:before="0" w:beforeAutospacing="0" w:after="60" w:afterAutospacing="0" w:line="312" w:lineRule="auto"/>
        <w:ind w:left="-851"/>
        <w:jc w:val="center"/>
        <w:rPr>
          <w:rFonts w:ascii="Arial" w:hAnsi="Arial" w:cs="Arial"/>
          <w:sz w:val="18"/>
          <w:szCs w:val="18"/>
        </w:rPr>
      </w:pPr>
      <w:r>
        <w:rPr>
          <w:rFonts w:ascii="Arial" w:hAnsi="Arial" w:cs="Arial"/>
          <w:noProof/>
          <w:sz w:val="18"/>
          <w:szCs w:val="18"/>
        </w:rPr>
        <w:drawing>
          <wp:inline distT="0" distB="0" distL="0" distR="0">
            <wp:extent cx="641350" cy="702945"/>
            <wp:effectExtent l="19050" t="0" r="6350" b="0"/>
            <wp:docPr id="3" name="Imagem 3" descr="ABAAAe-t0A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AAe-t0AJ-2"/>
                    <pic:cNvPicPr>
                      <a:picLocks noChangeAspect="1" noChangeArrowheads="1"/>
                    </pic:cNvPicPr>
                  </pic:nvPicPr>
                  <pic:blipFill>
                    <a:blip r:embed="rId7" cstate="print"/>
                    <a:srcRect/>
                    <a:stretch>
                      <a:fillRect/>
                    </a:stretch>
                  </pic:blipFill>
                  <pic:spPr bwMode="auto">
                    <a:xfrm>
                      <a:off x="0" y="0"/>
                      <a:ext cx="641350" cy="702945"/>
                    </a:xfrm>
                    <a:prstGeom prst="rect">
                      <a:avLst/>
                    </a:prstGeom>
                    <a:noFill/>
                    <a:ln w="9525">
                      <a:noFill/>
                      <a:miter lim="800000"/>
                      <a:headEnd/>
                      <a:tailEnd/>
                    </a:ln>
                  </pic:spPr>
                </pic:pic>
              </a:graphicData>
            </a:graphic>
          </wp:inline>
        </w:drawing>
      </w:r>
    </w:p>
    <w:p w:rsidR="00402FEA" w:rsidRPr="00055B4F" w:rsidRDefault="00402FEA" w:rsidP="00402FEA">
      <w:pPr>
        <w:pStyle w:val="NormalWeb"/>
        <w:spacing w:before="120" w:beforeAutospacing="0" w:after="60" w:afterAutospacing="0" w:line="312" w:lineRule="auto"/>
        <w:ind w:left="-851"/>
        <w:rPr>
          <w:rFonts w:ascii="Arial" w:hAnsi="Arial" w:cs="Arial"/>
          <w:sz w:val="18"/>
          <w:szCs w:val="18"/>
        </w:rPr>
      </w:pPr>
      <w:r w:rsidRPr="00055B4F">
        <w:rPr>
          <w:rFonts w:ascii="Arial" w:hAnsi="Arial" w:cs="Arial"/>
          <w:sz w:val="18"/>
          <w:szCs w:val="18"/>
        </w:rPr>
        <w:t>Em 1853 foi descoberto que trocando o átomo de hidrogênio no grupo hidroxila (-OH) por um grupo acetila (-COCH</w:t>
      </w:r>
      <w:r w:rsidRPr="00055B4F">
        <w:rPr>
          <w:rFonts w:ascii="Arial" w:hAnsi="Arial" w:cs="Arial"/>
          <w:sz w:val="18"/>
          <w:szCs w:val="18"/>
          <w:vertAlign w:val="subscript"/>
        </w:rPr>
        <w:t>3</w:t>
      </w:r>
      <w:r w:rsidRPr="00055B4F">
        <w:rPr>
          <w:rFonts w:ascii="Arial" w:hAnsi="Arial" w:cs="Arial"/>
          <w:sz w:val="18"/>
          <w:szCs w:val="18"/>
        </w:rPr>
        <w:t xml:space="preserve">) há um enfraquecimento da acidez do </w:t>
      </w:r>
      <w:r>
        <w:rPr>
          <w:rFonts w:ascii="Arial" w:hAnsi="Arial" w:cs="Arial"/>
          <w:sz w:val="18"/>
          <w:szCs w:val="18"/>
        </w:rPr>
        <w:t xml:space="preserve">ácido </w:t>
      </w:r>
      <w:r w:rsidRPr="00055B4F">
        <w:rPr>
          <w:rFonts w:ascii="Arial" w:hAnsi="Arial" w:cs="Arial"/>
          <w:sz w:val="18"/>
          <w:szCs w:val="18"/>
        </w:rPr>
        <w:t>carboxílico (-</w:t>
      </w:r>
      <w:proofErr w:type="spellStart"/>
      <w:r w:rsidRPr="00055B4F">
        <w:rPr>
          <w:rFonts w:ascii="Arial" w:hAnsi="Arial" w:cs="Arial"/>
          <w:sz w:val="18"/>
          <w:szCs w:val="18"/>
        </w:rPr>
        <w:t>COOH</w:t>
      </w:r>
      <w:proofErr w:type="spellEnd"/>
      <w:r w:rsidRPr="00055B4F">
        <w:rPr>
          <w:rFonts w:ascii="Arial" w:hAnsi="Arial" w:cs="Arial"/>
          <w:sz w:val="18"/>
          <w:szCs w:val="18"/>
        </w:rPr>
        <w:t xml:space="preserve">), originando o ácido </w:t>
      </w:r>
      <w:proofErr w:type="spellStart"/>
      <w:r w:rsidRPr="00055B4F">
        <w:rPr>
          <w:rFonts w:ascii="Arial" w:hAnsi="Arial" w:cs="Arial"/>
          <w:sz w:val="18"/>
          <w:szCs w:val="18"/>
        </w:rPr>
        <w:t>acetilsacilicílico</w:t>
      </w:r>
      <w:proofErr w:type="spellEnd"/>
      <w:r w:rsidRPr="00055B4F">
        <w:rPr>
          <w:rFonts w:ascii="Arial" w:hAnsi="Arial" w:cs="Arial"/>
          <w:sz w:val="18"/>
          <w:szCs w:val="18"/>
        </w:rPr>
        <w:t xml:space="preserve"> que é um ácido mais fraco do que ácido salicílico. Em 1893 um químico da empresa Bayer, na Alemanha, descobriu uma forma de síntese do ácido acetilsalicílico. Algum tempo depois, um químico da mesma empresa mostrou que o ácido acetilsalicílico no organismo humano decompõe-se rapidamente a ácido salicílico. Desta forma, o grupo </w:t>
      </w:r>
      <w:proofErr w:type="spellStart"/>
      <w:r w:rsidRPr="00055B4F">
        <w:rPr>
          <w:rFonts w:ascii="Arial" w:hAnsi="Arial" w:cs="Arial"/>
          <w:sz w:val="18"/>
          <w:szCs w:val="18"/>
        </w:rPr>
        <w:t>acetil</w:t>
      </w:r>
      <w:proofErr w:type="spellEnd"/>
      <w:r w:rsidRPr="00055B4F">
        <w:rPr>
          <w:rFonts w:ascii="Arial" w:hAnsi="Arial" w:cs="Arial"/>
          <w:sz w:val="18"/>
          <w:szCs w:val="18"/>
        </w:rPr>
        <w:t xml:space="preserve"> mascara a acidez da droga durante a ingestão, decompondo-se no composto terapêutico quando na corrente sanguínea.</w:t>
      </w:r>
    </w:p>
    <w:p w:rsidR="00402FEA" w:rsidRPr="00055B4F" w:rsidRDefault="00402FEA" w:rsidP="00402FEA">
      <w:pPr>
        <w:pStyle w:val="Recuodecorpodetexto3"/>
        <w:spacing w:after="60" w:line="312" w:lineRule="auto"/>
        <w:ind w:left="-851" w:firstLine="0"/>
        <w:jc w:val="left"/>
        <w:rPr>
          <w:rFonts w:ascii="Arial" w:hAnsi="Arial" w:cs="Arial"/>
          <w:sz w:val="18"/>
          <w:szCs w:val="18"/>
        </w:rPr>
      </w:pPr>
      <w:r w:rsidRPr="00055B4F">
        <w:rPr>
          <w:rFonts w:ascii="Arial" w:hAnsi="Arial" w:cs="Arial"/>
          <w:sz w:val="18"/>
          <w:szCs w:val="18"/>
        </w:rPr>
        <w:t xml:space="preserve">Em 1899, dois médicos reportaram os valores terapêuticos do ácido acetilsalicílico. A empresa Bayer começou então a comercializar a droga sob o nome ASPIRINA ("A-" para </w:t>
      </w:r>
      <w:proofErr w:type="spellStart"/>
      <w:r w:rsidRPr="00055B4F">
        <w:rPr>
          <w:rFonts w:ascii="Arial" w:hAnsi="Arial" w:cs="Arial"/>
          <w:sz w:val="18"/>
          <w:szCs w:val="18"/>
        </w:rPr>
        <w:t>acetil</w:t>
      </w:r>
      <w:proofErr w:type="spellEnd"/>
      <w:r w:rsidRPr="00055B4F">
        <w:rPr>
          <w:rFonts w:ascii="Arial" w:hAnsi="Arial" w:cs="Arial"/>
          <w:sz w:val="18"/>
          <w:szCs w:val="18"/>
        </w:rPr>
        <w:t>, "-</w:t>
      </w:r>
      <w:proofErr w:type="spellStart"/>
      <w:r w:rsidRPr="00055B4F">
        <w:rPr>
          <w:rFonts w:ascii="Arial" w:hAnsi="Arial" w:cs="Arial"/>
          <w:sz w:val="18"/>
          <w:szCs w:val="18"/>
        </w:rPr>
        <w:t>SPIR</w:t>
      </w:r>
      <w:proofErr w:type="spellEnd"/>
      <w:r w:rsidRPr="00055B4F">
        <w:rPr>
          <w:rFonts w:ascii="Arial" w:hAnsi="Arial" w:cs="Arial"/>
          <w:sz w:val="18"/>
          <w:szCs w:val="18"/>
        </w:rPr>
        <w:t xml:space="preserve">-" para </w:t>
      </w:r>
      <w:proofErr w:type="spellStart"/>
      <w:r w:rsidRPr="00055B4F">
        <w:rPr>
          <w:rFonts w:ascii="Arial" w:hAnsi="Arial" w:cs="Arial"/>
          <w:i/>
          <w:sz w:val="18"/>
          <w:szCs w:val="18"/>
        </w:rPr>
        <w:t>Spiraea</w:t>
      </w:r>
      <w:proofErr w:type="spellEnd"/>
      <w:r w:rsidRPr="00055B4F">
        <w:rPr>
          <w:rFonts w:ascii="Arial" w:hAnsi="Arial" w:cs="Arial"/>
          <w:sz w:val="18"/>
          <w:szCs w:val="18"/>
        </w:rPr>
        <w:t xml:space="preserve"> </w:t>
      </w:r>
      <w:proofErr w:type="spellStart"/>
      <w:r w:rsidRPr="00055B4F">
        <w:rPr>
          <w:rFonts w:ascii="Arial" w:hAnsi="Arial" w:cs="Arial"/>
          <w:i/>
          <w:sz w:val="18"/>
          <w:szCs w:val="18"/>
        </w:rPr>
        <w:t>ulmaria</w:t>
      </w:r>
      <w:proofErr w:type="spellEnd"/>
      <w:r w:rsidRPr="00055B4F">
        <w:rPr>
          <w:rFonts w:ascii="Arial" w:hAnsi="Arial" w:cs="Arial"/>
          <w:sz w:val="18"/>
          <w:szCs w:val="18"/>
        </w:rPr>
        <w:t>, planta da qual o ácido salicílico foi extraído pela primeira vez). Atualmente, a aspirina é principalmente utilizada como analgésico e antipirético, sendo que existe o produto tamponado para reduzir</w:t>
      </w:r>
      <w:r>
        <w:rPr>
          <w:rFonts w:ascii="Arial" w:hAnsi="Arial" w:cs="Arial"/>
          <w:sz w:val="18"/>
          <w:szCs w:val="18"/>
        </w:rPr>
        <w:t xml:space="preserve"> os efeitos gástricos da droga. Nesta prática será sintetizado </w:t>
      </w:r>
      <w:r w:rsidRPr="00055B4F">
        <w:rPr>
          <w:rFonts w:ascii="Arial" w:hAnsi="Arial" w:cs="Arial"/>
          <w:sz w:val="18"/>
          <w:szCs w:val="18"/>
        </w:rPr>
        <w:t>o ácido acetilsalicílico com um catalisador ácido, segundo a seguinte reação:</w:t>
      </w:r>
    </w:p>
    <w:p w:rsidR="00402FEA" w:rsidRPr="00055B4F" w:rsidRDefault="00402FEA" w:rsidP="00402FEA">
      <w:pPr>
        <w:pStyle w:val="Recuodecorpodetexto3"/>
        <w:spacing w:before="120" w:line="312" w:lineRule="auto"/>
        <w:ind w:left="-851" w:firstLine="0"/>
        <w:jc w:val="center"/>
        <w:rPr>
          <w:rFonts w:ascii="Arial" w:hAnsi="Arial" w:cs="Arial"/>
          <w:sz w:val="18"/>
          <w:szCs w:val="18"/>
        </w:rPr>
      </w:pPr>
      <w:r>
        <w:rPr>
          <w:rFonts w:ascii="Arial" w:hAnsi="Arial" w:cs="Arial"/>
          <w:noProof/>
          <w:sz w:val="18"/>
          <w:szCs w:val="18"/>
          <w:lang w:eastAsia="pt-BR"/>
        </w:rPr>
        <w:lastRenderedPageBreak/>
        <w:drawing>
          <wp:inline distT="0" distB="0" distL="0" distR="0">
            <wp:extent cx="3515720" cy="586922"/>
            <wp:effectExtent l="19050" t="0" r="8530" b="0"/>
            <wp:docPr id="4" name="Imagem 4" descr="Aspirin_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irin_synthesis"/>
                    <pic:cNvPicPr>
                      <a:picLocks noChangeAspect="1" noChangeArrowheads="1"/>
                    </pic:cNvPicPr>
                  </pic:nvPicPr>
                  <pic:blipFill>
                    <a:blip r:embed="rId8" cstate="print"/>
                    <a:srcRect/>
                    <a:stretch>
                      <a:fillRect/>
                    </a:stretch>
                  </pic:blipFill>
                  <pic:spPr bwMode="auto">
                    <a:xfrm>
                      <a:off x="0" y="0"/>
                      <a:ext cx="3515199" cy="586835"/>
                    </a:xfrm>
                    <a:prstGeom prst="rect">
                      <a:avLst/>
                    </a:prstGeom>
                    <a:noFill/>
                    <a:ln w="9525">
                      <a:noFill/>
                      <a:miter lim="800000"/>
                      <a:headEnd/>
                      <a:tailEnd/>
                    </a:ln>
                  </pic:spPr>
                </pic:pic>
              </a:graphicData>
            </a:graphic>
          </wp:inline>
        </w:drawing>
      </w:r>
    </w:p>
    <w:p w:rsidR="00402FEA" w:rsidRDefault="00402FEA" w:rsidP="00402FEA">
      <w:pPr>
        <w:spacing w:after="60" w:line="312" w:lineRule="auto"/>
        <w:ind w:left="-851"/>
        <w:jc w:val="center"/>
        <w:rPr>
          <w:rFonts w:ascii="Arial" w:hAnsi="Arial" w:cs="Arial"/>
          <w:sz w:val="18"/>
          <w:szCs w:val="18"/>
        </w:rPr>
      </w:pPr>
      <w:proofErr w:type="gramStart"/>
      <w:r>
        <w:rPr>
          <w:rFonts w:ascii="Arial" w:hAnsi="Arial" w:cs="Arial"/>
          <w:sz w:val="18"/>
          <w:szCs w:val="18"/>
        </w:rPr>
        <w:t>ácido</w:t>
      </w:r>
      <w:proofErr w:type="gramEnd"/>
      <w:r>
        <w:rPr>
          <w:rFonts w:ascii="Arial" w:hAnsi="Arial" w:cs="Arial"/>
          <w:sz w:val="18"/>
          <w:szCs w:val="18"/>
        </w:rPr>
        <w:t xml:space="preserve"> salicílico   +   anidrido acético  =   ácido acetilsalicílico   +   ácido acético</w:t>
      </w:r>
    </w:p>
    <w:p w:rsidR="00402FEA" w:rsidRPr="00055B4F" w:rsidRDefault="00402FEA" w:rsidP="00402FEA">
      <w:pPr>
        <w:spacing w:after="60" w:line="312" w:lineRule="auto"/>
        <w:ind w:left="-851"/>
        <w:rPr>
          <w:rFonts w:ascii="Arial" w:hAnsi="Arial" w:cs="Arial"/>
          <w:sz w:val="18"/>
          <w:szCs w:val="18"/>
        </w:rPr>
      </w:pPr>
      <w:r w:rsidRPr="00055B4F">
        <w:rPr>
          <w:rFonts w:ascii="Arial" w:hAnsi="Arial" w:cs="Arial"/>
          <w:sz w:val="18"/>
          <w:szCs w:val="18"/>
        </w:rPr>
        <w:t>O detalhe principal da reação acima é que se trata de uma reação de esterificação: a reação de um fenol com um ácido orgânico para formar um éster. Na reação, o ácido salicílico funciona como um fenol e o anidrido acético como um ácido.</w:t>
      </w:r>
    </w:p>
    <w:p w:rsidR="00402FEA" w:rsidRPr="00055B4F" w:rsidRDefault="00402FEA" w:rsidP="00402FEA">
      <w:pPr>
        <w:spacing w:after="60" w:line="312" w:lineRule="auto"/>
        <w:ind w:left="-851"/>
        <w:rPr>
          <w:rFonts w:ascii="Arial" w:hAnsi="Arial" w:cs="Arial"/>
          <w:sz w:val="18"/>
          <w:szCs w:val="18"/>
        </w:rPr>
      </w:pPr>
    </w:p>
    <w:p w:rsidR="00402FEA" w:rsidRPr="00055B4F" w:rsidRDefault="00402FEA" w:rsidP="00402FEA">
      <w:pPr>
        <w:pStyle w:val="Recuodecorpodetexto3"/>
        <w:spacing w:after="60" w:line="312" w:lineRule="auto"/>
        <w:ind w:left="-851" w:firstLine="0"/>
        <w:jc w:val="left"/>
        <w:rPr>
          <w:rFonts w:ascii="Arial" w:hAnsi="Arial" w:cs="Arial"/>
          <w:b/>
          <w:bCs/>
          <w:smallCaps/>
        </w:rPr>
      </w:pPr>
      <w:r w:rsidRPr="00055B4F">
        <w:rPr>
          <w:rFonts w:ascii="Arial" w:hAnsi="Arial" w:cs="Arial"/>
          <w:b/>
          <w:bCs/>
          <w:smallCaps/>
        </w:rPr>
        <w:t>Procedimento Experimental</w:t>
      </w:r>
    </w:p>
    <w:p w:rsidR="00402FEA" w:rsidRPr="00055B4F" w:rsidRDefault="00402FEA" w:rsidP="00402FEA">
      <w:pPr>
        <w:pStyle w:val="Recuodecorpodetexto3"/>
        <w:spacing w:after="60" w:line="312" w:lineRule="auto"/>
        <w:ind w:left="-851" w:firstLine="0"/>
        <w:jc w:val="left"/>
        <w:rPr>
          <w:rFonts w:ascii="Arial" w:hAnsi="Arial" w:cs="Arial"/>
          <w:sz w:val="18"/>
          <w:szCs w:val="18"/>
        </w:rPr>
      </w:pPr>
      <w:r w:rsidRPr="00055B4F">
        <w:rPr>
          <w:rFonts w:ascii="Arial" w:hAnsi="Arial" w:cs="Arial"/>
          <w:smallCaps/>
          <w:sz w:val="18"/>
          <w:szCs w:val="18"/>
          <w:u w:val="single"/>
        </w:rPr>
        <w:t>Materiais Necessários</w:t>
      </w:r>
      <w:r w:rsidRPr="00055B4F">
        <w:rPr>
          <w:rFonts w:ascii="Arial" w:hAnsi="Arial" w:cs="Arial"/>
          <w:smallCaps/>
          <w:sz w:val="18"/>
          <w:szCs w:val="18"/>
        </w:rPr>
        <w:t>:</w:t>
      </w:r>
    </w:p>
    <w:p w:rsidR="00402FEA" w:rsidRPr="00055B4F" w:rsidRDefault="00402FEA" w:rsidP="00402FEA">
      <w:pPr>
        <w:pStyle w:val="Recuodecorpodetexto3"/>
        <w:spacing w:after="60" w:line="312" w:lineRule="auto"/>
        <w:ind w:left="-851" w:firstLine="0"/>
        <w:jc w:val="left"/>
        <w:rPr>
          <w:rFonts w:ascii="Arial" w:hAnsi="Arial" w:cs="Arial"/>
          <w:sz w:val="18"/>
          <w:szCs w:val="18"/>
        </w:rPr>
      </w:pPr>
      <w:r w:rsidRPr="00055B4F">
        <w:rPr>
          <w:rFonts w:ascii="Arial" w:hAnsi="Arial" w:cs="Arial"/>
          <w:sz w:val="18"/>
          <w:szCs w:val="18"/>
        </w:rPr>
        <w:t xml:space="preserve">Béqueres de 100, 250 e 1000 mL; </w:t>
      </w:r>
      <w:proofErr w:type="spellStart"/>
      <w:r w:rsidRPr="00055B4F">
        <w:rPr>
          <w:rFonts w:ascii="Arial" w:hAnsi="Arial" w:cs="Arial"/>
          <w:sz w:val="18"/>
          <w:szCs w:val="18"/>
        </w:rPr>
        <w:t>Erlenmeyer</w:t>
      </w:r>
      <w:proofErr w:type="spellEnd"/>
      <w:r w:rsidRPr="00055B4F">
        <w:rPr>
          <w:rFonts w:ascii="Arial" w:hAnsi="Arial" w:cs="Arial"/>
          <w:sz w:val="18"/>
          <w:szCs w:val="18"/>
        </w:rPr>
        <w:t xml:space="preserve"> de 125 mL; Provetas de 10, 25 e 50 mL; Pipeta graduada de 10 mL; </w:t>
      </w:r>
      <w:proofErr w:type="spellStart"/>
      <w:r w:rsidRPr="00055B4F">
        <w:rPr>
          <w:rFonts w:ascii="Arial" w:hAnsi="Arial" w:cs="Arial"/>
          <w:sz w:val="18"/>
          <w:szCs w:val="18"/>
        </w:rPr>
        <w:t>Pipetador</w:t>
      </w:r>
      <w:proofErr w:type="spellEnd"/>
      <w:r w:rsidRPr="00055B4F">
        <w:rPr>
          <w:rFonts w:ascii="Arial" w:hAnsi="Arial" w:cs="Arial"/>
          <w:sz w:val="18"/>
          <w:szCs w:val="18"/>
        </w:rPr>
        <w:t xml:space="preserve">; Vidro de relógio; Bastão de vidro; Funil; </w:t>
      </w:r>
      <w:proofErr w:type="spellStart"/>
      <w:r w:rsidRPr="00055B4F">
        <w:rPr>
          <w:rFonts w:ascii="Arial" w:hAnsi="Arial" w:cs="Arial"/>
          <w:sz w:val="18"/>
          <w:szCs w:val="18"/>
        </w:rPr>
        <w:t>Kitassato</w:t>
      </w:r>
      <w:proofErr w:type="spellEnd"/>
      <w:r w:rsidRPr="00055B4F">
        <w:rPr>
          <w:rFonts w:ascii="Arial" w:hAnsi="Arial" w:cs="Arial"/>
          <w:sz w:val="18"/>
          <w:szCs w:val="18"/>
        </w:rPr>
        <w:t xml:space="preserve">; Papel de filtro; Garra; Suporte em anel; Tela de amianto; Suporte universal; Bico de </w:t>
      </w:r>
      <w:proofErr w:type="spellStart"/>
      <w:r w:rsidRPr="00055B4F">
        <w:rPr>
          <w:rFonts w:ascii="Arial" w:hAnsi="Arial" w:cs="Arial"/>
          <w:sz w:val="18"/>
          <w:szCs w:val="18"/>
        </w:rPr>
        <w:t>Bunsen</w:t>
      </w:r>
      <w:proofErr w:type="spellEnd"/>
      <w:r w:rsidRPr="00055B4F">
        <w:rPr>
          <w:rFonts w:ascii="Arial" w:hAnsi="Arial" w:cs="Arial"/>
          <w:sz w:val="18"/>
          <w:szCs w:val="18"/>
        </w:rPr>
        <w:t xml:space="preserve">; Trompa de vácuo; Sistema de medida de ponto de fusão; </w:t>
      </w:r>
      <w:proofErr w:type="spellStart"/>
      <w:r w:rsidRPr="00055B4F">
        <w:rPr>
          <w:rFonts w:ascii="Arial" w:hAnsi="Arial" w:cs="Arial"/>
          <w:sz w:val="18"/>
          <w:szCs w:val="18"/>
        </w:rPr>
        <w:t>Bureta</w:t>
      </w:r>
      <w:proofErr w:type="spellEnd"/>
      <w:r w:rsidRPr="00055B4F">
        <w:rPr>
          <w:rFonts w:ascii="Arial" w:hAnsi="Arial" w:cs="Arial"/>
          <w:sz w:val="18"/>
          <w:szCs w:val="18"/>
        </w:rPr>
        <w:t xml:space="preserve">; </w:t>
      </w:r>
      <w:proofErr w:type="spellStart"/>
      <w:proofErr w:type="gramStart"/>
      <w:r w:rsidRPr="00055B4F">
        <w:rPr>
          <w:rFonts w:ascii="Arial" w:hAnsi="Arial" w:cs="Arial"/>
          <w:sz w:val="18"/>
          <w:szCs w:val="18"/>
        </w:rPr>
        <w:t>pHmetro</w:t>
      </w:r>
      <w:proofErr w:type="spellEnd"/>
      <w:proofErr w:type="gramEnd"/>
      <w:r w:rsidRPr="00055B4F">
        <w:rPr>
          <w:rFonts w:ascii="Arial" w:hAnsi="Arial" w:cs="Arial"/>
          <w:sz w:val="18"/>
          <w:szCs w:val="18"/>
        </w:rPr>
        <w:t>.</w:t>
      </w:r>
    </w:p>
    <w:p w:rsidR="00402FEA" w:rsidRPr="00055B4F" w:rsidRDefault="00402FEA" w:rsidP="00402FEA">
      <w:pPr>
        <w:pStyle w:val="Recuodecorpodetexto3"/>
        <w:spacing w:after="60" w:line="312" w:lineRule="auto"/>
        <w:ind w:left="-851" w:firstLine="0"/>
        <w:jc w:val="left"/>
        <w:rPr>
          <w:rFonts w:ascii="Arial" w:hAnsi="Arial" w:cs="Arial"/>
          <w:iCs/>
          <w:sz w:val="18"/>
          <w:szCs w:val="18"/>
          <w:u w:val="single"/>
        </w:rPr>
      </w:pPr>
      <w:r w:rsidRPr="00055B4F">
        <w:rPr>
          <w:rFonts w:ascii="Arial" w:hAnsi="Arial" w:cs="Arial"/>
          <w:bCs/>
          <w:iCs/>
          <w:smallCaps/>
          <w:sz w:val="18"/>
          <w:szCs w:val="18"/>
          <w:u w:val="single"/>
        </w:rPr>
        <w:t>Reagentes</w:t>
      </w:r>
      <w:r w:rsidRPr="00055B4F">
        <w:rPr>
          <w:rFonts w:ascii="Arial" w:hAnsi="Arial" w:cs="Arial"/>
          <w:iCs/>
          <w:smallCaps/>
          <w:sz w:val="18"/>
          <w:szCs w:val="18"/>
        </w:rPr>
        <w:t>:</w:t>
      </w:r>
    </w:p>
    <w:p w:rsidR="00402FEA" w:rsidRPr="00055B4F" w:rsidRDefault="00402FEA" w:rsidP="00402FEA">
      <w:pPr>
        <w:pStyle w:val="Recuodecorpodetexto3"/>
        <w:spacing w:after="60" w:line="312" w:lineRule="auto"/>
        <w:ind w:left="-851" w:firstLine="0"/>
        <w:jc w:val="left"/>
        <w:rPr>
          <w:rFonts w:ascii="Arial" w:hAnsi="Arial" w:cs="Arial"/>
          <w:i/>
          <w:iCs/>
          <w:sz w:val="18"/>
          <w:szCs w:val="18"/>
          <w:u w:val="single"/>
        </w:rPr>
      </w:pPr>
      <w:r w:rsidRPr="00055B4F">
        <w:rPr>
          <w:rFonts w:ascii="Arial" w:hAnsi="Arial" w:cs="Arial"/>
          <w:sz w:val="18"/>
          <w:szCs w:val="18"/>
        </w:rPr>
        <w:t>Ácido salicílico; Anidrido acético; Ácido sulfúrico concentrado; Álcool etílico; Água gelada; Solução 0,10 mol L</w:t>
      </w:r>
      <w:r w:rsidRPr="00055B4F">
        <w:rPr>
          <w:rFonts w:ascii="Arial" w:hAnsi="Arial" w:cs="Arial"/>
          <w:sz w:val="18"/>
          <w:szCs w:val="18"/>
          <w:vertAlign w:val="superscript"/>
        </w:rPr>
        <w:t>-1</w:t>
      </w:r>
      <w:r w:rsidRPr="00055B4F">
        <w:rPr>
          <w:rFonts w:ascii="Arial" w:hAnsi="Arial" w:cs="Arial"/>
          <w:sz w:val="18"/>
          <w:szCs w:val="18"/>
        </w:rPr>
        <w:t xml:space="preserve"> de </w:t>
      </w:r>
      <w:proofErr w:type="spellStart"/>
      <w:proofErr w:type="gramStart"/>
      <w:r w:rsidRPr="00055B4F">
        <w:rPr>
          <w:rFonts w:ascii="Arial" w:hAnsi="Arial" w:cs="Arial"/>
          <w:sz w:val="18"/>
          <w:szCs w:val="18"/>
        </w:rPr>
        <w:t>NaOH</w:t>
      </w:r>
      <w:proofErr w:type="spellEnd"/>
      <w:proofErr w:type="gramEnd"/>
      <w:r w:rsidRPr="00055B4F">
        <w:rPr>
          <w:rFonts w:ascii="Arial" w:hAnsi="Arial" w:cs="Arial"/>
          <w:sz w:val="18"/>
          <w:szCs w:val="18"/>
        </w:rPr>
        <w:t>; Ácido benzóico.</w:t>
      </w:r>
    </w:p>
    <w:p w:rsidR="00402FEA" w:rsidRPr="00055B4F" w:rsidRDefault="001C76B0" w:rsidP="00402FEA">
      <w:pPr>
        <w:spacing w:after="60" w:line="312" w:lineRule="auto"/>
        <w:ind w:left="-851"/>
        <w:rPr>
          <w:rFonts w:ascii="Arial" w:hAnsi="Arial" w:cs="Arial"/>
          <w:sz w:val="18"/>
          <w:szCs w:val="18"/>
        </w:rPr>
      </w:pPr>
      <w:r>
        <w:rPr>
          <w:rFonts w:ascii="Arial" w:hAnsi="Arial" w:cs="Arial"/>
          <w:sz w:val="18"/>
          <w:szCs w:val="18"/>
        </w:rPr>
      </w:r>
      <w:r>
        <w:rPr>
          <w:rFonts w:ascii="Arial" w:hAnsi="Arial" w:cs="Arial"/>
          <w:sz w:val="18"/>
          <w:szCs w:val="18"/>
        </w:rPr>
        <w:pict>
          <v:shapetype id="_x0000_t202" coordsize="21600,21600" o:spt="202" path="m,l,21600r21600,l21600,xe">
            <v:stroke joinstyle="miter"/>
            <v:path gradientshapeok="t" o:connecttype="rect"/>
          </v:shapetype>
          <v:shape id="_x0000_s1031" type="#_x0000_t202" style="width:304.05pt;height:130.9pt;mso-wrap-style:none;mso-position-horizontal-relative:char;mso-position-vertical-relative:line">
            <v:shadow on="t" opacity=".5" offset="-6pt,-6pt"/>
            <v:textbox style="mso-next-textbox:#_x0000_s1031;mso-fit-shape-to-text:t">
              <w:txbxContent>
                <w:p w:rsidR="00402FEA" w:rsidRPr="009A519D" w:rsidRDefault="00402FEA" w:rsidP="00402FEA">
                  <w:pPr>
                    <w:spacing w:after="60" w:line="312" w:lineRule="auto"/>
                    <w:jc w:val="both"/>
                    <w:rPr>
                      <w:rFonts w:ascii="Arial" w:hAnsi="Arial" w:cs="Arial"/>
                      <w:b/>
                      <w:smallCaps/>
                      <w:sz w:val="20"/>
                      <w:szCs w:val="20"/>
                    </w:rPr>
                  </w:pPr>
                  <w:r w:rsidRPr="009A519D">
                    <w:rPr>
                      <w:rFonts w:ascii="Arial" w:hAnsi="Arial" w:cs="Arial"/>
                      <w:b/>
                      <w:smallCaps/>
                      <w:sz w:val="20"/>
                      <w:szCs w:val="20"/>
                    </w:rPr>
                    <w:t>Segurança:</w:t>
                  </w:r>
                </w:p>
                <w:p w:rsidR="00402FEA" w:rsidRPr="009A519D" w:rsidRDefault="00402FEA" w:rsidP="00402FEA">
                  <w:pPr>
                    <w:numPr>
                      <w:ilvl w:val="0"/>
                      <w:numId w:val="2"/>
                    </w:numPr>
                    <w:spacing w:after="60" w:line="312" w:lineRule="auto"/>
                    <w:jc w:val="both"/>
                    <w:rPr>
                      <w:rFonts w:ascii="Arial" w:hAnsi="Arial" w:cs="Arial"/>
                      <w:sz w:val="18"/>
                      <w:szCs w:val="18"/>
                    </w:rPr>
                  </w:pPr>
                  <w:r w:rsidRPr="009A519D">
                    <w:rPr>
                      <w:rFonts w:ascii="Arial" w:hAnsi="Arial" w:cs="Arial"/>
                      <w:smallCaps/>
                      <w:sz w:val="18"/>
                      <w:szCs w:val="18"/>
                      <w:u w:val="single"/>
                    </w:rPr>
                    <w:t>Anidrido acético</w:t>
                  </w:r>
                  <w:r w:rsidRPr="009A519D">
                    <w:rPr>
                      <w:rFonts w:ascii="Arial" w:hAnsi="Arial" w:cs="Arial"/>
                      <w:sz w:val="18"/>
                      <w:szCs w:val="18"/>
                    </w:rPr>
                    <w:t xml:space="preserve"> causa irritação em contato com os olhos e a pele. Devido a sua volatilidade o seu manuseio deve ser feito com cuidado e em ambiente ventilado;</w:t>
                  </w:r>
                </w:p>
                <w:p w:rsidR="00402FEA" w:rsidRPr="009A519D" w:rsidRDefault="00402FEA" w:rsidP="00402FEA">
                  <w:pPr>
                    <w:numPr>
                      <w:ilvl w:val="0"/>
                      <w:numId w:val="2"/>
                    </w:numPr>
                    <w:spacing w:after="60" w:line="312" w:lineRule="auto"/>
                    <w:jc w:val="both"/>
                    <w:rPr>
                      <w:rFonts w:ascii="Arial" w:hAnsi="Arial" w:cs="Arial"/>
                      <w:sz w:val="18"/>
                      <w:szCs w:val="18"/>
                    </w:rPr>
                  </w:pPr>
                  <w:r w:rsidRPr="009A519D">
                    <w:rPr>
                      <w:rFonts w:ascii="Arial" w:hAnsi="Arial" w:cs="Arial"/>
                      <w:smallCaps/>
                      <w:sz w:val="18"/>
                      <w:szCs w:val="18"/>
                      <w:u w:val="single"/>
                    </w:rPr>
                    <w:t>Acido sulfúrico concentrado</w:t>
                  </w:r>
                  <w:r w:rsidRPr="009A519D">
                    <w:rPr>
                      <w:rFonts w:ascii="Arial" w:hAnsi="Arial" w:cs="Arial"/>
                      <w:sz w:val="18"/>
                      <w:szCs w:val="18"/>
                    </w:rPr>
                    <w:t xml:space="preserve"> reage violentamente com água, irrita a pele, os olhos, além de estragar os tecidos das roupas;</w:t>
                  </w:r>
                </w:p>
                <w:p w:rsidR="00402FEA" w:rsidRPr="00E84C97" w:rsidRDefault="00402FEA" w:rsidP="00402FEA">
                  <w:pPr>
                    <w:numPr>
                      <w:ilvl w:val="0"/>
                      <w:numId w:val="2"/>
                    </w:numPr>
                    <w:spacing w:after="60" w:line="312" w:lineRule="auto"/>
                    <w:jc w:val="both"/>
                    <w:rPr>
                      <w:rFonts w:ascii="Arial" w:hAnsi="Arial" w:cs="Arial"/>
                      <w:smallCaps/>
                      <w:sz w:val="18"/>
                      <w:szCs w:val="18"/>
                      <w:u w:val="single"/>
                    </w:rPr>
                  </w:pPr>
                  <w:r w:rsidRPr="009A519D">
                    <w:rPr>
                      <w:rFonts w:ascii="Arial" w:hAnsi="Arial" w:cs="Arial"/>
                      <w:smallCaps/>
                      <w:sz w:val="18"/>
                      <w:szCs w:val="18"/>
                      <w:u w:val="single"/>
                    </w:rPr>
                    <w:t>Álcool etílico (etanol)</w:t>
                  </w:r>
                  <w:r w:rsidRPr="009A519D">
                    <w:rPr>
                      <w:rFonts w:ascii="Arial" w:hAnsi="Arial" w:cs="Arial"/>
                      <w:sz w:val="18"/>
                      <w:szCs w:val="18"/>
                    </w:rPr>
                    <w:t xml:space="preserve"> é um líquido inflamável. Manipule este reagente longe do fogo.</w:t>
                  </w:r>
                </w:p>
              </w:txbxContent>
            </v:textbox>
            <w10:wrap type="none"/>
            <w10:anchorlock/>
          </v:shape>
        </w:pict>
      </w:r>
    </w:p>
    <w:p w:rsidR="00402FEA" w:rsidRPr="00055B4F" w:rsidRDefault="00402FEA" w:rsidP="00402FEA">
      <w:pPr>
        <w:spacing w:after="60" w:line="312" w:lineRule="auto"/>
        <w:ind w:left="-851"/>
        <w:rPr>
          <w:rFonts w:ascii="Arial" w:hAnsi="Arial" w:cs="Arial"/>
          <w:b/>
          <w:smallCaps/>
          <w:sz w:val="20"/>
          <w:szCs w:val="20"/>
        </w:rPr>
      </w:pPr>
      <w:r w:rsidRPr="00055B4F">
        <w:rPr>
          <w:rFonts w:ascii="Arial" w:hAnsi="Arial" w:cs="Arial"/>
          <w:b/>
          <w:smallCaps/>
          <w:sz w:val="20"/>
          <w:szCs w:val="20"/>
        </w:rPr>
        <w:t>Parte A: Síntese e Recristalização de Ácido Acetilsalicílico</w:t>
      </w:r>
    </w:p>
    <w:p w:rsidR="00402FEA" w:rsidRPr="00055B4F" w:rsidRDefault="00402FEA" w:rsidP="00402FEA">
      <w:pPr>
        <w:pStyle w:val="Recuodecorpodetexto3"/>
        <w:spacing w:after="60" w:line="312" w:lineRule="auto"/>
        <w:ind w:left="-851" w:right="-1" w:firstLine="0"/>
        <w:jc w:val="left"/>
        <w:rPr>
          <w:rFonts w:ascii="Arial" w:hAnsi="Arial" w:cs="Arial"/>
          <w:sz w:val="18"/>
          <w:szCs w:val="18"/>
        </w:rPr>
      </w:pPr>
      <w:r w:rsidRPr="00055B4F">
        <w:rPr>
          <w:rFonts w:ascii="Arial" w:hAnsi="Arial" w:cs="Arial"/>
          <w:sz w:val="18"/>
          <w:szCs w:val="18"/>
        </w:rPr>
        <w:t>Apesar de a aspirina poder ser sintetizada a partir do produto natural (</w:t>
      </w:r>
      <w:proofErr w:type="spellStart"/>
      <w:r w:rsidRPr="00055B4F">
        <w:rPr>
          <w:rFonts w:ascii="Arial" w:hAnsi="Arial" w:cs="Arial"/>
          <w:sz w:val="18"/>
          <w:szCs w:val="18"/>
        </w:rPr>
        <w:t>salicilato</w:t>
      </w:r>
      <w:proofErr w:type="spellEnd"/>
      <w:r w:rsidRPr="00055B4F">
        <w:rPr>
          <w:rFonts w:ascii="Arial" w:hAnsi="Arial" w:cs="Arial"/>
          <w:sz w:val="18"/>
          <w:szCs w:val="18"/>
        </w:rPr>
        <w:t xml:space="preserve"> de metila), você partirá do ácido salicílico.</w:t>
      </w:r>
    </w:p>
    <w:p w:rsidR="00402FEA" w:rsidRDefault="00402FEA" w:rsidP="00402FEA">
      <w:pPr>
        <w:pStyle w:val="Recuodecorpodetexto3"/>
        <w:spacing w:after="60" w:line="312" w:lineRule="auto"/>
        <w:ind w:left="-851" w:right="-1" w:firstLine="0"/>
        <w:jc w:val="left"/>
        <w:rPr>
          <w:rFonts w:ascii="Arial" w:hAnsi="Arial" w:cs="Arial"/>
          <w:sz w:val="18"/>
          <w:szCs w:val="18"/>
        </w:rPr>
      </w:pPr>
      <w:r w:rsidRPr="00055B4F">
        <w:rPr>
          <w:rFonts w:ascii="Arial" w:hAnsi="Arial" w:cs="Arial"/>
          <w:sz w:val="18"/>
          <w:szCs w:val="18"/>
        </w:rPr>
        <w:t xml:space="preserve">O anidrido acético é um agente </w:t>
      </w:r>
      <w:proofErr w:type="spellStart"/>
      <w:r w:rsidRPr="00055B4F">
        <w:rPr>
          <w:rFonts w:ascii="Arial" w:hAnsi="Arial" w:cs="Arial"/>
          <w:sz w:val="18"/>
          <w:szCs w:val="18"/>
        </w:rPr>
        <w:t>acetilante</w:t>
      </w:r>
      <w:proofErr w:type="spellEnd"/>
      <w:r w:rsidRPr="00055B4F">
        <w:rPr>
          <w:rFonts w:ascii="Arial" w:hAnsi="Arial" w:cs="Arial"/>
          <w:sz w:val="18"/>
          <w:szCs w:val="18"/>
        </w:rPr>
        <w:t xml:space="preserve"> eficiente, além de se tratar de um produto relativamente não perigoso, de baixo preço, e</w:t>
      </w:r>
      <w:r w:rsidR="00841883">
        <w:rPr>
          <w:rFonts w:ascii="Arial" w:hAnsi="Arial" w:cs="Arial"/>
          <w:sz w:val="18"/>
          <w:szCs w:val="18"/>
        </w:rPr>
        <w:t xml:space="preserve"> sofre hidrólise em reação exotérmica.</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lastRenderedPageBreak/>
        <w:t>1)</w:t>
      </w:r>
      <w:proofErr w:type="gramEnd"/>
      <w:r>
        <w:rPr>
          <w:rFonts w:ascii="Arial" w:hAnsi="Arial" w:cs="Arial"/>
          <w:sz w:val="18"/>
          <w:szCs w:val="18"/>
        </w:rPr>
        <w:t xml:space="preserve"> </w:t>
      </w:r>
      <w:r w:rsidR="00402FEA" w:rsidRPr="00055B4F">
        <w:rPr>
          <w:rFonts w:ascii="Arial" w:hAnsi="Arial" w:cs="Arial"/>
          <w:sz w:val="18"/>
          <w:szCs w:val="18"/>
        </w:rPr>
        <w:t xml:space="preserve">Montar um banho de água, como mostrado na </w:t>
      </w:r>
      <w:r w:rsidR="00402FEA" w:rsidRPr="00055B4F">
        <w:rPr>
          <w:rFonts w:ascii="Arial" w:hAnsi="Arial" w:cs="Arial"/>
          <w:b/>
          <w:smallCaps/>
          <w:sz w:val="18"/>
          <w:szCs w:val="18"/>
        </w:rPr>
        <w:t>Figura 1</w:t>
      </w:r>
      <w:r w:rsidR="00402FEA" w:rsidRPr="00055B4F">
        <w:rPr>
          <w:rFonts w:ascii="Arial" w:hAnsi="Arial" w:cs="Arial"/>
          <w:sz w:val="18"/>
          <w:szCs w:val="18"/>
        </w:rPr>
        <w:t>;</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2)</w:t>
      </w:r>
      <w:proofErr w:type="gramEnd"/>
      <w:r>
        <w:rPr>
          <w:rFonts w:ascii="Arial" w:hAnsi="Arial" w:cs="Arial"/>
          <w:sz w:val="18"/>
          <w:szCs w:val="18"/>
        </w:rPr>
        <w:t xml:space="preserve"> </w:t>
      </w:r>
      <w:r w:rsidR="00402FEA" w:rsidRPr="00055B4F">
        <w:rPr>
          <w:rFonts w:ascii="Arial" w:hAnsi="Arial" w:cs="Arial"/>
          <w:sz w:val="18"/>
          <w:szCs w:val="18"/>
        </w:rPr>
        <w:t xml:space="preserve">Colocar 10,0 ± </w:t>
      </w:r>
      <w:smartTag w:uri="urn:schemas-microsoft-com:office:smarttags" w:element="metricconverter">
        <w:smartTagPr>
          <w:attr w:name="ProductID" w:val="0,1 g"/>
        </w:smartTagPr>
        <w:r w:rsidR="00402FEA" w:rsidRPr="00055B4F">
          <w:rPr>
            <w:rFonts w:ascii="Arial" w:hAnsi="Arial" w:cs="Arial"/>
            <w:sz w:val="18"/>
            <w:szCs w:val="18"/>
          </w:rPr>
          <w:t>0,1 g</w:t>
        </w:r>
      </w:smartTag>
      <w:r w:rsidR="00402FEA" w:rsidRPr="00055B4F">
        <w:rPr>
          <w:rFonts w:ascii="Arial" w:hAnsi="Arial" w:cs="Arial"/>
          <w:sz w:val="18"/>
          <w:szCs w:val="18"/>
        </w:rPr>
        <w:t xml:space="preserve"> de ácido salicílico em um </w:t>
      </w:r>
      <w:proofErr w:type="spellStart"/>
      <w:r w:rsidR="00402FEA" w:rsidRPr="00055B4F">
        <w:rPr>
          <w:rFonts w:ascii="Arial" w:hAnsi="Arial" w:cs="Arial"/>
          <w:sz w:val="18"/>
          <w:szCs w:val="18"/>
        </w:rPr>
        <w:t>erlenmeyer</w:t>
      </w:r>
      <w:proofErr w:type="spellEnd"/>
      <w:r w:rsidR="00402FEA" w:rsidRPr="00055B4F">
        <w:rPr>
          <w:rFonts w:ascii="Arial" w:hAnsi="Arial" w:cs="Arial"/>
          <w:sz w:val="18"/>
          <w:szCs w:val="18"/>
        </w:rPr>
        <w:t xml:space="preserve"> de 125 mL seco;</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3)</w:t>
      </w:r>
      <w:proofErr w:type="gramEnd"/>
      <w:r>
        <w:rPr>
          <w:rFonts w:ascii="Arial" w:hAnsi="Arial" w:cs="Arial"/>
          <w:sz w:val="18"/>
          <w:szCs w:val="18"/>
        </w:rPr>
        <w:t xml:space="preserve"> </w:t>
      </w:r>
      <w:r w:rsidR="00402FEA" w:rsidRPr="00055B4F">
        <w:rPr>
          <w:rFonts w:ascii="Arial" w:hAnsi="Arial" w:cs="Arial"/>
          <w:sz w:val="18"/>
          <w:szCs w:val="18"/>
        </w:rPr>
        <w:t>Devagar, adicionar 16 mL de anidrido acético ao frasco;</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4)</w:t>
      </w:r>
      <w:proofErr w:type="gramEnd"/>
      <w:r>
        <w:rPr>
          <w:rFonts w:ascii="Arial" w:hAnsi="Arial" w:cs="Arial"/>
          <w:sz w:val="18"/>
          <w:szCs w:val="18"/>
        </w:rPr>
        <w:t xml:space="preserve"> </w:t>
      </w:r>
      <w:r w:rsidR="00402FEA" w:rsidRPr="00055B4F">
        <w:rPr>
          <w:rFonts w:ascii="Arial" w:hAnsi="Arial" w:cs="Arial"/>
          <w:smallCaps/>
          <w:sz w:val="18"/>
          <w:szCs w:val="18"/>
          <w:u w:val="single"/>
        </w:rPr>
        <w:t>Cuidadosamente</w:t>
      </w:r>
      <w:r w:rsidR="00402FEA" w:rsidRPr="00055B4F">
        <w:rPr>
          <w:rFonts w:ascii="Arial" w:hAnsi="Arial" w:cs="Arial"/>
          <w:sz w:val="18"/>
          <w:szCs w:val="18"/>
        </w:rPr>
        <w:t xml:space="preserve">, adicionar 10 gotas de ácido sulfúrico concentrado à mistura, agitar gentilmente, e colocar o frasco no béquer com água em ebulição, como na montagem da </w:t>
      </w:r>
      <w:r w:rsidR="00402FEA" w:rsidRPr="00055B4F">
        <w:rPr>
          <w:rFonts w:ascii="Arial" w:hAnsi="Arial" w:cs="Arial"/>
          <w:b/>
          <w:smallCaps/>
          <w:sz w:val="18"/>
          <w:szCs w:val="18"/>
        </w:rPr>
        <w:t>Figura 1</w:t>
      </w:r>
      <w:r w:rsidR="00402FEA" w:rsidRPr="00055B4F">
        <w:rPr>
          <w:rFonts w:ascii="Arial" w:hAnsi="Arial" w:cs="Arial"/>
          <w:sz w:val="18"/>
          <w:szCs w:val="18"/>
        </w:rPr>
        <w:t>, por 15 minutos (ou até dissolver o ácido por completo – neste ponto a reação se completou, tendo-se o desaparecimento do sólido);</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5)</w:t>
      </w:r>
      <w:proofErr w:type="gramEnd"/>
      <w:r>
        <w:rPr>
          <w:rFonts w:ascii="Arial" w:hAnsi="Arial" w:cs="Arial"/>
          <w:sz w:val="18"/>
          <w:szCs w:val="18"/>
        </w:rPr>
        <w:t xml:space="preserve"> </w:t>
      </w:r>
      <w:r w:rsidR="00402FEA" w:rsidRPr="00055B4F">
        <w:rPr>
          <w:rFonts w:ascii="Arial" w:hAnsi="Arial" w:cs="Arial"/>
          <w:sz w:val="18"/>
          <w:szCs w:val="18"/>
        </w:rPr>
        <w:t>Uma agitação adicional pode ser necessária com um bastão de vidro;</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6)</w:t>
      </w:r>
      <w:proofErr w:type="gramEnd"/>
      <w:r>
        <w:rPr>
          <w:rFonts w:ascii="Arial" w:hAnsi="Arial" w:cs="Arial"/>
          <w:sz w:val="18"/>
          <w:szCs w:val="18"/>
        </w:rPr>
        <w:t xml:space="preserve"> </w:t>
      </w:r>
      <w:r w:rsidR="00402FEA" w:rsidRPr="00055B4F">
        <w:rPr>
          <w:rFonts w:ascii="Arial" w:hAnsi="Arial" w:cs="Arial"/>
          <w:sz w:val="18"/>
          <w:szCs w:val="18"/>
        </w:rPr>
        <w:t>Parar o aquecimento depois que todo sólido se tenha dissolvido;</w:t>
      </w:r>
    </w:p>
    <w:p w:rsidR="001A7475"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7)</w:t>
      </w:r>
      <w:proofErr w:type="gramEnd"/>
      <w:r>
        <w:rPr>
          <w:rFonts w:ascii="Arial" w:hAnsi="Arial" w:cs="Arial"/>
          <w:sz w:val="18"/>
          <w:szCs w:val="18"/>
        </w:rPr>
        <w:t xml:space="preserve"> </w:t>
      </w:r>
      <w:r w:rsidR="00402FEA" w:rsidRPr="00055B4F">
        <w:rPr>
          <w:rFonts w:ascii="Arial" w:hAnsi="Arial" w:cs="Arial"/>
          <w:sz w:val="18"/>
          <w:szCs w:val="18"/>
        </w:rPr>
        <w:t>Remover o</w:t>
      </w:r>
      <w:r w:rsidR="00841883">
        <w:rPr>
          <w:rFonts w:ascii="Arial" w:hAnsi="Arial" w:cs="Arial"/>
          <w:sz w:val="18"/>
          <w:szCs w:val="18"/>
        </w:rPr>
        <w:t xml:space="preserve"> frasco do banho de água quente, esperar esfriar um pouco </w:t>
      </w:r>
      <w:r w:rsidR="00402FEA" w:rsidRPr="00055B4F">
        <w:rPr>
          <w:rFonts w:ascii="Arial" w:hAnsi="Arial" w:cs="Arial"/>
          <w:sz w:val="18"/>
          <w:szCs w:val="18"/>
        </w:rPr>
        <w:t>e adicionar cerca de</w:t>
      </w:r>
      <w:r w:rsidR="00841883">
        <w:rPr>
          <w:rFonts w:ascii="Arial" w:hAnsi="Arial" w:cs="Arial"/>
          <w:sz w:val="18"/>
          <w:szCs w:val="18"/>
        </w:rPr>
        <w:t xml:space="preserve"> </w:t>
      </w:r>
      <w:r w:rsidR="00402FEA" w:rsidRPr="00055B4F">
        <w:rPr>
          <w:rFonts w:ascii="Arial" w:hAnsi="Arial" w:cs="Arial"/>
          <w:sz w:val="18"/>
          <w:szCs w:val="18"/>
        </w:rPr>
        <w:t>50 mL de água gelada;</w:t>
      </w:r>
    </w:p>
    <w:p w:rsidR="00402FEA" w:rsidRPr="00055B4F" w:rsidRDefault="001A7475" w:rsidP="001A7475">
      <w:pPr>
        <w:pStyle w:val="Recuodecorpodetexto3"/>
        <w:spacing w:after="60" w:line="312" w:lineRule="auto"/>
        <w:ind w:left="-851" w:right="-1" w:firstLine="0"/>
        <w:jc w:val="left"/>
        <w:rPr>
          <w:rFonts w:ascii="Arial" w:hAnsi="Arial" w:cs="Arial"/>
          <w:sz w:val="18"/>
          <w:szCs w:val="18"/>
        </w:rPr>
      </w:pPr>
      <w:proofErr w:type="gramStart"/>
      <w:r>
        <w:rPr>
          <w:rFonts w:ascii="Arial" w:hAnsi="Arial" w:cs="Arial"/>
          <w:sz w:val="18"/>
          <w:szCs w:val="18"/>
        </w:rPr>
        <w:t>8)</w:t>
      </w:r>
      <w:proofErr w:type="gramEnd"/>
      <w:r>
        <w:rPr>
          <w:rFonts w:ascii="Arial" w:hAnsi="Arial" w:cs="Arial"/>
          <w:sz w:val="18"/>
          <w:szCs w:val="18"/>
        </w:rPr>
        <w:t xml:space="preserve"> </w:t>
      </w:r>
      <w:r w:rsidR="00841883">
        <w:rPr>
          <w:rFonts w:ascii="Arial" w:hAnsi="Arial" w:cs="Arial"/>
          <w:sz w:val="18"/>
          <w:szCs w:val="18"/>
        </w:rPr>
        <w:t>Deixe</w:t>
      </w:r>
      <w:r w:rsidR="00402FEA" w:rsidRPr="00055B4F">
        <w:rPr>
          <w:rFonts w:ascii="Arial" w:hAnsi="Arial" w:cs="Arial"/>
          <w:sz w:val="18"/>
          <w:szCs w:val="18"/>
        </w:rPr>
        <w:t xml:space="preserve"> o frasco em repouso na bancada</w:t>
      </w:r>
      <w:r w:rsidR="00841883">
        <w:rPr>
          <w:rFonts w:ascii="Arial" w:hAnsi="Arial" w:cs="Arial"/>
          <w:sz w:val="18"/>
          <w:szCs w:val="18"/>
        </w:rPr>
        <w:t xml:space="preserve"> para cristalização</w:t>
      </w:r>
      <w:r w:rsidR="00402FEA" w:rsidRPr="00055B4F">
        <w:rPr>
          <w:rFonts w:ascii="Arial" w:hAnsi="Arial" w:cs="Arial"/>
          <w:sz w:val="18"/>
          <w:szCs w:val="18"/>
        </w:rPr>
        <w:t>. Se não houver a formação de cristais, colocar o frasco em um banho de água com gelo e deixar o sistema em repouso até que os cristais comecem a crescer;</w:t>
      </w:r>
    </w:p>
    <w:p w:rsidR="00402FEA" w:rsidRPr="00055B4F" w:rsidRDefault="00402FEA" w:rsidP="00402FEA">
      <w:pPr>
        <w:pStyle w:val="Recuodecorpodetexto3"/>
        <w:spacing w:after="60" w:line="312" w:lineRule="auto"/>
        <w:ind w:left="-851" w:firstLine="0"/>
        <w:jc w:val="center"/>
        <w:rPr>
          <w:rFonts w:ascii="Arial" w:hAnsi="Arial" w:cs="Arial"/>
          <w:sz w:val="18"/>
          <w:szCs w:val="18"/>
        </w:rPr>
      </w:pPr>
      <w:r w:rsidRPr="00055B4F">
        <w:rPr>
          <w:rFonts w:ascii="Arial" w:hAnsi="Arial" w:cs="Arial"/>
          <w:sz w:val="18"/>
          <w:szCs w:val="18"/>
        </w:rPr>
        <w:object w:dxaOrig="15375" w:dyaOrig="18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3pt;height:212.25pt" o:ole="" fillcolor="window">
            <v:imagedata r:id="rId9" o:title=""/>
          </v:shape>
          <o:OLEObject Type="Embed" ProgID="MSPhotoEd.3" ShapeID="_x0000_i1026" DrawAspect="Content" ObjectID="_1537258598" r:id="rId10"/>
        </w:object>
      </w:r>
    </w:p>
    <w:p w:rsidR="00402FEA" w:rsidRPr="00055B4F" w:rsidRDefault="00402FEA" w:rsidP="00FF6DB8">
      <w:pPr>
        <w:pStyle w:val="Recuodecorpodetexto3"/>
        <w:spacing w:after="60" w:line="312" w:lineRule="auto"/>
        <w:ind w:left="-851" w:firstLine="0"/>
        <w:jc w:val="center"/>
        <w:rPr>
          <w:rFonts w:ascii="Arial" w:hAnsi="Arial" w:cs="Arial"/>
          <w:sz w:val="18"/>
          <w:szCs w:val="18"/>
        </w:rPr>
      </w:pPr>
      <w:r w:rsidRPr="00055B4F">
        <w:rPr>
          <w:rFonts w:ascii="Arial" w:hAnsi="Arial" w:cs="Arial"/>
          <w:b/>
          <w:bCs/>
          <w:smallCaps/>
          <w:sz w:val="18"/>
          <w:szCs w:val="18"/>
        </w:rPr>
        <w:t>Figura 1</w:t>
      </w:r>
      <w:r w:rsidRPr="00055B4F">
        <w:rPr>
          <w:rFonts w:ascii="Arial" w:hAnsi="Arial" w:cs="Arial"/>
          <w:b/>
          <w:bCs/>
          <w:sz w:val="18"/>
          <w:szCs w:val="18"/>
        </w:rPr>
        <w:t>.</w:t>
      </w:r>
      <w:r w:rsidRPr="00055B4F">
        <w:rPr>
          <w:rFonts w:ascii="Arial" w:hAnsi="Arial" w:cs="Arial"/>
          <w:sz w:val="18"/>
          <w:szCs w:val="18"/>
        </w:rPr>
        <w:t xml:space="preserve"> Sistema para a </w:t>
      </w:r>
      <w:proofErr w:type="spellStart"/>
      <w:r w:rsidRPr="00055B4F">
        <w:rPr>
          <w:rFonts w:ascii="Arial" w:hAnsi="Arial" w:cs="Arial"/>
          <w:sz w:val="18"/>
          <w:szCs w:val="18"/>
        </w:rPr>
        <w:t>acetilação</w:t>
      </w:r>
      <w:proofErr w:type="spellEnd"/>
      <w:r w:rsidRPr="00055B4F">
        <w:rPr>
          <w:rFonts w:ascii="Arial" w:hAnsi="Arial" w:cs="Arial"/>
          <w:sz w:val="18"/>
          <w:szCs w:val="18"/>
        </w:rPr>
        <w:t xml:space="preserve"> do ácido salicílico.</w:t>
      </w:r>
    </w:p>
    <w:p w:rsidR="00402FEA" w:rsidRPr="00055B4F" w:rsidRDefault="00402FEA" w:rsidP="00402FEA">
      <w:pPr>
        <w:spacing w:after="60" w:line="312" w:lineRule="auto"/>
        <w:ind w:left="-851"/>
        <w:rPr>
          <w:rFonts w:ascii="Arial" w:hAnsi="Arial" w:cs="Arial"/>
          <w:sz w:val="18"/>
          <w:szCs w:val="18"/>
        </w:rPr>
      </w:pP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9)</w:t>
      </w:r>
      <w:proofErr w:type="gramEnd"/>
      <w:r>
        <w:rPr>
          <w:rFonts w:ascii="Arial" w:hAnsi="Arial" w:cs="Arial"/>
          <w:sz w:val="18"/>
          <w:szCs w:val="18"/>
        </w:rPr>
        <w:t xml:space="preserve"> </w:t>
      </w:r>
      <w:r w:rsidR="00402FEA" w:rsidRPr="00055B4F">
        <w:rPr>
          <w:rFonts w:ascii="Arial" w:hAnsi="Arial" w:cs="Arial"/>
          <w:sz w:val="18"/>
          <w:szCs w:val="18"/>
        </w:rPr>
        <w:t>Separar os cristais formados por filtração a vácuo (</w:t>
      </w:r>
      <w:r w:rsidR="00402FEA" w:rsidRPr="00055B4F">
        <w:rPr>
          <w:rFonts w:ascii="Arial" w:hAnsi="Arial" w:cs="Arial"/>
          <w:smallCaps/>
          <w:sz w:val="18"/>
          <w:szCs w:val="18"/>
        </w:rPr>
        <w:t>não esquecer de pesar o papel de filtro antes da filtração</w:t>
      </w:r>
      <w:r w:rsidR="00402FEA" w:rsidRPr="00055B4F">
        <w:rPr>
          <w:rFonts w:ascii="Arial" w:hAnsi="Arial" w:cs="Arial"/>
          <w:sz w:val="18"/>
          <w:szCs w:val="18"/>
        </w:rPr>
        <w:t xml:space="preserve">), lavá-los várias vezes com cerca de 20 mL de água </w:t>
      </w:r>
      <w:r w:rsidR="00402FEA" w:rsidRPr="00055B4F">
        <w:rPr>
          <w:rFonts w:ascii="Arial" w:hAnsi="Arial" w:cs="Arial"/>
          <w:sz w:val="18"/>
          <w:szCs w:val="18"/>
        </w:rPr>
        <w:lastRenderedPageBreak/>
        <w:t xml:space="preserve">gelada até sair todo cheiro de ácido acético (pH </w:t>
      </w:r>
      <w:r w:rsidR="00402FEA" w:rsidRPr="00055B4F">
        <w:rPr>
          <w:rFonts w:ascii="Arial" w:hAnsi="Arial" w:cs="Arial"/>
          <w:sz w:val="18"/>
          <w:szCs w:val="18"/>
        </w:rPr>
        <w:sym w:font="Symbol" w:char="F0BB"/>
      </w:r>
      <w:r w:rsidR="00402FEA" w:rsidRPr="00055B4F">
        <w:rPr>
          <w:rFonts w:ascii="Arial" w:hAnsi="Arial" w:cs="Arial"/>
          <w:sz w:val="18"/>
          <w:szCs w:val="18"/>
        </w:rPr>
        <w:t xml:space="preserve"> 4,0) e secá-los em seguida na estufa</w:t>
      </w:r>
      <w:r w:rsidR="00841883">
        <w:rPr>
          <w:rFonts w:ascii="Arial" w:hAnsi="Arial" w:cs="Arial"/>
          <w:sz w:val="18"/>
          <w:szCs w:val="18"/>
        </w:rPr>
        <w:t xml:space="preserve"> (T&lt; 40 </w:t>
      </w:r>
      <w:r w:rsidR="00841883" w:rsidRPr="00841883">
        <w:rPr>
          <w:rFonts w:ascii="Arial" w:hAnsi="Arial" w:cs="Arial"/>
          <w:sz w:val="18"/>
          <w:szCs w:val="18"/>
          <w:vertAlign w:val="superscript"/>
        </w:rPr>
        <w:t>0</w:t>
      </w:r>
      <w:r w:rsidR="00841883">
        <w:rPr>
          <w:rFonts w:ascii="Arial" w:hAnsi="Arial" w:cs="Arial"/>
          <w:sz w:val="18"/>
          <w:szCs w:val="18"/>
        </w:rPr>
        <w:t>C)</w:t>
      </w:r>
      <w:r w:rsidR="00402FEA" w:rsidRPr="00055B4F">
        <w:rPr>
          <w:rFonts w:ascii="Arial" w:hAnsi="Arial" w:cs="Arial"/>
          <w:sz w:val="18"/>
          <w:szCs w:val="18"/>
        </w:rPr>
        <w:t>;</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10)</w:t>
      </w:r>
      <w:proofErr w:type="gramEnd"/>
      <w:r>
        <w:rPr>
          <w:rFonts w:ascii="Arial" w:hAnsi="Arial" w:cs="Arial"/>
          <w:sz w:val="18"/>
          <w:szCs w:val="18"/>
        </w:rPr>
        <w:t xml:space="preserve"> </w:t>
      </w:r>
      <w:r w:rsidR="00402FEA" w:rsidRPr="00055B4F">
        <w:rPr>
          <w:rFonts w:ascii="Arial" w:hAnsi="Arial" w:cs="Arial"/>
          <w:sz w:val="18"/>
          <w:szCs w:val="18"/>
        </w:rPr>
        <w:t>Após a secagem, deixar o produto resfriar por cerca de 30 minutos e pesá-lo em seguida;</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11)</w:t>
      </w:r>
      <w:proofErr w:type="gramEnd"/>
      <w:r>
        <w:rPr>
          <w:rFonts w:ascii="Arial" w:hAnsi="Arial" w:cs="Arial"/>
          <w:sz w:val="18"/>
          <w:szCs w:val="18"/>
        </w:rPr>
        <w:t xml:space="preserve"> </w:t>
      </w:r>
      <w:r w:rsidR="00402FEA" w:rsidRPr="00055B4F">
        <w:rPr>
          <w:rFonts w:ascii="Arial" w:hAnsi="Arial" w:cs="Arial"/>
          <w:sz w:val="18"/>
          <w:szCs w:val="18"/>
        </w:rPr>
        <w:t>Calcular o rendimento da síntese;</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12)</w:t>
      </w:r>
      <w:proofErr w:type="gramEnd"/>
      <w:r>
        <w:rPr>
          <w:rFonts w:ascii="Arial" w:hAnsi="Arial" w:cs="Arial"/>
          <w:sz w:val="18"/>
          <w:szCs w:val="18"/>
        </w:rPr>
        <w:t xml:space="preserve"> </w:t>
      </w:r>
      <w:r w:rsidR="00402FEA" w:rsidRPr="00055B4F">
        <w:rPr>
          <w:rFonts w:ascii="Arial" w:hAnsi="Arial" w:cs="Arial"/>
          <w:sz w:val="18"/>
          <w:szCs w:val="18"/>
        </w:rPr>
        <w:t>Separar uma pequena quantidade do sólido para a determinação do ponto de fusão. O restante do sólido pode então ser recristalizado convencionalmente para purificação;</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13)</w:t>
      </w:r>
      <w:proofErr w:type="gramEnd"/>
      <w:r>
        <w:rPr>
          <w:rFonts w:ascii="Arial" w:hAnsi="Arial" w:cs="Arial"/>
          <w:sz w:val="18"/>
          <w:szCs w:val="18"/>
        </w:rPr>
        <w:t xml:space="preserve"> </w:t>
      </w:r>
      <w:r w:rsidR="00402FEA" w:rsidRPr="00055B4F">
        <w:rPr>
          <w:rFonts w:ascii="Arial" w:hAnsi="Arial" w:cs="Arial"/>
          <w:sz w:val="18"/>
          <w:szCs w:val="18"/>
        </w:rPr>
        <w:t xml:space="preserve">Pesar cerca de </w:t>
      </w:r>
      <w:smartTag w:uri="urn:schemas-microsoft-com:office:smarttags" w:element="metricconverter">
        <w:smartTagPr>
          <w:attr w:name="ProductID" w:val="6 gramas"/>
        </w:smartTagPr>
        <w:r w:rsidR="00402FEA" w:rsidRPr="00055B4F">
          <w:rPr>
            <w:rFonts w:ascii="Arial" w:hAnsi="Arial" w:cs="Arial"/>
            <w:sz w:val="18"/>
            <w:szCs w:val="18"/>
          </w:rPr>
          <w:t>6 gramas</w:t>
        </w:r>
      </w:smartTag>
      <w:r w:rsidR="00402FEA" w:rsidRPr="00055B4F">
        <w:rPr>
          <w:rFonts w:ascii="Arial" w:hAnsi="Arial" w:cs="Arial"/>
          <w:sz w:val="18"/>
          <w:szCs w:val="18"/>
        </w:rPr>
        <w:t xml:space="preserve"> do sólido e dissolvê-los em 30 mL de álcool etílico em um frasco de 125 mL e aquecer a solução alcoólica em um banho de água </w:t>
      </w:r>
      <w:r w:rsidR="00841883">
        <w:rPr>
          <w:rFonts w:ascii="Arial" w:hAnsi="Arial" w:cs="Arial"/>
          <w:sz w:val="18"/>
          <w:szCs w:val="18"/>
        </w:rPr>
        <w:t xml:space="preserve">usando uma </w:t>
      </w:r>
      <w:r w:rsidR="00841883" w:rsidRPr="00841883">
        <w:rPr>
          <w:rFonts w:ascii="Arial" w:hAnsi="Arial" w:cs="Arial"/>
          <w:sz w:val="18"/>
          <w:szCs w:val="18"/>
          <w:u w:val="single"/>
        </w:rPr>
        <w:t>chapa de aquecimento</w:t>
      </w:r>
      <w:r w:rsidR="00841883">
        <w:rPr>
          <w:rFonts w:ascii="Arial" w:hAnsi="Arial" w:cs="Arial"/>
          <w:sz w:val="18"/>
          <w:szCs w:val="18"/>
        </w:rPr>
        <w:t xml:space="preserve"> (NÃO USAR BICO DE </w:t>
      </w:r>
      <w:proofErr w:type="spellStart"/>
      <w:r w:rsidR="00841883">
        <w:rPr>
          <w:rFonts w:ascii="Arial" w:hAnsi="Arial" w:cs="Arial"/>
          <w:sz w:val="18"/>
          <w:szCs w:val="18"/>
        </w:rPr>
        <w:t>BUNSEN</w:t>
      </w:r>
      <w:proofErr w:type="spellEnd"/>
      <w:r w:rsidR="00841883">
        <w:rPr>
          <w:rFonts w:ascii="Arial" w:hAnsi="Arial" w:cs="Arial"/>
          <w:sz w:val="18"/>
          <w:szCs w:val="18"/>
        </w:rPr>
        <w:t>)</w:t>
      </w:r>
      <w:r w:rsidR="00402FEA" w:rsidRPr="00055B4F">
        <w:rPr>
          <w:rFonts w:ascii="Arial" w:hAnsi="Arial" w:cs="Arial"/>
          <w:sz w:val="18"/>
          <w:szCs w:val="18"/>
        </w:rPr>
        <w:t>;</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14)</w:t>
      </w:r>
      <w:proofErr w:type="gramEnd"/>
      <w:r>
        <w:rPr>
          <w:rFonts w:ascii="Arial" w:hAnsi="Arial" w:cs="Arial"/>
          <w:sz w:val="18"/>
          <w:szCs w:val="18"/>
        </w:rPr>
        <w:t xml:space="preserve"> </w:t>
      </w:r>
      <w:r w:rsidR="00402FEA" w:rsidRPr="00055B4F">
        <w:rPr>
          <w:rFonts w:ascii="Arial" w:hAnsi="Arial" w:cs="Arial"/>
          <w:sz w:val="18"/>
          <w:szCs w:val="18"/>
        </w:rPr>
        <w:t>Quando a aspirina tiver dissolvido completamente adicionar 50 mL de água destilada morna (50 ºC);</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15)</w:t>
      </w:r>
      <w:proofErr w:type="gramEnd"/>
      <w:r>
        <w:rPr>
          <w:rFonts w:ascii="Arial" w:hAnsi="Arial" w:cs="Arial"/>
          <w:sz w:val="18"/>
          <w:szCs w:val="18"/>
        </w:rPr>
        <w:t xml:space="preserve"> </w:t>
      </w:r>
      <w:r w:rsidR="00402FEA" w:rsidRPr="00055B4F">
        <w:rPr>
          <w:rFonts w:ascii="Arial" w:hAnsi="Arial" w:cs="Arial"/>
          <w:sz w:val="18"/>
          <w:szCs w:val="18"/>
        </w:rPr>
        <w:t>Se houver formação de cristais neste ponto, aquecer levemente o frasco até que eles se dissolvam;</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16)</w:t>
      </w:r>
      <w:proofErr w:type="gramEnd"/>
      <w:r>
        <w:rPr>
          <w:rFonts w:ascii="Arial" w:hAnsi="Arial" w:cs="Arial"/>
          <w:sz w:val="18"/>
          <w:szCs w:val="18"/>
        </w:rPr>
        <w:t xml:space="preserve"> </w:t>
      </w:r>
      <w:r w:rsidR="00402FEA" w:rsidRPr="00055B4F">
        <w:rPr>
          <w:rFonts w:ascii="Arial" w:hAnsi="Arial" w:cs="Arial"/>
          <w:sz w:val="18"/>
          <w:szCs w:val="18"/>
        </w:rPr>
        <w:t>Deixar então a solução esfriar vagarosamente com a boca do frasco coberta com um vidro de relógio;</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17)</w:t>
      </w:r>
      <w:proofErr w:type="gramEnd"/>
      <w:r>
        <w:rPr>
          <w:rFonts w:ascii="Arial" w:hAnsi="Arial" w:cs="Arial"/>
          <w:sz w:val="18"/>
          <w:szCs w:val="18"/>
        </w:rPr>
        <w:t xml:space="preserve"> </w:t>
      </w:r>
      <w:r w:rsidR="00402FEA" w:rsidRPr="00055B4F">
        <w:rPr>
          <w:rFonts w:ascii="Arial" w:hAnsi="Arial" w:cs="Arial"/>
          <w:sz w:val="18"/>
          <w:szCs w:val="18"/>
        </w:rPr>
        <w:t>Remover os cristais por filtração a vácuo, lavá-los várias vezes com  20 mL de água gelada e secá-los em seguida na estufa;</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18)</w:t>
      </w:r>
      <w:proofErr w:type="gramEnd"/>
      <w:r>
        <w:rPr>
          <w:rFonts w:ascii="Arial" w:hAnsi="Arial" w:cs="Arial"/>
          <w:sz w:val="18"/>
          <w:szCs w:val="18"/>
        </w:rPr>
        <w:t xml:space="preserve"> </w:t>
      </w:r>
      <w:r w:rsidR="00FF6DB8">
        <w:rPr>
          <w:rFonts w:ascii="Arial" w:hAnsi="Arial" w:cs="Arial"/>
          <w:sz w:val="18"/>
          <w:szCs w:val="18"/>
        </w:rPr>
        <w:t>Pesar o produto recristalizado e c</w:t>
      </w:r>
      <w:r w:rsidR="00402FEA" w:rsidRPr="00055B4F">
        <w:rPr>
          <w:rFonts w:ascii="Arial" w:hAnsi="Arial" w:cs="Arial"/>
          <w:sz w:val="18"/>
          <w:szCs w:val="18"/>
        </w:rPr>
        <w:t>alcular o rendimento da recristalização (purificação).</w:t>
      </w:r>
    </w:p>
    <w:p w:rsidR="00402FEA" w:rsidRPr="00055B4F" w:rsidRDefault="00402FEA" w:rsidP="00402FEA">
      <w:pPr>
        <w:spacing w:after="60" w:line="312" w:lineRule="auto"/>
        <w:ind w:left="-851"/>
        <w:rPr>
          <w:rFonts w:ascii="Arial" w:hAnsi="Arial" w:cs="Arial"/>
          <w:sz w:val="18"/>
          <w:szCs w:val="18"/>
        </w:rPr>
      </w:pPr>
    </w:p>
    <w:p w:rsidR="00402FEA" w:rsidRPr="00055B4F" w:rsidRDefault="00402FEA" w:rsidP="00402FEA">
      <w:pPr>
        <w:spacing w:after="60" w:line="312" w:lineRule="auto"/>
        <w:ind w:left="-851"/>
        <w:rPr>
          <w:rFonts w:ascii="Arial" w:hAnsi="Arial" w:cs="Arial"/>
          <w:b/>
          <w:i/>
          <w:smallCaps/>
          <w:sz w:val="20"/>
          <w:szCs w:val="20"/>
        </w:rPr>
      </w:pPr>
      <w:r w:rsidRPr="00055B4F">
        <w:rPr>
          <w:rFonts w:ascii="Arial" w:hAnsi="Arial" w:cs="Arial"/>
          <w:b/>
          <w:smallCaps/>
          <w:sz w:val="20"/>
          <w:szCs w:val="20"/>
        </w:rPr>
        <w:t>Parte B:</w:t>
      </w:r>
      <w:r w:rsidRPr="00055B4F">
        <w:rPr>
          <w:rFonts w:ascii="Arial" w:hAnsi="Arial" w:cs="Arial"/>
          <w:b/>
          <w:i/>
          <w:smallCaps/>
          <w:sz w:val="20"/>
          <w:szCs w:val="20"/>
        </w:rPr>
        <w:t xml:space="preserve"> </w:t>
      </w:r>
      <w:r w:rsidRPr="00055B4F">
        <w:rPr>
          <w:rFonts w:ascii="Arial" w:hAnsi="Arial" w:cs="Arial"/>
          <w:b/>
          <w:iCs/>
          <w:smallCaps/>
          <w:sz w:val="20"/>
          <w:szCs w:val="20"/>
        </w:rPr>
        <w:t>Ponto de Fusão do Ácido Acetilsalicílico</w:t>
      </w:r>
    </w:p>
    <w:p w:rsidR="00402FEA" w:rsidRPr="00055B4F" w:rsidRDefault="00402FEA" w:rsidP="0048761C">
      <w:pPr>
        <w:pStyle w:val="Recuodecorpodetexto3"/>
        <w:spacing w:after="60" w:line="312" w:lineRule="auto"/>
        <w:ind w:left="-851" w:firstLine="0"/>
        <w:jc w:val="left"/>
        <w:rPr>
          <w:rFonts w:ascii="Arial" w:hAnsi="Arial" w:cs="Arial"/>
          <w:sz w:val="18"/>
          <w:szCs w:val="18"/>
        </w:rPr>
      </w:pPr>
      <w:r w:rsidRPr="00055B4F">
        <w:rPr>
          <w:rFonts w:ascii="Arial" w:hAnsi="Arial" w:cs="Arial"/>
          <w:sz w:val="18"/>
          <w:szCs w:val="18"/>
        </w:rPr>
        <w:t>O ponto de fusão de um composto é um meio qualitativo e rápido de estimar a sua pureza. Quando a pureza de um sólido é aumentada, ele usualmente funde a uma temperatura bem determinada</w:t>
      </w:r>
      <w:r w:rsidR="0048761C">
        <w:rPr>
          <w:rFonts w:ascii="Arial" w:hAnsi="Arial" w:cs="Arial"/>
          <w:sz w:val="18"/>
          <w:szCs w:val="18"/>
        </w:rPr>
        <w:t xml:space="preserve">. </w:t>
      </w:r>
      <w:r w:rsidRPr="00055B4F">
        <w:rPr>
          <w:rFonts w:ascii="Arial" w:hAnsi="Arial" w:cs="Arial"/>
          <w:sz w:val="18"/>
          <w:szCs w:val="18"/>
        </w:rPr>
        <w:t xml:space="preserve">Assim, as medidas de ponto de fusão servem tanto para caracterizar quanto para obter uma estimativa </w:t>
      </w:r>
      <w:r w:rsidR="0048761C">
        <w:rPr>
          <w:rFonts w:ascii="Arial" w:hAnsi="Arial" w:cs="Arial"/>
          <w:sz w:val="18"/>
          <w:szCs w:val="18"/>
        </w:rPr>
        <w:t>da pureza de um composto</w:t>
      </w:r>
      <w:r w:rsidRPr="00055B4F">
        <w:rPr>
          <w:rFonts w:ascii="Arial" w:hAnsi="Arial" w:cs="Arial"/>
          <w:sz w:val="18"/>
          <w:szCs w:val="18"/>
        </w:rPr>
        <w:t>.</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w:t>
      </w:r>
      <w:proofErr w:type="gramEnd"/>
      <w:r>
        <w:rPr>
          <w:rFonts w:ascii="Arial" w:hAnsi="Arial" w:cs="Arial"/>
          <w:sz w:val="18"/>
          <w:szCs w:val="18"/>
        </w:rPr>
        <w:t xml:space="preserve"> Usar o equipamento pa</w:t>
      </w:r>
      <w:r w:rsidR="00402FEA" w:rsidRPr="00055B4F">
        <w:rPr>
          <w:rFonts w:ascii="Arial" w:hAnsi="Arial" w:cs="Arial"/>
          <w:sz w:val="18"/>
          <w:szCs w:val="18"/>
        </w:rPr>
        <w:t xml:space="preserve">ra medidas de ponto de fusão </w:t>
      </w:r>
      <w:r>
        <w:rPr>
          <w:rFonts w:ascii="Arial" w:hAnsi="Arial" w:cs="Arial"/>
          <w:sz w:val="18"/>
          <w:szCs w:val="18"/>
        </w:rPr>
        <w:t>em capilares.</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2)</w:t>
      </w:r>
      <w:proofErr w:type="gramEnd"/>
      <w:r>
        <w:rPr>
          <w:rFonts w:ascii="Arial" w:hAnsi="Arial" w:cs="Arial"/>
          <w:sz w:val="18"/>
          <w:szCs w:val="18"/>
        </w:rPr>
        <w:t xml:space="preserve"> </w:t>
      </w:r>
      <w:r w:rsidR="00402FEA" w:rsidRPr="00055B4F">
        <w:rPr>
          <w:rFonts w:ascii="Arial" w:hAnsi="Arial" w:cs="Arial"/>
          <w:sz w:val="18"/>
          <w:szCs w:val="18"/>
        </w:rPr>
        <w:t xml:space="preserve">Determinar o ponto de fusão da sua amostra sem purificação </w:t>
      </w:r>
      <w:r>
        <w:rPr>
          <w:rFonts w:ascii="Arial" w:hAnsi="Arial" w:cs="Arial"/>
          <w:sz w:val="18"/>
          <w:szCs w:val="18"/>
        </w:rPr>
        <w:t xml:space="preserve">(não recristalizada) </w:t>
      </w:r>
      <w:r w:rsidR="00402FEA" w:rsidRPr="00055B4F">
        <w:rPr>
          <w:rFonts w:ascii="Arial" w:hAnsi="Arial" w:cs="Arial"/>
          <w:sz w:val="18"/>
          <w:szCs w:val="18"/>
        </w:rPr>
        <w:t>e da amostra recristalizada.</w:t>
      </w:r>
    </w:p>
    <w:p w:rsidR="0048761C" w:rsidRDefault="0048761C" w:rsidP="00402FEA">
      <w:pPr>
        <w:tabs>
          <w:tab w:val="left" w:pos="1080"/>
        </w:tabs>
        <w:spacing w:before="360" w:after="60" w:line="312" w:lineRule="auto"/>
        <w:ind w:left="-851"/>
        <w:rPr>
          <w:rFonts w:ascii="Arial" w:hAnsi="Arial" w:cs="Arial"/>
          <w:b/>
          <w:smallCaps/>
          <w:sz w:val="20"/>
          <w:szCs w:val="20"/>
        </w:rPr>
      </w:pPr>
    </w:p>
    <w:p w:rsidR="0048761C" w:rsidRDefault="0048761C" w:rsidP="00402FEA">
      <w:pPr>
        <w:tabs>
          <w:tab w:val="left" w:pos="1080"/>
        </w:tabs>
        <w:spacing w:before="360" w:after="60" w:line="312" w:lineRule="auto"/>
        <w:ind w:left="-851"/>
        <w:rPr>
          <w:rFonts w:ascii="Arial" w:hAnsi="Arial" w:cs="Arial"/>
          <w:b/>
          <w:smallCaps/>
          <w:sz w:val="20"/>
          <w:szCs w:val="20"/>
        </w:rPr>
      </w:pPr>
    </w:p>
    <w:p w:rsidR="00402FEA" w:rsidRPr="00055B4F" w:rsidRDefault="001A7475" w:rsidP="00402FEA">
      <w:pPr>
        <w:tabs>
          <w:tab w:val="left" w:pos="1080"/>
        </w:tabs>
        <w:spacing w:before="360" w:after="60" w:line="312" w:lineRule="auto"/>
        <w:ind w:left="-851"/>
        <w:rPr>
          <w:rFonts w:ascii="Arial" w:hAnsi="Arial" w:cs="Arial"/>
          <w:b/>
          <w:smallCaps/>
          <w:sz w:val="20"/>
          <w:szCs w:val="20"/>
        </w:rPr>
      </w:pPr>
      <w:r>
        <w:rPr>
          <w:rFonts w:ascii="Arial" w:hAnsi="Arial" w:cs="Arial"/>
          <w:b/>
          <w:smallCaps/>
          <w:sz w:val="20"/>
          <w:szCs w:val="20"/>
        </w:rPr>
        <w:t xml:space="preserve">Parte C: </w:t>
      </w:r>
      <w:r w:rsidR="00402FEA" w:rsidRPr="00055B4F">
        <w:rPr>
          <w:rFonts w:ascii="Arial" w:hAnsi="Arial" w:cs="Arial"/>
          <w:b/>
          <w:smallCaps/>
          <w:sz w:val="20"/>
          <w:szCs w:val="20"/>
        </w:rPr>
        <w:t xml:space="preserve">Determinação de </w:t>
      </w:r>
      <w:proofErr w:type="spellStart"/>
      <w:proofErr w:type="gramStart"/>
      <w:r w:rsidR="00402FEA" w:rsidRPr="00055B4F">
        <w:rPr>
          <w:rFonts w:ascii="Arial" w:hAnsi="Arial" w:cs="Arial"/>
          <w:b/>
          <w:smallCaps/>
          <w:sz w:val="20"/>
          <w:szCs w:val="20"/>
        </w:rPr>
        <w:t>K</w:t>
      </w:r>
      <w:r w:rsidR="00402FEA" w:rsidRPr="00055B4F">
        <w:rPr>
          <w:rFonts w:ascii="Arial" w:hAnsi="Arial" w:cs="Arial"/>
          <w:b/>
          <w:smallCaps/>
          <w:sz w:val="20"/>
          <w:szCs w:val="20"/>
          <w:vertAlign w:val="subscript"/>
        </w:rPr>
        <w:t>a</w:t>
      </w:r>
      <w:proofErr w:type="spellEnd"/>
      <w:proofErr w:type="gramEnd"/>
      <w:r w:rsidR="00402FEA" w:rsidRPr="00055B4F">
        <w:rPr>
          <w:rFonts w:ascii="Arial" w:hAnsi="Arial" w:cs="Arial"/>
          <w:b/>
          <w:smallCaps/>
          <w:sz w:val="20"/>
          <w:szCs w:val="20"/>
        </w:rPr>
        <w:t xml:space="preserve"> dos ácidos salicílico e acetilsalicílico</w:t>
      </w:r>
    </w:p>
    <w:p w:rsidR="00402FEA" w:rsidRPr="00055B4F" w:rsidRDefault="00402FEA" w:rsidP="00402FEA">
      <w:pPr>
        <w:pStyle w:val="Recuodecorpodetexto3"/>
        <w:spacing w:after="60" w:line="312" w:lineRule="auto"/>
        <w:ind w:left="-851" w:firstLine="0"/>
        <w:jc w:val="left"/>
        <w:rPr>
          <w:rFonts w:ascii="Arial" w:hAnsi="Arial" w:cs="Arial"/>
          <w:sz w:val="18"/>
          <w:szCs w:val="18"/>
        </w:rPr>
      </w:pPr>
      <w:r w:rsidRPr="00055B4F">
        <w:rPr>
          <w:rFonts w:ascii="Arial" w:hAnsi="Arial" w:cs="Arial"/>
          <w:sz w:val="18"/>
          <w:szCs w:val="18"/>
        </w:rPr>
        <w:t xml:space="preserve">Apesar de o ácido salicílico ter sido descrito na Introdução como um ácido levemente forte, ele é um ácido de </w:t>
      </w:r>
      <w:proofErr w:type="spellStart"/>
      <w:r w:rsidRPr="00055B4F">
        <w:rPr>
          <w:rFonts w:ascii="Arial" w:hAnsi="Arial" w:cs="Arial"/>
          <w:sz w:val="18"/>
          <w:szCs w:val="18"/>
        </w:rPr>
        <w:t>Brönsted</w:t>
      </w:r>
      <w:proofErr w:type="spellEnd"/>
      <w:r w:rsidRPr="00055B4F">
        <w:rPr>
          <w:rFonts w:ascii="Arial" w:hAnsi="Arial" w:cs="Arial"/>
          <w:sz w:val="18"/>
          <w:szCs w:val="18"/>
        </w:rPr>
        <w:t xml:space="preserve"> fraco. Abreviando-se o ácido salicílico como </w:t>
      </w:r>
      <w:proofErr w:type="spellStart"/>
      <w:proofErr w:type="gramStart"/>
      <w:r w:rsidRPr="00055B4F">
        <w:rPr>
          <w:rFonts w:ascii="Arial" w:hAnsi="Arial" w:cs="Arial"/>
          <w:sz w:val="18"/>
          <w:szCs w:val="18"/>
        </w:rPr>
        <w:t>HSa</w:t>
      </w:r>
      <w:proofErr w:type="spellEnd"/>
      <w:proofErr w:type="gramEnd"/>
      <w:r w:rsidRPr="00055B4F">
        <w:rPr>
          <w:rFonts w:ascii="Arial" w:hAnsi="Arial" w:cs="Arial"/>
          <w:sz w:val="18"/>
          <w:szCs w:val="18"/>
        </w:rPr>
        <w:t>, o equilíbrio tende predominantemente para a esquerda:</w:t>
      </w:r>
    </w:p>
    <w:p w:rsidR="00402FEA" w:rsidRPr="00055B4F" w:rsidRDefault="00402FEA" w:rsidP="008D50FB">
      <w:pPr>
        <w:pStyle w:val="Recuodecorpodetexto3"/>
        <w:spacing w:before="120"/>
        <w:ind w:left="-851" w:firstLine="0"/>
        <w:jc w:val="center"/>
        <w:rPr>
          <w:rFonts w:ascii="Arial" w:hAnsi="Arial" w:cs="Arial"/>
          <w:sz w:val="22"/>
          <w:szCs w:val="22"/>
        </w:rPr>
      </w:pPr>
      <w:proofErr w:type="spellStart"/>
      <w:proofErr w:type="gramStart"/>
      <w:r w:rsidRPr="00055B4F">
        <w:rPr>
          <w:rFonts w:ascii="Arial" w:hAnsi="Arial" w:cs="Arial"/>
          <w:sz w:val="22"/>
          <w:szCs w:val="22"/>
        </w:rPr>
        <w:t>HSa</w:t>
      </w:r>
      <w:proofErr w:type="spellEnd"/>
      <w:proofErr w:type="gramEnd"/>
      <w:r w:rsidRPr="00055B4F">
        <w:rPr>
          <w:rFonts w:ascii="Arial" w:hAnsi="Arial" w:cs="Arial"/>
          <w:sz w:val="22"/>
          <w:szCs w:val="22"/>
        </w:rPr>
        <w:t xml:space="preserve"> + H</w:t>
      </w:r>
      <w:r w:rsidRPr="00055B4F">
        <w:rPr>
          <w:rFonts w:ascii="Arial" w:hAnsi="Arial" w:cs="Arial"/>
          <w:sz w:val="22"/>
          <w:szCs w:val="22"/>
          <w:vertAlign w:val="subscript"/>
        </w:rPr>
        <w:t>2</w:t>
      </w:r>
      <w:r w:rsidRPr="00055B4F">
        <w:rPr>
          <w:rFonts w:ascii="Arial" w:hAnsi="Arial" w:cs="Arial"/>
          <w:sz w:val="22"/>
          <w:szCs w:val="22"/>
        </w:rPr>
        <w:t xml:space="preserve">O → </w:t>
      </w:r>
      <w:proofErr w:type="spellStart"/>
      <w:r w:rsidRPr="00055B4F">
        <w:rPr>
          <w:rFonts w:ascii="Arial" w:hAnsi="Arial" w:cs="Arial"/>
          <w:sz w:val="22"/>
          <w:szCs w:val="22"/>
        </w:rPr>
        <w:t>Sa</w:t>
      </w:r>
      <w:proofErr w:type="spellEnd"/>
      <w:r w:rsidRPr="00055B4F">
        <w:rPr>
          <w:rFonts w:ascii="Arial" w:hAnsi="Arial" w:cs="Arial"/>
          <w:sz w:val="22"/>
          <w:szCs w:val="22"/>
          <w:vertAlign w:val="superscript"/>
        </w:rPr>
        <w:noBreakHyphen/>
      </w:r>
      <w:r w:rsidRPr="00055B4F">
        <w:rPr>
          <w:rFonts w:ascii="Arial" w:hAnsi="Arial" w:cs="Arial"/>
          <w:sz w:val="22"/>
          <w:szCs w:val="22"/>
        </w:rPr>
        <w:t xml:space="preserve"> + H</w:t>
      </w:r>
      <w:r w:rsidRPr="00055B4F">
        <w:rPr>
          <w:rFonts w:ascii="Arial" w:hAnsi="Arial" w:cs="Arial"/>
          <w:sz w:val="22"/>
          <w:szCs w:val="22"/>
          <w:vertAlign w:val="subscript"/>
        </w:rPr>
        <w:t>3</w:t>
      </w:r>
      <w:r w:rsidRPr="00055B4F">
        <w:rPr>
          <w:rFonts w:ascii="Arial" w:hAnsi="Arial" w:cs="Arial"/>
          <w:sz w:val="22"/>
          <w:szCs w:val="22"/>
        </w:rPr>
        <w:t>O</w:t>
      </w:r>
      <w:r w:rsidRPr="00055B4F">
        <w:rPr>
          <w:rFonts w:ascii="Arial" w:hAnsi="Arial" w:cs="Arial"/>
          <w:sz w:val="22"/>
          <w:szCs w:val="22"/>
          <w:vertAlign w:val="superscript"/>
        </w:rPr>
        <w:t>+</w:t>
      </w:r>
    </w:p>
    <w:p w:rsidR="00402FEA" w:rsidRPr="00055B4F" w:rsidRDefault="008D50FB" w:rsidP="008D50FB">
      <w:pPr>
        <w:tabs>
          <w:tab w:val="left" w:pos="5400"/>
          <w:tab w:val="left" w:pos="5580"/>
        </w:tabs>
        <w:spacing w:before="120" w:after="120" w:line="360" w:lineRule="auto"/>
        <w:ind w:left="-851"/>
        <w:jc w:val="center"/>
        <w:rPr>
          <w:rFonts w:ascii="Arial" w:hAnsi="Arial" w:cs="Arial"/>
          <w:sz w:val="18"/>
          <w:szCs w:val="18"/>
        </w:rPr>
      </w:pPr>
      <w:r w:rsidRPr="00055B4F">
        <w:rPr>
          <w:rFonts w:ascii="Arial" w:hAnsi="Arial" w:cs="Arial"/>
          <w:position w:val="-28"/>
          <w:sz w:val="22"/>
          <w:szCs w:val="22"/>
        </w:rPr>
        <w:object w:dxaOrig="1860" w:dyaOrig="700">
          <v:shape id="_x0000_i1027" type="#_x0000_t75" style="width:87.6pt;height:30.65pt" o:ole="" fillcolor="window">
            <v:imagedata r:id="rId11" o:title=""/>
          </v:shape>
          <o:OLEObject Type="Embed" ProgID="Equation.3" ShapeID="_x0000_i1027" DrawAspect="Content" ObjectID="_1537258599" r:id="rId12"/>
        </w:object>
      </w:r>
    </w:p>
    <w:p w:rsidR="00402FEA" w:rsidRPr="00055B4F" w:rsidRDefault="00402FEA" w:rsidP="00402FEA">
      <w:pPr>
        <w:spacing w:after="60" w:line="312" w:lineRule="auto"/>
        <w:ind w:left="-851"/>
        <w:rPr>
          <w:rFonts w:ascii="Arial" w:hAnsi="Arial" w:cs="Arial"/>
          <w:sz w:val="18"/>
          <w:szCs w:val="18"/>
        </w:rPr>
      </w:pPr>
      <w:r w:rsidRPr="00055B4F">
        <w:rPr>
          <w:rFonts w:ascii="Arial" w:hAnsi="Arial" w:cs="Arial"/>
          <w:sz w:val="18"/>
          <w:szCs w:val="18"/>
        </w:rPr>
        <w:t xml:space="preserve">A </w:t>
      </w:r>
      <w:proofErr w:type="spellStart"/>
      <w:r w:rsidRPr="00055B4F">
        <w:rPr>
          <w:rFonts w:ascii="Arial" w:hAnsi="Arial" w:cs="Arial"/>
          <w:sz w:val="18"/>
          <w:szCs w:val="18"/>
        </w:rPr>
        <w:t>acetilação</w:t>
      </w:r>
      <w:proofErr w:type="spellEnd"/>
      <w:r w:rsidRPr="00055B4F">
        <w:rPr>
          <w:rFonts w:ascii="Arial" w:hAnsi="Arial" w:cs="Arial"/>
          <w:sz w:val="18"/>
          <w:szCs w:val="18"/>
        </w:rPr>
        <w:t xml:space="preserve"> de ácido salicílico produz um ácido mais fraco, o que significa que o </w:t>
      </w:r>
      <w:proofErr w:type="spellStart"/>
      <w:proofErr w:type="gramStart"/>
      <w:r w:rsidRPr="00055B4F">
        <w:rPr>
          <w:rFonts w:ascii="Arial" w:hAnsi="Arial" w:cs="Arial"/>
          <w:sz w:val="18"/>
          <w:szCs w:val="18"/>
        </w:rPr>
        <w:t>K</w:t>
      </w:r>
      <w:r w:rsidRPr="00055B4F">
        <w:rPr>
          <w:rFonts w:ascii="Arial" w:hAnsi="Arial" w:cs="Arial"/>
          <w:sz w:val="18"/>
          <w:szCs w:val="18"/>
          <w:vertAlign w:val="subscript"/>
        </w:rPr>
        <w:t>a</w:t>
      </w:r>
      <w:proofErr w:type="spellEnd"/>
      <w:proofErr w:type="gramEnd"/>
      <w:r w:rsidRPr="00055B4F">
        <w:rPr>
          <w:rFonts w:ascii="Arial" w:hAnsi="Arial" w:cs="Arial"/>
          <w:sz w:val="18"/>
          <w:szCs w:val="18"/>
        </w:rPr>
        <w:t xml:space="preserve"> para o ácido acetilsalicílico é menor do que o </w:t>
      </w:r>
      <w:proofErr w:type="spellStart"/>
      <w:r w:rsidRPr="00055B4F">
        <w:rPr>
          <w:rFonts w:ascii="Arial" w:hAnsi="Arial" w:cs="Arial"/>
          <w:sz w:val="18"/>
          <w:szCs w:val="18"/>
        </w:rPr>
        <w:t>K</w:t>
      </w:r>
      <w:r w:rsidRPr="00055B4F">
        <w:rPr>
          <w:rFonts w:ascii="Arial" w:hAnsi="Arial" w:cs="Arial"/>
          <w:sz w:val="18"/>
          <w:szCs w:val="18"/>
          <w:vertAlign w:val="subscript"/>
        </w:rPr>
        <w:t>a</w:t>
      </w:r>
      <w:proofErr w:type="spellEnd"/>
      <w:r w:rsidRPr="00055B4F">
        <w:rPr>
          <w:rFonts w:ascii="Arial" w:hAnsi="Arial" w:cs="Arial"/>
          <w:sz w:val="18"/>
          <w:szCs w:val="18"/>
        </w:rPr>
        <w:t xml:space="preserve"> para o ácido salicílico.</w:t>
      </w:r>
    </w:p>
    <w:p w:rsidR="00402FEA" w:rsidRPr="00055B4F" w:rsidRDefault="00402FEA" w:rsidP="00402FEA">
      <w:pPr>
        <w:spacing w:after="60" w:line="312" w:lineRule="auto"/>
        <w:ind w:left="-851"/>
        <w:rPr>
          <w:rFonts w:ascii="Arial" w:hAnsi="Arial" w:cs="Arial"/>
          <w:sz w:val="18"/>
          <w:szCs w:val="18"/>
        </w:rPr>
      </w:pPr>
      <w:r w:rsidRPr="00055B4F">
        <w:rPr>
          <w:rFonts w:ascii="Arial" w:hAnsi="Arial" w:cs="Arial"/>
          <w:sz w:val="18"/>
          <w:szCs w:val="18"/>
        </w:rPr>
        <w:t xml:space="preserve">Se uma solução contém uma quantidade conhecida de um ácido fraco como o </w:t>
      </w:r>
      <w:proofErr w:type="spellStart"/>
      <w:proofErr w:type="gramStart"/>
      <w:r w:rsidRPr="00055B4F">
        <w:rPr>
          <w:rFonts w:ascii="Arial" w:hAnsi="Arial" w:cs="Arial"/>
          <w:sz w:val="18"/>
          <w:szCs w:val="18"/>
        </w:rPr>
        <w:t>HSa</w:t>
      </w:r>
      <w:proofErr w:type="spellEnd"/>
      <w:proofErr w:type="gramEnd"/>
      <w:r w:rsidRPr="00055B4F">
        <w:rPr>
          <w:rFonts w:ascii="Arial" w:hAnsi="Arial" w:cs="Arial"/>
          <w:sz w:val="18"/>
          <w:szCs w:val="18"/>
        </w:rPr>
        <w:t>, a adição de metade desta quantidade de íons OH</w:t>
      </w:r>
      <w:r w:rsidRPr="00055B4F">
        <w:rPr>
          <w:rFonts w:ascii="Arial" w:hAnsi="Arial" w:cs="Arial"/>
          <w:sz w:val="18"/>
          <w:szCs w:val="18"/>
          <w:vertAlign w:val="superscript"/>
        </w:rPr>
        <w:t>-</w:t>
      </w:r>
      <w:r w:rsidRPr="00055B4F">
        <w:rPr>
          <w:rFonts w:ascii="Arial" w:hAnsi="Arial" w:cs="Arial"/>
          <w:sz w:val="18"/>
          <w:szCs w:val="18"/>
        </w:rPr>
        <w:t xml:space="preserve"> converte metade do ácido fraco em sua base conjugada (isto é, </w:t>
      </w:r>
      <w:proofErr w:type="spellStart"/>
      <w:r w:rsidRPr="00055B4F">
        <w:rPr>
          <w:rFonts w:ascii="Arial" w:hAnsi="Arial" w:cs="Arial"/>
          <w:sz w:val="18"/>
          <w:szCs w:val="18"/>
        </w:rPr>
        <w:t>Sa</w:t>
      </w:r>
      <w:proofErr w:type="spellEnd"/>
      <w:r w:rsidRPr="00055B4F">
        <w:rPr>
          <w:rFonts w:ascii="Arial" w:hAnsi="Arial" w:cs="Arial"/>
          <w:sz w:val="18"/>
          <w:szCs w:val="18"/>
          <w:vertAlign w:val="superscript"/>
        </w:rPr>
        <w:t>-</w:t>
      </w:r>
      <w:r w:rsidRPr="00055B4F">
        <w:rPr>
          <w:rFonts w:ascii="Arial" w:hAnsi="Arial" w:cs="Arial"/>
          <w:sz w:val="18"/>
          <w:szCs w:val="18"/>
        </w:rPr>
        <w:t>), então:</w:t>
      </w:r>
    </w:p>
    <w:p w:rsidR="00402FEA" w:rsidRPr="00055B4F" w:rsidRDefault="00402FEA" w:rsidP="0048761C">
      <w:pPr>
        <w:spacing w:after="60" w:line="312" w:lineRule="auto"/>
        <w:ind w:left="-851"/>
        <w:jc w:val="center"/>
        <w:rPr>
          <w:rFonts w:ascii="Arial" w:hAnsi="Arial" w:cs="Arial"/>
          <w:sz w:val="18"/>
          <w:szCs w:val="18"/>
        </w:rPr>
      </w:pPr>
      <w:r w:rsidRPr="00055B4F">
        <w:rPr>
          <w:rFonts w:ascii="Arial" w:hAnsi="Arial" w:cs="Arial"/>
          <w:sz w:val="22"/>
          <w:szCs w:val="22"/>
        </w:rPr>
        <w:t>[</w:t>
      </w:r>
      <w:proofErr w:type="spellStart"/>
      <w:r w:rsidRPr="00055B4F">
        <w:rPr>
          <w:rFonts w:ascii="Arial" w:hAnsi="Arial" w:cs="Arial"/>
          <w:sz w:val="22"/>
          <w:szCs w:val="22"/>
        </w:rPr>
        <w:t>Sa</w:t>
      </w:r>
      <w:proofErr w:type="spellEnd"/>
      <w:r w:rsidRPr="00055B4F">
        <w:rPr>
          <w:rFonts w:ascii="Arial" w:hAnsi="Arial" w:cs="Arial"/>
          <w:sz w:val="22"/>
          <w:szCs w:val="22"/>
          <w:vertAlign w:val="superscript"/>
        </w:rPr>
        <w:t>-</w:t>
      </w:r>
      <w:r w:rsidRPr="00055B4F">
        <w:rPr>
          <w:rFonts w:ascii="Arial" w:hAnsi="Arial" w:cs="Arial"/>
          <w:sz w:val="22"/>
          <w:szCs w:val="22"/>
        </w:rPr>
        <w:t>] = [</w:t>
      </w:r>
      <w:proofErr w:type="spellStart"/>
      <w:proofErr w:type="gramStart"/>
      <w:r w:rsidRPr="00055B4F">
        <w:rPr>
          <w:rFonts w:ascii="Arial" w:hAnsi="Arial" w:cs="Arial"/>
          <w:sz w:val="22"/>
          <w:szCs w:val="22"/>
        </w:rPr>
        <w:t>HSa</w:t>
      </w:r>
      <w:proofErr w:type="spellEnd"/>
      <w:proofErr w:type="gramEnd"/>
      <w:r w:rsidRPr="00055B4F">
        <w:rPr>
          <w:rFonts w:ascii="Arial" w:hAnsi="Arial" w:cs="Arial"/>
          <w:sz w:val="22"/>
          <w:szCs w:val="22"/>
        </w:rPr>
        <w:t>]</w:t>
      </w:r>
      <w:r w:rsidRPr="00055B4F">
        <w:rPr>
          <w:rFonts w:ascii="Arial" w:hAnsi="Arial" w:cs="Arial"/>
          <w:sz w:val="18"/>
          <w:szCs w:val="18"/>
        </w:rPr>
        <w:t xml:space="preserve">          e          </w:t>
      </w:r>
      <w:proofErr w:type="spellStart"/>
      <w:r w:rsidRPr="00055B4F">
        <w:rPr>
          <w:rFonts w:ascii="Arial" w:hAnsi="Arial" w:cs="Arial"/>
          <w:sz w:val="22"/>
          <w:szCs w:val="22"/>
        </w:rPr>
        <w:t>K</w:t>
      </w:r>
      <w:r w:rsidRPr="00055B4F">
        <w:rPr>
          <w:rFonts w:ascii="Arial" w:hAnsi="Arial" w:cs="Arial"/>
          <w:sz w:val="22"/>
          <w:szCs w:val="22"/>
          <w:vertAlign w:val="subscript"/>
        </w:rPr>
        <w:t>a</w:t>
      </w:r>
      <w:proofErr w:type="spellEnd"/>
      <w:r w:rsidRPr="00055B4F">
        <w:rPr>
          <w:rFonts w:ascii="Arial" w:hAnsi="Arial" w:cs="Arial"/>
          <w:sz w:val="22"/>
          <w:szCs w:val="22"/>
        </w:rPr>
        <w:t xml:space="preserve"> = [H</w:t>
      </w:r>
      <w:r w:rsidRPr="00055B4F">
        <w:rPr>
          <w:rFonts w:ascii="Arial" w:hAnsi="Arial" w:cs="Arial"/>
          <w:sz w:val="22"/>
          <w:szCs w:val="22"/>
          <w:vertAlign w:val="subscript"/>
        </w:rPr>
        <w:t>3</w:t>
      </w:r>
      <w:r w:rsidRPr="00055B4F">
        <w:rPr>
          <w:rFonts w:ascii="Arial" w:hAnsi="Arial" w:cs="Arial"/>
          <w:sz w:val="22"/>
          <w:szCs w:val="22"/>
        </w:rPr>
        <w:t>O</w:t>
      </w:r>
      <w:r w:rsidRPr="00055B4F">
        <w:rPr>
          <w:rFonts w:ascii="Arial" w:hAnsi="Arial" w:cs="Arial"/>
          <w:sz w:val="22"/>
          <w:szCs w:val="22"/>
          <w:vertAlign w:val="superscript"/>
        </w:rPr>
        <w:t>+</w:t>
      </w:r>
      <w:r w:rsidRPr="00055B4F">
        <w:rPr>
          <w:rFonts w:ascii="Arial" w:hAnsi="Arial" w:cs="Arial"/>
          <w:sz w:val="22"/>
          <w:szCs w:val="22"/>
        </w:rPr>
        <w:t>]</w:t>
      </w:r>
    </w:p>
    <w:p w:rsidR="00402FEA" w:rsidRPr="00055B4F" w:rsidRDefault="00402FEA" w:rsidP="00402FEA">
      <w:pPr>
        <w:spacing w:after="60" w:line="312" w:lineRule="auto"/>
        <w:ind w:left="-851"/>
        <w:rPr>
          <w:rFonts w:ascii="Arial" w:hAnsi="Arial" w:cs="Arial"/>
          <w:sz w:val="18"/>
          <w:szCs w:val="18"/>
        </w:rPr>
      </w:pPr>
      <w:proofErr w:type="gramStart"/>
      <w:r w:rsidRPr="00055B4F">
        <w:rPr>
          <w:rFonts w:ascii="Arial" w:hAnsi="Arial" w:cs="Arial"/>
          <w:sz w:val="18"/>
          <w:szCs w:val="18"/>
        </w:rPr>
        <w:t>ou</w:t>
      </w:r>
      <w:proofErr w:type="gramEnd"/>
      <w:r w:rsidRPr="00055B4F">
        <w:rPr>
          <w:rFonts w:ascii="Arial" w:hAnsi="Arial" w:cs="Arial"/>
          <w:sz w:val="18"/>
          <w:szCs w:val="18"/>
        </w:rPr>
        <w:t>, de forma equivalente:</w:t>
      </w:r>
    </w:p>
    <w:p w:rsidR="00402FEA" w:rsidRPr="00055B4F" w:rsidRDefault="00402FEA" w:rsidP="001A7475">
      <w:pPr>
        <w:spacing w:after="60" w:line="312" w:lineRule="auto"/>
        <w:ind w:left="-851"/>
        <w:jc w:val="center"/>
        <w:rPr>
          <w:rFonts w:ascii="Arial" w:hAnsi="Arial" w:cs="Arial"/>
          <w:sz w:val="22"/>
          <w:szCs w:val="22"/>
        </w:rPr>
      </w:pPr>
      <w:proofErr w:type="spellStart"/>
      <w:proofErr w:type="gramStart"/>
      <w:r w:rsidRPr="00055B4F">
        <w:rPr>
          <w:rFonts w:ascii="Arial" w:hAnsi="Arial" w:cs="Arial"/>
          <w:sz w:val="22"/>
          <w:szCs w:val="22"/>
        </w:rPr>
        <w:t>pK</w:t>
      </w:r>
      <w:r w:rsidRPr="00055B4F">
        <w:rPr>
          <w:rFonts w:ascii="Arial" w:hAnsi="Arial" w:cs="Arial"/>
          <w:sz w:val="22"/>
          <w:szCs w:val="22"/>
          <w:vertAlign w:val="subscript"/>
        </w:rPr>
        <w:t>a</w:t>
      </w:r>
      <w:proofErr w:type="spellEnd"/>
      <w:proofErr w:type="gramEnd"/>
      <w:r w:rsidRPr="00055B4F">
        <w:rPr>
          <w:rFonts w:ascii="Arial" w:hAnsi="Arial" w:cs="Arial"/>
          <w:sz w:val="22"/>
          <w:szCs w:val="22"/>
          <w:vertAlign w:val="subscript"/>
        </w:rPr>
        <w:t xml:space="preserve"> </w:t>
      </w:r>
      <w:r w:rsidR="001A7475">
        <w:rPr>
          <w:rFonts w:ascii="Arial" w:hAnsi="Arial" w:cs="Arial"/>
          <w:sz w:val="22"/>
          <w:szCs w:val="22"/>
        </w:rPr>
        <w:t>= pH</w:t>
      </w:r>
    </w:p>
    <w:p w:rsidR="00402FEA" w:rsidRPr="00055B4F" w:rsidRDefault="001C76B0" w:rsidP="00402FEA">
      <w:pPr>
        <w:spacing w:after="60" w:line="312" w:lineRule="auto"/>
        <w:ind w:left="-851"/>
        <w:rPr>
          <w:rFonts w:ascii="Arial" w:hAnsi="Arial" w:cs="Arial"/>
          <w:sz w:val="18"/>
          <w:szCs w:val="18"/>
        </w:rPr>
      </w:pPr>
      <w:r w:rsidRPr="001C76B0">
        <w:rPr>
          <w:noProof/>
        </w:rPr>
        <w:pict>
          <v:shape id="_x0000_s1028" type="#_x0000_t202" style="position:absolute;left:0;text-align:left;margin-left:-43pt;margin-top:80.15pt;width:347.05pt;height:89.1pt;z-index:251660288">
            <v:shadow on="t" opacity=".5" offset="-6pt,-6pt"/>
            <v:textbox style="mso-next-textbox:#_x0000_s1028;mso-fit-shape-to-text:t">
              <w:txbxContent>
                <w:p w:rsidR="00402FEA" w:rsidRPr="009A519D" w:rsidRDefault="00402FEA" w:rsidP="001A7475">
                  <w:pPr>
                    <w:spacing w:line="360" w:lineRule="auto"/>
                    <w:ind w:right="142"/>
                    <w:jc w:val="both"/>
                    <w:rPr>
                      <w:rFonts w:ascii="Arial" w:hAnsi="Arial" w:cs="Arial"/>
                      <w:b/>
                      <w:smallCaps/>
                      <w:sz w:val="20"/>
                      <w:szCs w:val="20"/>
                    </w:rPr>
                  </w:pPr>
                  <w:r w:rsidRPr="009A519D">
                    <w:rPr>
                      <w:rFonts w:ascii="Arial" w:hAnsi="Arial" w:cs="Arial"/>
                      <w:b/>
                      <w:smallCaps/>
                      <w:sz w:val="20"/>
                      <w:szCs w:val="20"/>
                    </w:rPr>
                    <w:t>Segurança:</w:t>
                  </w:r>
                </w:p>
                <w:p w:rsidR="00402FEA" w:rsidRPr="009A519D" w:rsidRDefault="00402FEA" w:rsidP="001A7475">
                  <w:pPr>
                    <w:numPr>
                      <w:ilvl w:val="0"/>
                      <w:numId w:val="5"/>
                    </w:numPr>
                    <w:tabs>
                      <w:tab w:val="clear" w:pos="1080"/>
                      <w:tab w:val="num" w:pos="540"/>
                    </w:tabs>
                    <w:spacing w:line="360" w:lineRule="auto"/>
                    <w:ind w:left="540" w:right="142" w:hanging="180"/>
                    <w:jc w:val="both"/>
                    <w:rPr>
                      <w:rFonts w:ascii="Arial" w:hAnsi="Arial" w:cs="Arial"/>
                      <w:sz w:val="18"/>
                      <w:szCs w:val="18"/>
                    </w:rPr>
                  </w:pPr>
                  <w:r w:rsidRPr="009A519D">
                    <w:rPr>
                      <w:rFonts w:ascii="Arial" w:hAnsi="Arial" w:cs="Arial"/>
                      <w:smallCaps/>
                      <w:sz w:val="18"/>
                      <w:szCs w:val="18"/>
                      <w:u w:val="single"/>
                    </w:rPr>
                    <w:t>Ácido benzóico</w:t>
                  </w:r>
                  <w:r w:rsidRPr="009A519D">
                    <w:rPr>
                      <w:rFonts w:ascii="Arial" w:hAnsi="Arial" w:cs="Arial"/>
                      <w:sz w:val="18"/>
                      <w:szCs w:val="18"/>
                    </w:rPr>
                    <w:t xml:space="preserve"> quando ingerido pode causar distúrbios gástricos;</w:t>
                  </w:r>
                </w:p>
                <w:p w:rsidR="00402FEA" w:rsidRPr="009A519D" w:rsidRDefault="00402FEA" w:rsidP="001A7475">
                  <w:pPr>
                    <w:numPr>
                      <w:ilvl w:val="0"/>
                      <w:numId w:val="5"/>
                    </w:numPr>
                    <w:tabs>
                      <w:tab w:val="clear" w:pos="1080"/>
                      <w:tab w:val="num" w:pos="540"/>
                    </w:tabs>
                    <w:spacing w:line="360" w:lineRule="auto"/>
                    <w:ind w:left="540" w:right="142" w:hanging="180"/>
                    <w:jc w:val="both"/>
                    <w:rPr>
                      <w:rFonts w:ascii="Arial" w:hAnsi="Arial" w:cs="Arial"/>
                      <w:sz w:val="18"/>
                      <w:szCs w:val="18"/>
                    </w:rPr>
                  </w:pPr>
                  <w:r w:rsidRPr="009A519D">
                    <w:rPr>
                      <w:rFonts w:ascii="Arial" w:hAnsi="Arial" w:cs="Arial"/>
                      <w:smallCaps/>
                      <w:sz w:val="18"/>
                      <w:szCs w:val="18"/>
                      <w:u w:val="single"/>
                    </w:rPr>
                    <w:t>Álcool etílico</w:t>
                  </w:r>
                  <w:r w:rsidRPr="009A519D">
                    <w:rPr>
                      <w:rFonts w:ascii="Arial" w:hAnsi="Arial" w:cs="Arial"/>
                      <w:sz w:val="18"/>
                      <w:szCs w:val="18"/>
                    </w:rPr>
                    <w:t xml:space="preserve"> é inflamável, portanto, cuidado </w:t>
                  </w:r>
                  <w:r w:rsidR="00D91C7D">
                    <w:rPr>
                      <w:rFonts w:ascii="Arial" w:hAnsi="Arial" w:cs="Arial"/>
                      <w:sz w:val="18"/>
                      <w:szCs w:val="18"/>
                    </w:rPr>
                    <w:t>use chapa no aquecimento</w:t>
                  </w:r>
                  <w:r w:rsidRPr="009A519D">
                    <w:rPr>
                      <w:rFonts w:ascii="Arial" w:hAnsi="Arial" w:cs="Arial"/>
                      <w:sz w:val="18"/>
                      <w:szCs w:val="18"/>
                    </w:rPr>
                    <w:t>;</w:t>
                  </w:r>
                </w:p>
                <w:p w:rsidR="00402FEA" w:rsidRPr="00B41551" w:rsidRDefault="00402FEA" w:rsidP="001A7475">
                  <w:pPr>
                    <w:numPr>
                      <w:ilvl w:val="0"/>
                      <w:numId w:val="5"/>
                    </w:numPr>
                    <w:tabs>
                      <w:tab w:val="num" w:pos="540"/>
                    </w:tabs>
                    <w:spacing w:line="360" w:lineRule="auto"/>
                    <w:ind w:left="540" w:right="142" w:hanging="180"/>
                    <w:jc w:val="both"/>
                    <w:rPr>
                      <w:rFonts w:ascii="Arial" w:hAnsi="Arial" w:cs="Arial"/>
                      <w:smallCaps/>
                      <w:sz w:val="18"/>
                      <w:szCs w:val="18"/>
                      <w:u w:val="single"/>
                    </w:rPr>
                  </w:pPr>
                  <w:r w:rsidRPr="009A519D">
                    <w:rPr>
                      <w:rFonts w:ascii="Arial" w:hAnsi="Arial" w:cs="Arial"/>
                      <w:smallCaps/>
                      <w:sz w:val="18"/>
                      <w:szCs w:val="18"/>
                      <w:u w:val="single"/>
                    </w:rPr>
                    <w:t>Hidróxido de sódio</w:t>
                  </w:r>
                  <w:r w:rsidRPr="009A519D">
                    <w:rPr>
                      <w:rFonts w:ascii="Arial" w:hAnsi="Arial" w:cs="Arial"/>
                      <w:sz w:val="18"/>
                      <w:szCs w:val="18"/>
                    </w:rPr>
                    <w:t xml:space="preserve"> causa irritação na pele. Em caso de contato lave bem a região atingida com água em abundância;</w:t>
                  </w:r>
                </w:p>
              </w:txbxContent>
            </v:textbox>
            <w10:wrap type="square"/>
          </v:shape>
        </w:pict>
      </w:r>
      <w:r w:rsidR="00402FEA" w:rsidRPr="00055B4F">
        <w:rPr>
          <w:rFonts w:ascii="Arial" w:hAnsi="Arial" w:cs="Arial"/>
          <w:sz w:val="18"/>
          <w:szCs w:val="18"/>
        </w:rPr>
        <w:t xml:space="preserve">Uma dificuldade nesta determinação de </w:t>
      </w:r>
      <w:proofErr w:type="spellStart"/>
      <w:proofErr w:type="gramStart"/>
      <w:r w:rsidR="00402FEA" w:rsidRPr="00055B4F">
        <w:rPr>
          <w:rFonts w:ascii="Arial" w:hAnsi="Arial" w:cs="Arial"/>
          <w:sz w:val="18"/>
          <w:szCs w:val="18"/>
        </w:rPr>
        <w:t>K</w:t>
      </w:r>
      <w:r w:rsidR="00402FEA" w:rsidRPr="00055B4F">
        <w:rPr>
          <w:rFonts w:ascii="Arial" w:hAnsi="Arial" w:cs="Arial"/>
          <w:sz w:val="18"/>
          <w:szCs w:val="18"/>
          <w:vertAlign w:val="subscript"/>
        </w:rPr>
        <w:t>a</w:t>
      </w:r>
      <w:proofErr w:type="spellEnd"/>
      <w:proofErr w:type="gramEnd"/>
      <w:r w:rsidR="00402FEA" w:rsidRPr="00055B4F">
        <w:rPr>
          <w:rFonts w:ascii="Arial" w:hAnsi="Arial" w:cs="Arial"/>
          <w:sz w:val="18"/>
          <w:szCs w:val="18"/>
        </w:rPr>
        <w:t xml:space="preserve"> é que o ácido acetilsalicílico é pouco solúvel em água. Desta forma, uma mistura de solventes (etanol e água) deve ser utilizada. Por outro lado, esta diferença de solvente gera um potencial de junção com o eletrodo de </w:t>
      </w:r>
      <w:proofErr w:type="gramStart"/>
      <w:r w:rsidR="00402FEA" w:rsidRPr="00055B4F">
        <w:rPr>
          <w:rFonts w:ascii="Arial" w:hAnsi="Arial" w:cs="Arial"/>
          <w:sz w:val="18"/>
          <w:szCs w:val="18"/>
        </w:rPr>
        <w:t>pH</w:t>
      </w:r>
      <w:proofErr w:type="gramEnd"/>
      <w:r w:rsidR="00402FEA" w:rsidRPr="00055B4F">
        <w:rPr>
          <w:rFonts w:ascii="Arial" w:hAnsi="Arial" w:cs="Arial"/>
          <w:sz w:val="18"/>
          <w:szCs w:val="18"/>
        </w:rPr>
        <w:t xml:space="preserve"> e por isso, o medidor de pH deve ser calibrado com um tampão com a mesma composição do solvente.</w:t>
      </w:r>
    </w:p>
    <w:p w:rsidR="00402FEA" w:rsidRPr="00055B4F" w:rsidRDefault="00402FEA" w:rsidP="00402FEA">
      <w:pPr>
        <w:pStyle w:val="Recuodecorpodetexto3"/>
        <w:spacing w:after="60" w:line="312" w:lineRule="auto"/>
        <w:ind w:left="-851" w:right="-1" w:firstLine="0"/>
        <w:jc w:val="left"/>
        <w:rPr>
          <w:rFonts w:ascii="Arial" w:hAnsi="Arial" w:cs="Arial"/>
          <w:sz w:val="18"/>
          <w:szCs w:val="18"/>
        </w:rPr>
      </w:pP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1)</w:t>
      </w:r>
      <w:proofErr w:type="gramEnd"/>
      <w:r>
        <w:rPr>
          <w:rFonts w:ascii="Arial" w:hAnsi="Arial" w:cs="Arial"/>
          <w:sz w:val="18"/>
          <w:szCs w:val="18"/>
        </w:rPr>
        <w:t xml:space="preserve"> </w:t>
      </w:r>
      <w:r w:rsidR="00402FEA" w:rsidRPr="00055B4F">
        <w:rPr>
          <w:rFonts w:ascii="Arial" w:hAnsi="Arial" w:cs="Arial"/>
          <w:sz w:val="18"/>
          <w:szCs w:val="18"/>
        </w:rPr>
        <w:t xml:space="preserve">Pesar cuidadosamente </w:t>
      </w:r>
      <w:smartTag w:uri="urn:schemas-microsoft-com:office:smarttags" w:element="metricconverter">
        <w:smartTagPr>
          <w:attr w:name="ProductID" w:val="0,5 g"/>
        </w:smartTagPr>
        <w:r w:rsidR="00402FEA" w:rsidRPr="00055B4F">
          <w:rPr>
            <w:rFonts w:ascii="Arial" w:hAnsi="Arial" w:cs="Arial"/>
            <w:sz w:val="18"/>
            <w:szCs w:val="18"/>
          </w:rPr>
          <w:t>0,5 g</w:t>
        </w:r>
      </w:smartTag>
      <w:r w:rsidR="00402FEA" w:rsidRPr="00055B4F">
        <w:rPr>
          <w:rFonts w:ascii="Arial" w:hAnsi="Arial" w:cs="Arial"/>
          <w:sz w:val="18"/>
          <w:szCs w:val="18"/>
        </w:rPr>
        <w:t xml:space="preserve"> de sua amostra mais pura de ácido acetilsalicílico, preferencialmente da mesma qualidade que teve seu ponto de fusão determinado;</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lastRenderedPageBreak/>
        <w:t>2)</w:t>
      </w:r>
      <w:proofErr w:type="gramEnd"/>
      <w:r>
        <w:rPr>
          <w:rFonts w:ascii="Arial" w:hAnsi="Arial" w:cs="Arial"/>
          <w:sz w:val="18"/>
          <w:szCs w:val="18"/>
        </w:rPr>
        <w:t xml:space="preserve"> </w:t>
      </w:r>
      <w:r w:rsidR="00402FEA" w:rsidRPr="00055B4F">
        <w:rPr>
          <w:rFonts w:ascii="Arial" w:hAnsi="Arial" w:cs="Arial"/>
          <w:sz w:val="18"/>
          <w:szCs w:val="18"/>
        </w:rPr>
        <w:t>Dissolver o ácido em 30 mL de álcool etílico;</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3)</w:t>
      </w:r>
      <w:proofErr w:type="gramEnd"/>
      <w:r>
        <w:rPr>
          <w:rFonts w:ascii="Arial" w:hAnsi="Arial" w:cs="Arial"/>
          <w:sz w:val="18"/>
          <w:szCs w:val="18"/>
        </w:rPr>
        <w:t xml:space="preserve"> </w:t>
      </w:r>
      <w:r w:rsidR="00402FEA" w:rsidRPr="00055B4F">
        <w:rPr>
          <w:rFonts w:ascii="Arial" w:hAnsi="Arial" w:cs="Arial"/>
          <w:sz w:val="18"/>
          <w:szCs w:val="18"/>
        </w:rPr>
        <w:t>Calcular o número de mols de ácido acetilsalicílico presentes na sua amostra</w:t>
      </w:r>
      <w:r w:rsidR="0048761C">
        <w:rPr>
          <w:rFonts w:ascii="Arial" w:hAnsi="Arial" w:cs="Arial"/>
          <w:sz w:val="18"/>
          <w:szCs w:val="18"/>
        </w:rPr>
        <w:t xml:space="preserve"> e anotar o valor</w:t>
      </w:r>
      <w:r w:rsidR="00402FEA" w:rsidRPr="00055B4F">
        <w:rPr>
          <w:rFonts w:ascii="Arial" w:hAnsi="Arial" w:cs="Arial"/>
          <w:sz w:val="18"/>
          <w:szCs w:val="18"/>
        </w:rPr>
        <w:t>;</w:t>
      </w:r>
    </w:p>
    <w:p w:rsidR="0048761C"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4)</w:t>
      </w:r>
      <w:proofErr w:type="gramEnd"/>
      <w:r>
        <w:rPr>
          <w:rFonts w:ascii="Arial" w:hAnsi="Arial" w:cs="Arial"/>
          <w:sz w:val="18"/>
          <w:szCs w:val="18"/>
        </w:rPr>
        <w:t xml:space="preserve"> </w:t>
      </w:r>
      <w:r w:rsidR="00402FEA" w:rsidRPr="00055B4F">
        <w:rPr>
          <w:rFonts w:ascii="Arial" w:hAnsi="Arial" w:cs="Arial"/>
          <w:sz w:val="18"/>
          <w:szCs w:val="18"/>
        </w:rPr>
        <w:t xml:space="preserve">Adicionar metade desse número de mols de </w:t>
      </w:r>
      <w:proofErr w:type="spellStart"/>
      <w:r w:rsidR="00402FEA" w:rsidRPr="00055B4F">
        <w:rPr>
          <w:rFonts w:ascii="Arial" w:hAnsi="Arial" w:cs="Arial"/>
          <w:sz w:val="18"/>
          <w:szCs w:val="18"/>
        </w:rPr>
        <w:t>NaOH</w:t>
      </w:r>
      <w:proofErr w:type="spellEnd"/>
      <w:r w:rsidR="00402FEA" w:rsidRPr="00055B4F">
        <w:rPr>
          <w:rFonts w:ascii="Arial" w:hAnsi="Arial" w:cs="Arial"/>
          <w:sz w:val="18"/>
          <w:szCs w:val="18"/>
        </w:rPr>
        <w:t xml:space="preserve">, utilizando a </w:t>
      </w:r>
      <w:proofErr w:type="spellStart"/>
      <w:r w:rsidR="00402FEA" w:rsidRPr="00055B4F">
        <w:rPr>
          <w:rFonts w:ascii="Arial" w:hAnsi="Arial" w:cs="Arial"/>
          <w:sz w:val="18"/>
          <w:szCs w:val="18"/>
        </w:rPr>
        <w:t>bureta</w:t>
      </w:r>
      <w:proofErr w:type="spellEnd"/>
      <w:r w:rsidR="00402FEA" w:rsidRPr="00055B4F">
        <w:rPr>
          <w:rFonts w:ascii="Arial" w:hAnsi="Arial" w:cs="Arial"/>
          <w:sz w:val="18"/>
          <w:szCs w:val="18"/>
        </w:rPr>
        <w:t xml:space="preserve"> com solução 0,10 mol L</w:t>
      </w:r>
      <w:r w:rsidR="00402FEA" w:rsidRPr="00055B4F">
        <w:rPr>
          <w:rFonts w:ascii="Arial" w:hAnsi="Arial" w:cs="Arial"/>
          <w:sz w:val="18"/>
          <w:szCs w:val="18"/>
          <w:vertAlign w:val="superscript"/>
        </w:rPr>
        <w:t>-1</w:t>
      </w:r>
      <w:r w:rsidR="0048761C">
        <w:rPr>
          <w:rFonts w:ascii="Arial" w:hAnsi="Arial" w:cs="Arial"/>
          <w:sz w:val="18"/>
          <w:szCs w:val="18"/>
        </w:rPr>
        <w:t xml:space="preserve"> de </w:t>
      </w:r>
      <w:proofErr w:type="spellStart"/>
      <w:r w:rsidR="0048761C">
        <w:rPr>
          <w:rFonts w:ascii="Arial" w:hAnsi="Arial" w:cs="Arial"/>
          <w:sz w:val="18"/>
          <w:szCs w:val="18"/>
        </w:rPr>
        <w:t>NaOH</w:t>
      </w:r>
      <w:proofErr w:type="spellEnd"/>
      <w:r w:rsidR="0048761C">
        <w:rPr>
          <w:rFonts w:ascii="Arial" w:hAnsi="Arial" w:cs="Arial"/>
          <w:sz w:val="18"/>
          <w:szCs w:val="18"/>
        </w:rPr>
        <w:t xml:space="preserve"> (i.e. calcular o volume correspondente de solução de </w:t>
      </w:r>
      <w:proofErr w:type="spellStart"/>
      <w:r w:rsidR="0048761C">
        <w:rPr>
          <w:rFonts w:ascii="Arial" w:hAnsi="Arial" w:cs="Arial"/>
          <w:sz w:val="18"/>
          <w:szCs w:val="18"/>
        </w:rPr>
        <w:t>NaOH</w:t>
      </w:r>
      <w:proofErr w:type="spellEnd"/>
      <w:r w:rsidR="0048761C">
        <w:rPr>
          <w:rFonts w:ascii="Arial" w:hAnsi="Arial" w:cs="Arial"/>
          <w:sz w:val="18"/>
          <w:szCs w:val="18"/>
        </w:rPr>
        <w:t>)</w:t>
      </w:r>
    </w:p>
    <w:p w:rsidR="00402FEA" w:rsidRPr="00055B4F" w:rsidRDefault="0048761C" w:rsidP="001A7475">
      <w:pPr>
        <w:spacing w:after="60" w:line="312" w:lineRule="auto"/>
        <w:ind w:left="-851"/>
        <w:rPr>
          <w:rFonts w:ascii="Arial" w:hAnsi="Arial" w:cs="Arial"/>
          <w:sz w:val="18"/>
          <w:szCs w:val="18"/>
        </w:rPr>
      </w:pPr>
      <w:proofErr w:type="gramStart"/>
      <w:r>
        <w:rPr>
          <w:rFonts w:ascii="Arial" w:hAnsi="Arial" w:cs="Arial"/>
          <w:sz w:val="18"/>
          <w:szCs w:val="18"/>
        </w:rPr>
        <w:t>5)</w:t>
      </w:r>
      <w:proofErr w:type="gramEnd"/>
      <w:r>
        <w:rPr>
          <w:rFonts w:ascii="Arial" w:hAnsi="Arial" w:cs="Arial"/>
          <w:sz w:val="18"/>
          <w:szCs w:val="18"/>
        </w:rPr>
        <w:t xml:space="preserve"> A</w:t>
      </w:r>
      <w:r w:rsidR="00402FEA" w:rsidRPr="00055B4F">
        <w:rPr>
          <w:rFonts w:ascii="Arial" w:hAnsi="Arial" w:cs="Arial"/>
          <w:sz w:val="18"/>
          <w:szCs w:val="18"/>
        </w:rPr>
        <w:t>dicionar 25 mL de água destilada e agitar para misturar;</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5)</w:t>
      </w:r>
      <w:proofErr w:type="gramEnd"/>
      <w:r>
        <w:rPr>
          <w:rFonts w:ascii="Arial" w:hAnsi="Arial" w:cs="Arial"/>
          <w:sz w:val="18"/>
          <w:szCs w:val="18"/>
        </w:rPr>
        <w:t xml:space="preserve"> </w:t>
      </w:r>
      <w:r w:rsidR="00402FEA" w:rsidRPr="00055B4F">
        <w:rPr>
          <w:rFonts w:ascii="Arial" w:hAnsi="Arial" w:cs="Arial"/>
          <w:sz w:val="18"/>
          <w:szCs w:val="18"/>
        </w:rPr>
        <w:t xml:space="preserve">Em um segundo frasco, repetir este procedimento usando cerca de </w:t>
      </w:r>
      <w:smartTag w:uri="urn:schemas-microsoft-com:office:smarttags" w:element="metricconverter">
        <w:smartTagPr>
          <w:attr w:name="ProductID" w:val="0,4 g"/>
        </w:smartTagPr>
        <w:r w:rsidR="00402FEA" w:rsidRPr="00055B4F">
          <w:rPr>
            <w:rFonts w:ascii="Arial" w:hAnsi="Arial" w:cs="Arial"/>
            <w:sz w:val="18"/>
            <w:szCs w:val="18"/>
          </w:rPr>
          <w:t>0,4 g</w:t>
        </w:r>
      </w:smartTag>
      <w:r w:rsidR="00402FEA" w:rsidRPr="00055B4F">
        <w:rPr>
          <w:rFonts w:ascii="Arial" w:hAnsi="Arial" w:cs="Arial"/>
          <w:sz w:val="18"/>
          <w:szCs w:val="18"/>
        </w:rPr>
        <w:t xml:space="preserve"> de ácido salicílico pesado cuidadosamente</w:t>
      </w:r>
      <w:r w:rsidR="0048761C">
        <w:rPr>
          <w:rFonts w:ascii="Arial" w:hAnsi="Arial" w:cs="Arial"/>
          <w:sz w:val="18"/>
          <w:szCs w:val="18"/>
        </w:rPr>
        <w:t xml:space="preserve"> (recalcular o volume necessário de solução de </w:t>
      </w:r>
      <w:proofErr w:type="spellStart"/>
      <w:r w:rsidR="0048761C">
        <w:rPr>
          <w:rFonts w:ascii="Arial" w:hAnsi="Arial" w:cs="Arial"/>
          <w:sz w:val="18"/>
          <w:szCs w:val="18"/>
        </w:rPr>
        <w:t>NaOH</w:t>
      </w:r>
      <w:proofErr w:type="spellEnd"/>
      <w:r w:rsidR="0048761C">
        <w:rPr>
          <w:rFonts w:ascii="Arial" w:hAnsi="Arial" w:cs="Arial"/>
          <w:sz w:val="18"/>
          <w:szCs w:val="18"/>
        </w:rPr>
        <w:t>)</w:t>
      </w:r>
      <w:r w:rsidR="00402FEA" w:rsidRPr="00055B4F">
        <w:rPr>
          <w:rFonts w:ascii="Arial" w:hAnsi="Arial" w:cs="Arial"/>
          <w:sz w:val="18"/>
          <w:szCs w:val="18"/>
        </w:rPr>
        <w:t>;</w:t>
      </w:r>
    </w:p>
    <w:p w:rsidR="0048761C"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6)</w:t>
      </w:r>
      <w:proofErr w:type="gramEnd"/>
      <w:r>
        <w:rPr>
          <w:rFonts w:ascii="Arial" w:hAnsi="Arial" w:cs="Arial"/>
          <w:sz w:val="18"/>
          <w:szCs w:val="18"/>
        </w:rPr>
        <w:t xml:space="preserve"> </w:t>
      </w:r>
      <w:r w:rsidR="00402FEA" w:rsidRPr="00055B4F">
        <w:rPr>
          <w:rFonts w:ascii="Arial" w:hAnsi="Arial" w:cs="Arial"/>
          <w:sz w:val="18"/>
          <w:szCs w:val="18"/>
        </w:rPr>
        <w:t xml:space="preserve">Em um terceiro frasco repetir o procedimento com cerca de </w:t>
      </w:r>
      <w:smartTag w:uri="urn:schemas-microsoft-com:office:smarttags" w:element="metricconverter">
        <w:smartTagPr>
          <w:attr w:name="ProductID" w:val="0,3 g"/>
        </w:smartTagPr>
        <w:r w:rsidR="00402FEA" w:rsidRPr="00055B4F">
          <w:rPr>
            <w:rFonts w:ascii="Arial" w:hAnsi="Arial" w:cs="Arial"/>
            <w:sz w:val="18"/>
            <w:szCs w:val="18"/>
          </w:rPr>
          <w:t>0,3 g</w:t>
        </w:r>
      </w:smartTag>
      <w:r w:rsidR="00402FEA" w:rsidRPr="00055B4F">
        <w:rPr>
          <w:rFonts w:ascii="Arial" w:hAnsi="Arial" w:cs="Arial"/>
          <w:sz w:val="18"/>
          <w:szCs w:val="18"/>
        </w:rPr>
        <w:t xml:space="preserve"> de ácido benzóico</w:t>
      </w:r>
      <w:r w:rsidR="0048761C">
        <w:rPr>
          <w:rFonts w:ascii="Arial" w:hAnsi="Arial" w:cs="Arial"/>
          <w:sz w:val="18"/>
          <w:szCs w:val="18"/>
        </w:rPr>
        <w:t xml:space="preserve"> (recalcular o volume necessário de solução de </w:t>
      </w:r>
      <w:proofErr w:type="spellStart"/>
      <w:r w:rsidR="0048761C">
        <w:rPr>
          <w:rFonts w:ascii="Arial" w:hAnsi="Arial" w:cs="Arial"/>
          <w:sz w:val="18"/>
          <w:szCs w:val="18"/>
        </w:rPr>
        <w:t>NaOH</w:t>
      </w:r>
      <w:proofErr w:type="spellEnd"/>
      <w:r w:rsidR="0048761C">
        <w:rPr>
          <w:rFonts w:ascii="Arial" w:hAnsi="Arial" w:cs="Arial"/>
          <w:sz w:val="18"/>
          <w:szCs w:val="18"/>
        </w:rPr>
        <w:t>)</w:t>
      </w:r>
    </w:p>
    <w:p w:rsidR="00402FEA" w:rsidRPr="00055B4F" w:rsidRDefault="001A7475" w:rsidP="001A7475">
      <w:pPr>
        <w:spacing w:after="60" w:line="312" w:lineRule="auto"/>
        <w:ind w:left="-851"/>
        <w:rPr>
          <w:rFonts w:ascii="Arial" w:hAnsi="Arial" w:cs="Arial"/>
          <w:sz w:val="18"/>
          <w:szCs w:val="18"/>
        </w:rPr>
      </w:pPr>
      <w:proofErr w:type="gramStart"/>
      <w:r>
        <w:rPr>
          <w:rFonts w:ascii="Arial" w:hAnsi="Arial" w:cs="Arial"/>
          <w:sz w:val="18"/>
          <w:szCs w:val="18"/>
        </w:rPr>
        <w:t>7)</w:t>
      </w:r>
      <w:proofErr w:type="gramEnd"/>
      <w:r>
        <w:rPr>
          <w:rFonts w:ascii="Arial" w:hAnsi="Arial" w:cs="Arial"/>
          <w:sz w:val="18"/>
          <w:szCs w:val="18"/>
        </w:rPr>
        <w:t xml:space="preserve"> </w:t>
      </w:r>
      <w:r w:rsidR="00402FEA" w:rsidRPr="00055B4F">
        <w:rPr>
          <w:rFonts w:ascii="Arial" w:hAnsi="Arial" w:cs="Arial"/>
          <w:sz w:val="18"/>
          <w:szCs w:val="18"/>
        </w:rPr>
        <w:t xml:space="preserve">Padronizar o medidor de pH com os dois tampões no intervalo de pH de </w:t>
      </w:r>
      <w:smartTag w:uri="urn:schemas-microsoft-com:office:smarttags" w:element="metricconverter">
        <w:smartTagPr>
          <w:attr w:name="ProductID" w:val="3 a"/>
        </w:smartTagPr>
        <w:r w:rsidR="00402FEA" w:rsidRPr="00055B4F">
          <w:rPr>
            <w:rFonts w:ascii="Arial" w:hAnsi="Arial" w:cs="Arial"/>
            <w:sz w:val="18"/>
            <w:szCs w:val="18"/>
          </w:rPr>
          <w:t>3 a</w:t>
        </w:r>
      </w:smartTag>
      <w:r w:rsidR="00402FEA" w:rsidRPr="00055B4F">
        <w:rPr>
          <w:rFonts w:ascii="Arial" w:hAnsi="Arial" w:cs="Arial"/>
          <w:sz w:val="18"/>
          <w:szCs w:val="18"/>
        </w:rPr>
        <w:t xml:space="preserve"> 7;</w:t>
      </w:r>
    </w:p>
    <w:p w:rsidR="00402FEA" w:rsidRPr="00055B4F" w:rsidRDefault="0048761C" w:rsidP="00402FEA">
      <w:pPr>
        <w:spacing w:after="60" w:line="312" w:lineRule="auto"/>
        <w:ind w:left="-851"/>
        <w:rPr>
          <w:rFonts w:ascii="Arial" w:hAnsi="Arial" w:cs="Arial"/>
          <w:sz w:val="18"/>
          <w:szCs w:val="18"/>
        </w:rPr>
      </w:pPr>
      <w:proofErr w:type="gramStart"/>
      <w:r>
        <w:rPr>
          <w:rFonts w:ascii="Arial" w:hAnsi="Arial" w:cs="Arial"/>
          <w:sz w:val="18"/>
          <w:szCs w:val="18"/>
        </w:rPr>
        <w:t>8)</w:t>
      </w:r>
      <w:proofErr w:type="gramEnd"/>
      <w:r>
        <w:rPr>
          <w:rFonts w:ascii="Arial" w:hAnsi="Arial" w:cs="Arial"/>
          <w:sz w:val="18"/>
          <w:szCs w:val="18"/>
        </w:rPr>
        <w:t xml:space="preserve"> </w:t>
      </w:r>
      <w:r w:rsidR="001A7475">
        <w:rPr>
          <w:rFonts w:ascii="Arial" w:hAnsi="Arial" w:cs="Arial"/>
          <w:sz w:val="18"/>
          <w:szCs w:val="18"/>
        </w:rPr>
        <w:t xml:space="preserve">Os </w:t>
      </w:r>
      <w:r w:rsidR="00402FEA" w:rsidRPr="00055B4F">
        <w:rPr>
          <w:rFonts w:ascii="Arial" w:hAnsi="Arial" w:cs="Arial"/>
          <w:sz w:val="18"/>
          <w:szCs w:val="18"/>
        </w:rPr>
        <w:t xml:space="preserve">três frascos contém soluções tamponadas nos quais o solvente é um mistura água-etanol ao invés de água pura. A medida do </w:t>
      </w:r>
      <w:proofErr w:type="gramStart"/>
      <w:r w:rsidR="00402FEA" w:rsidRPr="00055B4F">
        <w:rPr>
          <w:rFonts w:ascii="Arial" w:hAnsi="Arial" w:cs="Arial"/>
          <w:sz w:val="18"/>
          <w:szCs w:val="18"/>
        </w:rPr>
        <w:t>pH</w:t>
      </w:r>
      <w:proofErr w:type="gramEnd"/>
      <w:r w:rsidR="00402FEA" w:rsidRPr="00055B4F">
        <w:rPr>
          <w:rFonts w:ascii="Arial" w:hAnsi="Arial" w:cs="Arial"/>
          <w:sz w:val="18"/>
          <w:szCs w:val="18"/>
        </w:rPr>
        <w:t xml:space="preserve"> no tampão de ácido </w:t>
      </w:r>
      <w:proofErr w:type="spellStart"/>
      <w:r w:rsidR="00402FEA" w:rsidRPr="00055B4F">
        <w:rPr>
          <w:rFonts w:ascii="Arial" w:hAnsi="Arial" w:cs="Arial"/>
          <w:sz w:val="18"/>
          <w:szCs w:val="18"/>
        </w:rPr>
        <w:t>benzóico-benzoato</w:t>
      </w:r>
      <w:proofErr w:type="spellEnd"/>
      <w:r w:rsidR="00402FEA" w:rsidRPr="00055B4F">
        <w:rPr>
          <w:rFonts w:ascii="Arial" w:hAnsi="Arial" w:cs="Arial"/>
          <w:sz w:val="18"/>
          <w:szCs w:val="18"/>
        </w:rPr>
        <w:t xml:space="preserve"> deve ser 4,2 (K</w:t>
      </w:r>
      <w:r w:rsidR="00402FEA" w:rsidRPr="00055B4F">
        <w:rPr>
          <w:rFonts w:ascii="Arial" w:hAnsi="Arial" w:cs="Arial"/>
          <w:sz w:val="18"/>
          <w:szCs w:val="18"/>
          <w:vertAlign w:val="subscript"/>
        </w:rPr>
        <w:t>A</w:t>
      </w:r>
      <w:r w:rsidR="00402FEA" w:rsidRPr="00055B4F">
        <w:rPr>
          <w:rFonts w:ascii="Arial" w:hAnsi="Arial" w:cs="Arial"/>
          <w:sz w:val="18"/>
          <w:szCs w:val="18"/>
        </w:rPr>
        <w:t xml:space="preserve"> = 6,6 x 10</w:t>
      </w:r>
      <w:r w:rsidR="00402FEA" w:rsidRPr="00055B4F">
        <w:rPr>
          <w:rFonts w:ascii="Arial" w:hAnsi="Arial" w:cs="Arial"/>
          <w:sz w:val="18"/>
          <w:szCs w:val="18"/>
          <w:vertAlign w:val="superscript"/>
        </w:rPr>
        <w:t>-5</w:t>
      </w:r>
      <w:r w:rsidR="00402FEA" w:rsidRPr="00055B4F">
        <w:rPr>
          <w:rFonts w:ascii="Arial" w:hAnsi="Arial" w:cs="Arial"/>
          <w:sz w:val="18"/>
          <w:szCs w:val="18"/>
        </w:rPr>
        <w:t xml:space="preserve"> para o ácido benzóico). Se o </w:t>
      </w:r>
      <w:proofErr w:type="gramStart"/>
      <w:r w:rsidR="00402FEA" w:rsidRPr="00055B4F">
        <w:rPr>
          <w:rFonts w:ascii="Arial" w:hAnsi="Arial" w:cs="Arial"/>
          <w:sz w:val="18"/>
          <w:szCs w:val="18"/>
        </w:rPr>
        <w:t>pH</w:t>
      </w:r>
      <w:proofErr w:type="gramEnd"/>
      <w:r w:rsidR="00402FEA" w:rsidRPr="00055B4F">
        <w:rPr>
          <w:rFonts w:ascii="Arial" w:hAnsi="Arial" w:cs="Arial"/>
          <w:sz w:val="18"/>
          <w:szCs w:val="18"/>
        </w:rPr>
        <w:t xml:space="preserve"> diferir muito de 4,2 compare suas medidas com as de outros estudantes. Se suas medidas estiverem próximas, a variação é causada pelos potenciais de junção e você deve calibrar o medidor para dar uma leitura de 4,2 neste tampão.</w:t>
      </w:r>
    </w:p>
    <w:p w:rsidR="00402FEA" w:rsidRPr="00055B4F" w:rsidRDefault="0048761C" w:rsidP="001A7475">
      <w:pPr>
        <w:spacing w:after="60" w:line="312" w:lineRule="auto"/>
        <w:ind w:left="-851"/>
        <w:rPr>
          <w:rFonts w:ascii="Arial" w:hAnsi="Arial" w:cs="Arial"/>
          <w:sz w:val="18"/>
          <w:szCs w:val="18"/>
        </w:rPr>
      </w:pPr>
      <w:proofErr w:type="gramStart"/>
      <w:r>
        <w:rPr>
          <w:rFonts w:ascii="Arial" w:hAnsi="Arial" w:cs="Arial"/>
          <w:sz w:val="18"/>
          <w:szCs w:val="18"/>
        </w:rPr>
        <w:t>9</w:t>
      </w:r>
      <w:r w:rsidR="001A7475">
        <w:rPr>
          <w:rFonts w:ascii="Arial" w:hAnsi="Arial" w:cs="Arial"/>
          <w:sz w:val="18"/>
          <w:szCs w:val="18"/>
        </w:rPr>
        <w:t>)</w:t>
      </w:r>
      <w:proofErr w:type="gramEnd"/>
      <w:r w:rsidR="001A7475">
        <w:rPr>
          <w:rFonts w:ascii="Arial" w:hAnsi="Arial" w:cs="Arial"/>
          <w:sz w:val="18"/>
          <w:szCs w:val="18"/>
        </w:rPr>
        <w:t xml:space="preserve"> </w:t>
      </w:r>
      <w:r w:rsidR="00402FEA" w:rsidRPr="00055B4F">
        <w:rPr>
          <w:rFonts w:ascii="Arial" w:hAnsi="Arial" w:cs="Arial"/>
          <w:sz w:val="18"/>
          <w:szCs w:val="18"/>
        </w:rPr>
        <w:t>Sem mexer no medidor faça a medida do pH dos seus dois outros tampões.</w:t>
      </w:r>
    </w:p>
    <w:p w:rsidR="00402FEA" w:rsidRPr="00055B4F" w:rsidRDefault="0048761C" w:rsidP="001A7475">
      <w:pPr>
        <w:spacing w:after="60" w:line="312" w:lineRule="auto"/>
        <w:ind w:left="-851"/>
        <w:rPr>
          <w:rFonts w:ascii="Arial" w:hAnsi="Arial" w:cs="Arial"/>
          <w:sz w:val="18"/>
          <w:szCs w:val="18"/>
        </w:rPr>
      </w:pPr>
      <w:proofErr w:type="gramStart"/>
      <w:r>
        <w:rPr>
          <w:rFonts w:ascii="Arial" w:hAnsi="Arial" w:cs="Arial"/>
          <w:sz w:val="18"/>
          <w:szCs w:val="18"/>
        </w:rPr>
        <w:t>10</w:t>
      </w:r>
      <w:r w:rsidR="001A7475">
        <w:rPr>
          <w:rFonts w:ascii="Arial" w:hAnsi="Arial" w:cs="Arial"/>
          <w:sz w:val="18"/>
          <w:szCs w:val="18"/>
        </w:rPr>
        <w:t>)</w:t>
      </w:r>
      <w:proofErr w:type="gramEnd"/>
      <w:r w:rsidR="001A7475">
        <w:rPr>
          <w:rFonts w:ascii="Arial" w:hAnsi="Arial" w:cs="Arial"/>
          <w:sz w:val="18"/>
          <w:szCs w:val="18"/>
        </w:rPr>
        <w:t xml:space="preserve"> </w:t>
      </w:r>
      <w:r w:rsidR="00402FEA" w:rsidRPr="00055B4F">
        <w:rPr>
          <w:rFonts w:ascii="Arial" w:hAnsi="Arial" w:cs="Arial"/>
          <w:sz w:val="18"/>
          <w:szCs w:val="18"/>
        </w:rPr>
        <w:t xml:space="preserve">Determinar o </w:t>
      </w:r>
      <w:proofErr w:type="spellStart"/>
      <w:r w:rsidR="00402FEA" w:rsidRPr="00055B4F">
        <w:rPr>
          <w:rFonts w:ascii="Arial" w:hAnsi="Arial" w:cs="Arial"/>
          <w:sz w:val="18"/>
          <w:szCs w:val="18"/>
        </w:rPr>
        <w:t>K</w:t>
      </w:r>
      <w:r w:rsidR="00402FEA" w:rsidRPr="00055B4F">
        <w:rPr>
          <w:rFonts w:ascii="Arial" w:hAnsi="Arial" w:cs="Arial"/>
          <w:sz w:val="18"/>
          <w:szCs w:val="18"/>
          <w:vertAlign w:val="subscript"/>
        </w:rPr>
        <w:t>a</w:t>
      </w:r>
      <w:proofErr w:type="spellEnd"/>
      <w:r w:rsidR="00402FEA" w:rsidRPr="00055B4F">
        <w:rPr>
          <w:rFonts w:ascii="Arial" w:hAnsi="Arial" w:cs="Arial"/>
          <w:sz w:val="18"/>
          <w:szCs w:val="18"/>
        </w:rPr>
        <w:t xml:space="preserve"> do ácido salicílico e o do ácido acetilsalicílico.</w:t>
      </w:r>
    </w:p>
    <w:p w:rsidR="00402FEA" w:rsidRPr="00055B4F" w:rsidRDefault="00402FEA" w:rsidP="00402FEA">
      <w:pPr>
        <w:spacing w:after="60" w:line="312" w:lineRule="auto"/>
        <w:ind w:left="-851"/>
        <w:rPr>
          <w:rFonts w:ascii="Arial" w:hAnsi="Arial" w:cs="Arial"/>
          <w:sz w:val="18"/>
          <w:szCs w:val="18"/>
        </w:rPr>
      </w:pPr>
    </w:p>
    <w:p w:rsidR="00402FEA" w:rsidRPr="00055B4F" w:rsidRDefault="00402FEA" w:rsidP="00402FEA">
      <w:pPr>
        <w:spacing w:after="120" w:line="312" w:lineRule="auto"/>
        <w:ind w:left="-851"/>
        <w:rPr>
          <w:rFonts w:ascii="Arial" w:hAnsi="Arial" w:cs="Arial"/>
          <w:sz w:val="20"/>
          <w:szCs w:val="20"/>
        </w:rPr>
      </w:pPr>
      <w:r w:rsidRPr="00055B4F">
        <w:rPr>
          <w:rFonts w:ascii="Arial" w:hAnsi="Arial" w:cs="Arial"/>
          <w:smallCaps/>
          <w:sz w:val="20"/>
          <w:szCs w:val="20"/>
        </w:rPr>
        <w:t>Referências bibliográficas</w:t>
      </w:r>
      <w:r w:rsidRPr="00055B4F">
        <w:rPr>
          <w:rFonts w:ascii="Arial" w:hAnsi="Arial" w:cs="Arial"/>
          <w:sz w:val="20"/>
          <w:szCs w:val="20"/>
        </w:rPr>
        <w:t>:</w:t>
      </w:r>
    </w:p>
    <w:p w:rsidR="00402FEA" w:rsidRPr="00055B4F" w:rsidRDefault="00402FEA" w:rsidP="00402FEA">
      <w:pPr>
        <w:autoSpaceDE w:val="0"/>
        <w:autoSpaceDN w:val="0"/>
        <w:adjustRightInd w:val="0"/>
        <w:spacing w:before="120" w:line="312" w:lineRule="auto"/>
        <w:ind w:left="-851"/>
        <w:rPr>
          <w:rFonts w:ascii="Arial" w:hAnsi="Arial" w:cs="Arial"/>
          <w:sz w:val="18"/>
          <w:szCs w:val="18"/>
        </w:rPr>
      </w:pPr>
      <w:r w:rsidRPr="00055B4F">
        <w:rPr>
          <w:rFonts w:ascii="Arial" w:hAnsi="Arial" w:cs="Arial"/>
          <w:sz w:val="18"/>
          <w:szCs w:val="18"/>
        </w:rPr>
        <w:t xml:space="preserve">1. </w:t>
      </w:r>
      <w:proofErr w:type="spellStart"/>
      <w:r w:rsidRPr="00055B4F">
        <w:rPr>
          <w:rFonts w:ascii="Arial" w:hAnsi="Arial" w:cs="Arial"/>
          <w:sz w:val="18"/>
          <w:szCs w:val="18"/>
        </w:rPr>
        <w:t>FELÍSSIMO</w:t>
      </w:r>
      <w:proofErr w:type="spellEnd"/>
      <w:r w:rsidRPr="00055B4F">
        <w:rPr>
          <w:rFonts w:ascii="Arial" w:hAnsi="Arial" w:cs="Arial"/>
          <w:sz w:val="18"/>
          <w:szCs w:val="18"/>
        </w:rPr>
        <w:t xml:space="preserve">, A. M. P.; </w:t>
      </w:r>
      <w:proofErr w:type="gramStart"/>
      <w:r w:rsidRPr="00055B4F">
        <w:rPr>
          <w:rFonts w:ascii="Arial" w:hAnsi="Arial" w:cs="Arial"/>
          <w:sz w:val="18"/>
          <w:szCs w:val="18"/>
        </w:rPr>
        <w:t>TOMA,</w:t>
      </w:r>
      <w:proofErr w:type="gramEnd"/>
      <w:r w:rsidRPr="00055B4F">
        <w:rPr>
          <w:rFonts w:ascii="Arial" w:hAnsi="Arial" w:cs="Arial"/>
          <w:sz w:val="18"/>
          <w:szCs w:val="18"/>
        </w:rPr>
        <w:t xml:space="preserve"> H. E.; PRADO, J. C.; </w:t>
      </w:r>
      <w:proofErr w:type="spellStart"/>
      <w:r w:rsidRPr="00055B4F">
        <w:rPr>
          <w:rFonts w:ascii="Arial" w:hAnsi="Arial" w:cs="Arial"/>
          <w:sz w:val="18"/>
          <w:szCs w:val="18"/>
        </w:rPr>
        <w:t>ZINNER</w:t>
      </w:r>
      <w:proofErr w:type="spellEnd"/>
      <w:r w:rsidRPr="00055B4F">
        <w:rPr>
          <w:rFonts w:ascii="Arial" w:hAnsi="Arial" w:cs="Arial"/>
          <w:sz w:val="18"/>
          <w:szCs w:val="18"/>
        </w:rPr>
        <w:t xml:space="preserve">, L. B.; MARCONDES, M. E. R.; CONSTANTINO; M. G.; </w:t>
      </w:r>
      <w:proofErr w:type="spellStart"/>
      <w:r w:rsidRPr="00055B4F">
        <w:rPr>
          <w:rFonts w:ascii="Arial" w:hAnsi="Arial" w:cs="Arial"/>
          <w:sz w:val="18"/>
          <w:szCs w:val="18"/>
        </w:rPr>
        <w:t>KUYA</w:t>
      </w:r>
      <w:proofErr w:type="spellEnd"/>
      <w:r w:rsidRPr="00055B4F">
        <w:rPr>
          <w:rFonts w:ascii="Arial" w:hAnsi="Arial" w:cs="Arial"/>
          <w:sz w:val="18"/>
          <w:szCs w:val="18"/>
        </w:rPr>
        <w:t>, M. K</w:t>
      </w:r>
      <w:proofErr w:type="gramStart"/>
      <w:r w:rsidRPr="00055B4F">
        <w:rPr>
          <w:rFonts w:ascii="Arial" w:hAnsi="Arial" w:cs="Arial"/>
          <w:sz w:val="18"/>
          <w:szCs w:val="18"/>
        </w:rPr>
        <w:t>.;</w:t>
      </w:r>
      <w:proofErr w:type="gramEnd"/>
      <w:r w:rsidRPr="00055B4F">
        <w:rPr>
          <w:rFonts w:ascii="Arial" w:hAnsi="Arial" w:cs="Arial"/>
          <w:sz w:val="18"/>
          <w:szCs w:val="18"/>
        </w:rPr>
        <w:t xml:space="preserve"> </w:t>
      </w:r>
      <w:proofErr w:type="spellStart"/>
      <w:r w:rsidRPr="00055B4F">
        <w:rPr>
          <w:rFonts w:ascii="Arial" w:hAnsi="Arial" w:cs="Arial"/>
          <w:sz w:val="18"/>
          <w:szCs w:val="18"/>
        </w:rPr>
        <w:t>ISUYAMA</w:t>
      </w:r>
      <w:proofErr w:type="spellEnd"/>
      <w:r w:rsidRPr="00055B4F">
        <w:rPr>
          <w:rFonts w:ascii="Arial" w:hAnsi="Arial" w:cs="Arial"/>
          <w:sz w:val="18"/>
          <w:szCs w:val="18"/>
        </w:rPr>
        <w:t xml:space="preserve">, R.; </w:t>
      </w:r>
      <w:proofErr w:type="spellStart"/>
      <w:r w:rsidRPr="00055B4F">
        <w:rPr>
          <w:rFonts w:ascii="Arial" w:hAnsi="Arial" w:cs="Arial"/>
          <w:sz w:val="18"/>
          <w:szCs w:val="18"/>
        </w:rPr>
        <w:t>NAJJAR</w:t>
      </w:r>
      <w:proofErr w:type="spellEnd"/>
      <w:r w:rsidRPr="00055B4F">
        <w:rPr>
          <w:rFonts w:ascii="Arial" w:hAnsi="Arial" w:cs="Arial"/>
          <w:sz w:val="18"/>
          <w:szCs w:val="18"/>
        </w:rPr>
        <w:t xml:space="preserve">, R.; OSÓRIO, V. K. L.; DE OLIVEIRA, W. Experiências de química: técnicas e conceitos básicos. 1. </w:t>
      </w:r>
      <w:proofErr w:type="gramStart"/>
      <w:r w:rsidRPr="00055B4F">
        <w:rPr>
          <w:rFonts w:ascii="Arial" w:hAnsi="Arial" w:cs="Arial"/>
          <w:sz w:val="18"/>
          <w:szCs w:val="18"/>
        </w:rPr>
        <w:t>ed.</w:t>
      </w:r>
      <w:proofErr w:type="gramEnd"/>
      <w:r w:rsidRPr="00055B4F">
        <w:rPr>
          <w:rFonts w:ascii="Arial" w:hAnsi="Arial" w:cs="Arial"/>
          <w:sz w:val="18"/>
          <w:szCs w:val="18"/>
        </w:rPr>
        <w:t xml:space="preserve"> São Paulo: Editora Moderna, 1982, 241 p. (Procedimento experimental)</w:t>
      </w:r>
    </w:p>
    <w:p w:rsidR="00402FEA" w:rsidRPr="00055B4F" w:rsidRDefault="00402FEA" w:rsidP="00402FEA">
      <w:pPr>
        <w:spacing w:before="120" w:after="60" w:line="312" w:lineRule="auto"/>
        <w:ind w:left="-851"/>
        <w:rPr>
          <w:rFonts w:ascii="Arial" w:hAnsi="Arial" w:cs="Arial"/>
          <w:sz w:val="18"/>
          <w:szCs w:val="18"/>
        </w:rPr>
      </w:pPr>
      <w:r w:rsidRPr="00055B4F">
        <w:rPr>
          <w:rFonts w:ascii="Arial" w:hAnsi="Arial" w:cs="Arial"/>
          <w:sz w:val="18"/>
          <w:szCs w:val="18"/>
        </w:rPr>
        <w:t>2. CONSTANTINO, M. G.; DA SILVA, G. V. J</w:t>
      </w:r>
      <w:proofErr w:type="gramStart"/>
      <w:r w:rsidRPr="00055B4F">
        <w:rPr>
          <w:rFonts w:ascii="Arial" w:hAnsi="Arial" w:cs="Arial"/>
          <w:sz w:val="18"/>
          <w:szCs w:val="18"/>
        </w:rPr>
        <w:t>.;</w:t>
      </w:r>
      <w:proofErr w:type="gramEnd"/>
      <w:r w:rsidRPr="00055B4F">
        <w:rPr>
          <w:rFonts w:ascii="Arial" w:hAnsi="Arial" w:cs="Arial"/>
          <w:sz w:val="18"/>
          <w:szCs w:val="18"/>
        </w:rPr>
        <w:t xml:space="preserve"> </w:t>
      </w:r>
      <w:proofErr w:type="spellStart"/>
      <w:r w:rsidRPr="00055B4F">
        <w:rPr>
          <w:rFonts w:ascii="Arial" w:hAnsi="Arial" w:cs="Arial"/>
          <w:sz w:val="18"/>
          <w:szCs w:val="18"/>
        </w:rPr>
        <w:t>DONATE</w:t>
      </w:r>
      <w:proofErr w:type="spellEnd"/>
      <w:r w:rsidRPr="00055B4F">
        <w:rPr>
          <w:rFonts w:ascii="Arial" w:hAnsi="Arial" w:cs="Arial"/>
          <w:sz w:val="18"/>
          <w:szCs w:val="18"/>
        </w:rPr>
        <w:t xml:space="preserve">, P. M. Fundamentos de Química Experimental. 1. </w:t>
      </w:r>
      <w:proofErr w:type="gramStart"/>
      <w:r w:rsidRPr="00055B4F">
        <w:rPr>
          <w:rFonts w:ascii="Arial" w:hAnsi="Arial" w:cs="Arial"/>
          <w:sz w:val="18"/>
          <w:szCs w:val="18"/>
        </w:rPr>
        <w:t>ed.</w:t>
      </w:r>
      <w:proofErr w:type="gramEnd"/>
      <w:r w:rsidRPr="00055B4F">
        <w:rPr>
          <w:rFonts w:ascii="Arial" w:hAnsi="Arial" w:cs="Arial"/>
          <w:sz w:val="18"/>
          <w:szCs w:val="18"/>
        </w:rPr>
        <w:t xml:space="preserve"> São Pau</w:t>
      </w:r>
      <w:r w:rsidR="007633D5">
        <w:rPr>
          <w:rFonts w:ascii="Arial" w:hAnsi="Arial" w:cs="Arial"/>
          <w:sz w:val="18"/>
          <w:szCs w:val="18"/>
        </w:rPr>
        <w:t>l</w:t>
      </w:r>
      <w:r w:rsidRPr="00055B4F">
        <w:rPr>
          <w:rFonts w:ascii="Arial" w:hAnsi="Arial" w:cs="Arial"/>
          <w:sz w:val="18"/>
          <w:szCs w:val="18"/>
        </w:rPr>
        <w:t>o: Editora da Universidade de São Paulo, 2004, 272 p. (Introdução e Procedimento experimental)</w:t>
      </w:r>
    </w:p>
    <w:p w:rsidR="00D64E71" w:rsidRDefault="00D64E71" w:rsidP="00402FEA">
      <w:pPr>
        <w:ind w:left="-851"/>
      </w:pPr>
    </w:p>
    <w:sectPr w:rsidR="00D64E71" w:rsidSect="006731C3">
      <w:headerReference w:type="even" r:id="rId13"/>
      <w:headerReference w:type="default" r:id="rId14"/>
      <w:headerReference w:type="first" r:id="rId15"/>
      <w:pgSz w:w="9185" w:h="12984" w:code="28"/>
      <w:pgMar w:top="1134" w:right="851" w:bottom="1134" w:left="2268" w:header="113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A6" w:rsidRDefault="00B707A6" w:rsidP="00B21E53">
      <w:r>
        <w:separator/>
      </w:r>
    </w:p>
  </w:endnote>
  <w:endnote w:type="continuationSeparator" w:id="0">
    <w:p w:rsidR="00B707A6" w:rsidRDefault="00B707A6" w:rsidP="00B2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A6" w:rsidRDefault="00B707A6" w:rsidP="00B21E53">
      <w:r>
        <w:separator/>
      </w:r>
    </w:p>
  </w:footnote>
  <w:footnote w:type="continuationSeparator" w:id="0">
    <w:p w:rsidR="00B707A6" w:rsidRDefault="00B707A6" w:rsidP="00B2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C" w:rsidRDefault="001C76B0">
    <w:pPr>
      <w:pStyle w:val="Cabealho"/>
      <w:framePr w:wrap="around" w:vAnchor="text" w:hAnchor="margin" w:xAlign="outside" w:y="1"/>
      <w:rPr>
        <w:rStyle w:val="Nmerodepgina"/>
      </w:rPr>
    </w:pPr>
    <w:r>
      <w:rPr>
        <w:rStyle w:val="Nmerodepgina"/>
      </w:rPr>
      <w:fldChar w:fldCharType="begin"/>
    </w:r>
    <w:r w:rsidR="007F2217">
      <w:rPr>
        <w:rStyle w:val="Nmerodepgina"/>
      </w:rPr>
      <w:instrText xml:space="preserve">PAGE  </w:instrText>
    </w:r>
    <w:r>
      <w:rPr>
        <w:rStyle w:val="Nmerodepgina"/>
      </w:rPr>
      <w:fldChar w:fldCharType="separate"/>
    </w:r>
    <w:r w:rsidR="006731C3">
      <w:rPr>
        <w:rStyle w:val="Nmerodepgina"/>
        <w:noProof/>
      </w:rPr>
      <w:t>96</w:t>
    </w:r>
    <w:r>
      <w:rPr>
        <w:rStyle w:val="Nmerodepgina"/>
      </w:rPr>
      <w:fldChar w:fldCharType="end"/>
    </w:r>
  </w:p>
  <w:p w:rsidR="00BB3E6C" w:rsidRDefault="00B707A6">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5151"/>
      <w:docPartObj>
        <w:docPartGallery w:val="Page Numbers (Top of Page)"/>
        <w:docPartUnique/>
      </w:docPartObj>
    </w:sdtPr>
    <w:sdtContent>
      <w:p w:rsidR="006731C3" w:rsidRDefault="001C76B0">
        <w:pPr>
          <w:pStyle w:val="Cabealho"/>
          <w:jc w:val="right"/>
        </w:pPr>
        <w:fldSimple w:instr=" PAGE   \* MERGEFORMAT ">
          <w:r w:rsidR="008D50FB">
            <w:rPr>
              <w:noProof/>
            </w:rPr>
            <w:t>6</w:t>
          </w:r>
        </w:fldSimple>
      </w:p>
    </w:sdtContent>
  </w:sdt>
  <w:p w:rsidR="00BB3E6C" w:rsidRPr="00BA3712" w:rsidRDefault="00B707A6">
    <w:pPr>
      <w:pStyle w:val="Cabealho"/>
      <w:jc w:val="center"/>
      <w:rPr>
        <w:rFonts w:ascii="Tahoma" w:hAnsi="Tahoma"/>
        <w:b/>
        <w:i/>
        <w:smallCaps/>
        <w:sz w:val="20"/>
        <w:szCs w:val="20"/>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6C" w:rsidRPr="00876B53" w:rsidRDefault="007F2217" w:rsidP="00C362CB">
    <w:pPr>
      <w:pStyle w:val="Ttulo1"/>
      <w:rPr>
        <w:rFonts w:ascii="Arial" w:hAnsi="Arial"/>
        <w:b/>
        <w:smallCaps/>
        <w:sz w:val="28"/>
        <w:szCs w:val="28"/>
      </w:rPr>
    </w:pPr>
    <w:r w:rsidRPr="00876B53">
      <w:rPr>
        <w:rFonts w:ascii="Arial" w:hAnsi="Arial"/>
        <w:b/>
        <w:smallCaps/>
        <w:sz w:val="28"/>
        <w:szCs w:val="28"/>
      </w:rPr>
      <w:t xml:space="preserve">Experimento </w:t>
    </w:r>
    <w:r>
      <w:rPr>
        <w:rFonts w:ascii="Arial" w:hAnsi="Arial"/>
        <w:b/>
        <w:smallCaps/>
        <w:sz w:val="28"/>
        <w:szCs w:val="28"/>
      </w:rPr>
      <w:t>5</w:t>
    </w:r>
  </w:p>
  <w:p w:rsidR="00BB3E6C" w:rsidRPr="00615DD1" w:rsidRDefault="007F2217" w:rsidP="00615DD1">
    <w:pPr>
      <w:pStyle w:val="Ttulo2"/>
      <w:tabs>
        <w:tab w:val="left" w:pos="765"/>
        <w:tab w:val="right" w:pos="9355"/>
      </w:tabs>
      <w:spacing w:before="240" w:after="240"/>
      <w:rPr>
        <w:rFonts w:ascii="Arial" w:hAnsi="Arial" w:cs="Arial"/>
        <w:b/>
        <w:smallCaps/>
        <w:sz w:val="22"/>
        <w:szCs w:val="22"/>
      </w:rPr>
    </w:pPr>
    <w:r w:rsidRPr="00615DD1">
      <w:rPr>
        <w:rFonts w:ascii="Arial" w:hAnsi="Arial" w:cs="Arial"/>
        <w:b/>
        <w:smallCaps/>
        <w:sz w:val="22"/>
        <w:szCs w:val="22"/>
      </w:rPr>
      <w:t>Síntese e Caracterização da Aspirina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AB3"/>
    <w:multiLevelType w:val="hybridMultilevel"/>
    <w:tmpl w:val="47166A9E"/>
    <w:lvl w:ilvl="0" w:tplc="3AFE71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E5CE0"/>
    <w:multiLevelType w:val="singleLevel"/>
    <w:tmpl w:val="75F49E3E"/>
    <w:lvl w:ilvl="0">
      <w:start w:val="1"/>
      <w:numFmt w:val="decimal"/>
      <w:lvlText w:val="%1."/>
      <w:lvlJc w:val="left"/>
      <w:pPr>
        <w:tabs>
          <w:tab w:val="num" w:pos="360"/>
        </w:tabs>
        <w:ind w:left="360" w:hanging="360"/>
      </w:pPr>
      <w:rPr>
        <w:rFonts w:hint="default"/>
        <w:sz w:val="18"/>
        <w:szCs w:val="18"/>
      </w:rPr>
    </w:lvl>
  </w:abstractNum>
  <w:abstractNum w:abstractNumId="2">
    <w:nsid w:val="13FC5580"/>
    <w:multiLevelType w:val="hybridMultilevel"/>
    <w:tmpl w:val="6BBCA03E"/>
    <w:lvl w:ilvl="0" w:tplc="94E24260">
      <w:start w:val="1"/>
      <w:numFmt w:val="decimal"/>
      <w:lvlText w:val="%1."/>
      <w:lvlJc w:val="left"/>
      <w:pPr>
        <w:tabs>
          <w:tab w:val="num" w:pos="720"/>
        </w:tabs>
        <w:ind w:left="720" w:hanging="360"/>
      </w:pPr>
      <w:rPr>
        <w:rFonts w:ascii="Arial" w:hAnsi="Arial" w:hint="default"/>
        <w:b w:val="0"/>
        <w:i w:val="0"/>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B430F74"/>
    <w:multiLevelType w:val="hybridMultilevel"/>
    <w:tmpl w:val="0CEC0FB4"/>
    <w:lvl w:ilvl="0" w:tplc="3AFE71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2B7A2DB9"/>
    <w:multiLevelType w:val="hybridMultilevel"/>
    <w:tmpl w:val="3B0EE790"/>
    <w:lvl w:ilvl="0" w:tplc="BE1CC228">
      <w:start w:val="1"/>
      <w:numFmt w:val="decimal"/>
      <w:lvlText w:val="%1."/>
      <w:lvlJc w:val="left"/>
      <w:pPr>
        <w:tabs>
          <w:tab w:val="num" w:pos="360"/>
        </w:tabs>
        <w:ind w:left="360" w:hanging="360"/>
      </w:pPr>
      <w:rPr>
        <w:rFonts w:ascii="Arial" w:hAnsi="Arial" w:hint="default"/>
        <w:b w:val="0"/>
        <w:i w:val="0"/>
        <w:sz w:val="18"/>
        <w:szCs w:val="18"/>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E23857"/>
    <w:multiLevelType w:val="hybridMultilevel"/>
    <w:tmpl w:val="868AE5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2FEA"/>
    <w:rsid w:val="00084710"/>
    <w:rsid w:val="000A0226"/>
    <w:rsid w:val="00195394"/>
    <w:rsid w:val="001A7475"/>
    <w:rsid w:val="001C76B0"/>
    <w:rsid w:val="003B2D01"/>
    <w:rsid w:val="00402FEA"/>
    <w:rsid w:val="0048761C"/>
    <w:rsid w:val="00640F4A"/>
    <w:rsid w:val="006731C3"/>
    <w:rsid w:val="007633D5"/>
    <w:rsid w:val="007F2217"/>
    <w:rsid w:val="00841883"/>
    <w:rsid w:val="008D50FB"/>
    <w:rsid w:val="00B21E53"/>
    <w:rsid w:val="00B707A6"/>
    <w:rsid w:val="00BA5FF8"/>
    <w:rsid w:val="00D64E71"/>
    <w:rsid w:val="00D91C7D"/>
    <w:rsid w:val="00E96A39"/>
    <w:rsid w:val="00F12C9F"/>
    <w:rsid w:val="00FF6D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rcelo"/>
    <w:qFormat/>
    <w:rsid w:val="00402FE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02FEA"/>
    <w:pPr>
      <w:keepNext/>
      <w:pBdr>
        <w:bottom w:val="single" w:sz="12" w:space="1" w:color="auto"/>
      </w:pBdr>
      <w:spacing w:line="360" w:lineRule="auto"/>
      <w:jc w:val="right"/>
      <w:outlineLvl w:val="0"/>
    </w:pPr>
    <w:rPr>
      <w:rFonts w:ascii="Tahoma" w:hAnsi="Tahoma"/>
      <w:sz w:val="56"/>
      <w:szCs w:val="20"/>
      <w:lang w:eastAsia="en-US"/>
    </w:rPr>
  </w:style>
  <w:style w:type="paragraph" w:styleId="Ttulo2">
    <w:name w:val="heading 2"/>
    <w:basedOn w:val="Normal"/>
    <w:next w:val="Normal"/>
    <w:link w:val="Ttulo2Char"/>
    <w:qFormat/>
    <w:rsid w:val="00402FEA"/>
    <w:pPr>
      <w:keepNext/>
      <w:spacing w:line="360" w:lineRule="auto"/>
      <w:jc w:val="right"/>
      <w:outlineLvl w:val="1"/>
    </w:pPr>
    <w:rPr>
      <w:rFonts w:ascii="Tahoma" w:hAnsi="Tahoma"/>
      <w:sz w:val="36"/>
      <w:szCs w:val="20"/>
      <w:lang w:eastAsia="en-US"/>
    </w:rPr>
  </w:style>
  <w:style w:type="paragraph" w:styleId="Ttulo5">
    <w:name w:val="heading 5"/>
    <w:basedOn w:val="Normal"/>
    <w:next w:val="Normal"/>
    <w:link w:val="Ttulo5Char"/>
    <w:qFormat/>
    <w:rsid w:val="00402FEA"/>
    <w:pPr>
      <w:keepNext/>
      <w:spacing w:line="360" w:lineRule="auto"/>
      <w:jc w:val="right"/>
      <w:outlineLvl w:val="4"/>
    </w:pPr>
    <w:rPr>
      <w:rFonts w:ascii="Arial" w:hAnsi="Arial"/>
      <w:b/>
      <w:sz w:val="36"/>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2FEA"/>
    <w:rPr>
      <w:rFonts w:ascii="Tahoma" w:eastAsia="Times New Roman" w:hAnsi="Tahoma" w:cs="Times New Roman"/>
      <w:sz w:val="56"/>
      <w:szCs w:val="20"/>
    </w:rPr>
  </w:style>
  <w:style w:type="character" w:customStyle="1" w:styleId="Ttulo2Char">
    <w:name w:val="Título 2 Char"/>
    <w:basedOn w:val="Fontepargpadro"/>
    <w:link w:val="Ttulo2"/>
    <w:rsid w:val="00402FEA"/>
    <w:rPr>
      <w:rFonts w:ascii="Tahoma" w:eastAsia="Times New Roman" w:hAnsi="Tahoma" w:cs="Times New Roman"/>
      <w:sz w:val="36"/>
      <w:szCs w:val="20"/>
    </w:rPr>
  </w:style>
  <w:style w:type="character" w:customStyle="1" w:styleId="Ttulo5Char">
    <w:name w:val="Título 5 Char"/>
    <w:basedOn w:val="Fontepargpadro"/>
    <w:link w:val="Ttulo5"/>
    <w:rsid w:val="00402FEA"/>
    <w:rPr>
      <w:rFonts w:ascii="Arial" w:eastAsia="Times New Roman" w:hAnsi="Arial" w:cs="Times New Roman"/>
      <w:b/>
      <w:sz w:val="36"/>
      <w:szCs w:val="20"/>
      <w:lang w:val="pt-PT" w:eastAsia="pt-BR"/>
    </w:rPr>
  </w:style>
  <w:style w:type="paragraph" w:styleId="Cabealho">
    <w:name w:val="header"/>
    <w:basedOn w:val="Normal"/>
    <w:link w:val="CabealhoChar"/>
    <w:uiPriority w:val="99"/>
    <w:rsid w:val="00402FEA"/>
    <w:pPr>
      <w:tabs>
        <w:tab w:val="center" w:pos="4419"/>
        <w:tab w:val="right" w:pos="8838"/>
      </w:tabs>
    </w:pPr>
  </w:style>
  <w:style w:type="character" w:customStyle="1" w:styleId="CabealhoChar">
    <w:name w:val="Cabeçalho Char"/>
    <w:basedOn w:val="Fontepargpadro"/>
    <w:link w:val="Cabealho"/>
    <w:uiPriority w:val="99"/>
    <w:rsid w:val="00402FE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402FEA"/>
    <w:pPr>
      <w:spacing w:after="120" w:line="360" w:lineRule="auto"/>
      <w:ind w:firstLine="284"/>
      <w:jc w:val="both"/>
    </w:pPr>
    <w:rPr>
      <w:rFonts w:ascii="Tahoma" w:hAnsi="Tahoma"/>
      <w:sz w:val="20"/>
      <w:szCs w:val="20"/>
      <w:lang w:eastAsia="en-US"/>
    </w:rPr>
  </w:style>
  <w:style w:type="character" w:customStyle="1" w:styleId="Recuodecorpodetexto3Char">
    <w:name w:val="Recuo de corpo de texto 3 Char"/>
    <w:basedOn w:val="Fontepargpadro"/>
    <w:link w:val="Recuodecorpodetexto3"/>
    <w:rsid w:val="00402FEA"/>
    <w:rPr>
      <w:rFonts w:ascii="Tahoma" w:eastAsia="Times New Roman" w:hAnsi="Tahoma" w:cs="Times New Roman"/>
      <w:sz w:val="20"/>
      <w:szCs w:val="20"/>
    </w:rPr>
  </w:style>
  <w:style w:type="character" w:styleId="Nmerodepgina">
    <w:name w:val="page number"/>
    <w:basedOn w:val="Fontepargpadro"/>
    <w:rsid w:val="00402FEA"/>
  </w:style>
  <w:style w:type="paragraph" w:styleId="NormalWeb">
    <w:name w:val="Normal (Web)"/>
    <w:basedOn w:val="Normal"/>
    <w:rsid w:val="00402FEA"/>
    <w:pPr>
      <w:spacing w:before="100" w:beforeAutospacing="1" w:after="100" w:afterAutospacing="1"/>
    </w:pPr>
  </w:style>
  <w:style w:type="character" w:styleId="Forte">
    <w:name w:val="Strong"/>
    <w:qFormat/>
    <w:rsid w:val="00402FEA"/>
    <w:rPr>
      <w:b/>
      <w:bCs/>
    </w:rPr>
  </w:style>
  <w:style w:type="paragraph" w:styleId="Textodebalo">
    <w:name w:val="Balloon Text"/>
    <w:basedOn w:val="Normal"/>
    <w:link w:val="TextodebaloChar"/>
    <w:uiPriority w:val="99"/>
    <w:semiHidden/>
    <w:unhideWhenUsed/>
    <w:rsid w:val="00402FEA"/>
    <w:rPr>
      <w:rFonts w:ascii="Tahoma" w:hAnsi="Tahoma" w:cs="Tahoma"/>
      <w:sz w:val="16"/>
      <w:szCs w:val="16"/>
    </w:rPr>
  </w:style>
  <w:style w:type="character" w:customStyle="1" w:styleId="TextodebaloChar">
    <w:name w:val="Texto de balão Char"/>
    <w:basedOn w:val="Fontepargpadro"/>
    <w:link w:val="Textodebalo"/>
    <w:uiPriority w:val="99"/>
    <w:semiHidden/>
    <w:rsid w:val="00402FEA"/>
    <w:rPr>
      <w:rFonts w:ascii="Tahoma" w:eastAsia="Times New Roman" w:hAnsi="Tahoma" w:cs="Tahoma"/>
      <w:sz w:val="16"/>
      <w:szCs w:val="16"/>
      <w:lang w:eastAsia="pt-BR"/>
    </w:rPr>
  </w:style>
  <w:style w:type="paragraph" w:styleId="Rodap">
    <w:name w:val="footer"/>
    <w:basedOn w:val="Normal"/>
    <w:link w:val="RodapChar"/>
    <w:uiPriority w:val="99"/>
    <w:unhideWhenUsed/>
    <w:rsid w:val="00B21E53"/>
    <w:pPr>
      <w:tabs>
        <w:tab w:val="center" w:pos="4513"/>
        <w:tab w:val="right" w:pos="9026"/>
      </w:tabs>
    </w:pPr>
  </w:style>
  <w:style w:type="character" w:customStyle="1" w:styleId="RodapChar">
    <w:name w:val="Rodapé Char"/>
    <w:basedOn w:val="Fontepargpadro"/>
    <w:link w:val="Rodap"/>
    <w:uiPriority w:val="99"/>
    <w:rsid w:val="00B21E5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1422</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2016-10-06T14:29:00Z</cp:lastPrinted>
  <dcterms:created xsi:type="dcterms:W3CDTF">2014-10-14T17:01:00Z</dcterms:created>
  <dcterms:modified xsi:type="dcterms:W3CDTF">2016-10-06T14:30:00Z</dcterms:modified>
</cp:coreProperties>
</file>