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D0" w:rsidRDefault="00290959" w:rsidP="00290959">
      <w:r>
        <w:rPr>
          <w:b/>
          <w:sz w:val="28"/>
          <w:szCs w:val="28"/>
          <w:u w:val="single"/>
        </w:rPr>
        <w:t>Introdução à Probabilidade e Estatística II</w:t>
      </w:r>
      <w:r>
        <w:rPr>
          <w:b/>
          <w:sz w:val="28"/>
          <w:szCs w:val="28"/>
          <w:u w:val="single"/>
        </w:rPr>
        <w:br/>
        <w:t xml:space="preserve">Exercícios para revisão e </w:t>
      </w:r>
      <w:proofErr w:type="spellStart"/>
      <w:r>
        <w:rPr>
          <w:b/>
          <w:sz w:val="28"/>
          <w:szCs w:val="28"/>
          <w:u w:val="single"/>
        </w:rPr>
        <w:t>autoteste</w:t>
      </w:r>
      <w:proofErr w:type="spellEnd"/>
      <w:r>
        <w:rPr>
          <w:b/>
          <w:sz w:val="28"/>
          <w:szCs w:val="28"/>
          <w:u w:val="single"/>
        </w:rPr>
        <w:br/>
      </w:r>
      <w:proofErr w:type="gramStart"/>
      <w:r>
        <w:t>“</w:t>
      </w:r>
      <w:proofErr w:type="gramEnd"/>
      <w:r>
        <w:t>Estatística para Economistas”, Rodolfo Hoffmann</w:t>
      </w:r>
      <w:r>
        <w:br/>
        <w:t xml:space="preserve">“Probabilidade e Estatística para engenharia e ciências”, </w:t>
      </w:r>
      <w:proofErr w:type="spellStart"/>
      <w:r>
        <w:t>Walpole</w:t>
      </w:r>
      <w:proofErr w:type="spellEnd"/>
      <w:r>
        <w:t xml:space="preserve"> e Myers</w:t>
      </w:r>
      <w:r>
        <w:br/>
        <w:t>“</w:t>
      </w:r>
      <w:proofErr w:type="spellStart"/>
      <w:r>
        <w:t>Statics</w:t>
      </w:r>
      <w:proofErr w:type="spellEnd"/>
      <w:r>
        <w:t xml:space="preserve"> for Business &amp; </w:t>
      </w:r>
      <w:proofErr w:type="spellStart"/>
      <w:r>
        <w:t>Economics</w:t>
      </w:r>
      <w:proofErr w:type="spellEnd"/>
      <w:r>
        <w:t xml:space="preserve">”, Paul </w:t>
      </w:r>
      <w:proofErr w:type="spellStart"/>
      <w:r>
        <w:t>Newbold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</w:rPr>
        <w:t>INFERÊNCIA ESTATÍSTICA</w:t>
      </w:r>
    </w:p>
    <w:p w:rsidR="00BE3839" w:rsidRDefault="001924D0" w:rsidP="001924D0">
      <w:r w:rsidRPr="008A73B9">
        <w:rPr>
          <w:b/>
        </w:rPr>
        <w:t>1.</w:t>
      </w:r>
      <w:r>
        <w:t xml:space="preserve"> Mostre que</w:t>
      </w:r>
      <w:r w:rsidR="00290959">
        <w:t xml:space="preserve"> </w:t>
      </w:r>
      <w:r>
        <w:t>S² é um estimador não viciado do parâmetro</w:t>
      </w:r>
      <w:r w:rsidR="00290959">
        <w:t xml:space="preserve"> </w:t>
      </w:r>
      <w:r>
        <w:rPr>
          <w:rFonts w:cstheme="minorHAnsi"/>
        </w:rPr>
        <w:t>σ</w:t>
      </w:r>
      <w:proofErr w:type="gramStart"/>
      <w:r w:rsidR="00271FFB">
        <w:t>²</w:t>
      </w:r>
      <w:proofErr w:type="gramEnd"/>
      <w:r w:rsidR="00271FFB">
        <w:t>.</w:t>
      </w:r>
    </w:p>
    <w:p w:rsidR="00BE3839" w:rsidRDefault="00BE3839" w:rsidP="001924D0">
      <w:r w:rsidRPr="008A73B9">
        <w:rPr>
          <w:b/>
        </w:rPr>
        <w:t>2.</w:t>
      </w:r>
      <w:r>
        <w:t xml:space="preserve"> Suponha que, para analisar a receita das famílias dos empregados de uma indústria, um pesquisador selecionou uma amostra aleatória de empregados cujos nomes constavam das folhas de pagamento das firmas dessa indústria. O procedimento é correto?</w:t>
      </w:r>
    </w:p>
    <w:p w:rsidR="00BE3839" w:rsidRDefault="00BE3839" w:rsidP="001924D0">
      <w:r w:rsidRPr="008A73B9">
        <w:rPr>
          <w:b/>
        </w:rPr>
        <w:t>3.</w:t>
      </w:r>
      <w:r>
        <w:t xml:space="preserve"> Afirma-se, comumente, que as famílias se tornaram menores, ou seja, que o número de filhos por casal é, atualmente, menor do que no passado. Suponha que, para verificar a afirmativa, um pesquisador selecionou uma amostra aleatória de famílias atuais e lhes perguntou quantos filhos tem ou tiveram, perguntou aos pais quantos irmãos tem ou tiveram e quantos irmãos seus próprios pais tiveram, seus avós e assim por diante, até onde for necessário. Critique o processo desse pesquisador.</w:t>
      </w:r>
    </w:p>
    <w:p w:rsidR="00BE3839" w:rsidRDefault="00BE3839" w:rsidP="001924D0">
      <w:r w:rsidRPr="008A73B9">
        <w:rPr>
          <w:b/>
        </w:rPr>
        <w:t>4.</w:t>
      </w:r>
      <w:r>
        <w:t xml:space="preserve"> Explique o que é um estimador </w:t>
      </w:r>
      <w:proofErr w:type="gramStart"/>
      <w:r>
        <w:t>não-tendencioso</w:t>
      </w:r>
      <w:proofErr w:type="gramEnd"/>
      <w:r>
        <w:t xml:space="preserve"> (não </w:t>
      </w:r>
      <w:proofErr w:type="spellStart"/>
      <w:r>
        <w:t>viesado</w:t>
      </w:r>
      <w:proofErr w:type="spellEnd"/>
      <w:r>
        <w:t>).</w:t>
      </w:r>
    </w:p>
    <w:p w:rsidR="00F82DCC" w:rsidRDefault="00BE3839" w:rsidP="001924D0">
      <w:r w:rsidRPr="008A73B9">
        <w:rPr>
          <w:b/>
        </w:rPr>
        <w:t>5.</w:t>
      </w:r>
      <w:r>
        <w:t xml:space="preserve"> Quantas amostras diferentes, de </w:t>
      </w:r>
      <w:proofErr w:type="gramStart"/>
      <w:r>
        <w:t>2</w:t>
      </w:r>
      <w:proofErr w:type="gramEnd"/>
      <w:r>
        <w:t xml:space="preserve"> elementos, podem ser obtidas de uma população de 5 elementos, sem reposição? E com reposição? Determine em cada caso, a probabilidade de se obter, em uma amostragem aleatória</w:t>
      </w:r>
      <w:r w:rsidR="00F82DCC">
        <w:t xml:space="preserve">, as diferentes amostras. Indique os elementos da população por </w:t>
      </w:r>
      <w:proofErr w:type="gramStart"/>
      <w:r w:rsidR="00F82DCC">
        <w:t>A,</w:t>
      </w:r>
      <w:proofErr w:type="gramEnd"/>
      <w:r w:rsidR="00F82DCC">
        <w:t xml:space="preserve">B,C,D e </w:t>
      </w:r>
      <w:proofErr w:type="spellStart"/>
      <w:r w:rsidR="00F82DCC">
        <w:t>E</w:t>
      </w:r>
      <w:proofErr w:type="spellEnd"/>
      <w:r w:rsidR="00F82DCC">
        <w:t>.</w:t>
      </w:r>
    </w:p>
    <w:p w:rsidR="00F82DCC" w:rsidRDefault="00F82DCC" w:rsidP="001924D0">
      <w:r w:rsidRPr="008A73B9">
        <w:rPr>
          <w:b/>
        </w:rPr>
        <w:t>6.</w:t>
      </w:r>
      <w:r>
        <w:t xml:space="preserve"> Uma amostra de n=4 elementos de uma população infinita forneceu os seguintes valores: 4, 8, 4 e 4. Obtenha estimativas não </w:t>
      </w:r>
      <w:proofErr w:type="spellStart"/>
      <w:r>
        <w:t>viesadas</w:t>
      </w:r>
      <w:proofErr w:type="spellEnd"/>
      <w:r>
        <w:t xml:space="preserve"> da média, da variância e da variância da média </w:t>
      </w:r>
      <w:proofErr w:type="gramStart"/>
      <w:r>
        <w:t>de</w:t>
      </w:r>
      <w:proofErr w:type="gramEnd"/>
      <w:r>
        <w:t xml:space="preserve"> </w:t>
      </w:r>
      <w:proofErr w:type="gramStart"/>
      <w:r>
        <w:t>uma</w:t>
      </w:r>
      <w:proofErr w:type="gramEnd"/>
      <w:r>
        <w:t xml:space="preserve"> amostra com 4 elementos.</w:t>
      </w:r>
    </w:p>
    <w:p w:rsidR="00F82DCC" w:rsidRDefault="00F82DCC" w:rsidP="001924D0">
      <w:r w:rsidRPr="008A73B9">
        <w:rPr>
          <w:b/>
        </w:rPr>
        <w:t>7.</w:t>
      </w:r>
      <w:r>
        <w:t xml:space="preserve"> Uma amostra aleatória, obtida sem reposição, de uma população com 25 elementos forneceu os seguintes valores: </w:t>
      </w:r>
      <w:proofErr w:type="gramStart"/>
      <w:r>
        <w:t>8,</w:t>
      </w:r>
      <w:proofErr w:type="gramEnd"/>
      <w:r>
        <w:t>1,3,6,3,3,7,1 e 4. Estime a média da população e o desvio padrão da média da amostra.</w:t>
      </w:r>
    </w:p>
    <w:p w:rsidR="00F82DCC" w:rsidRDefault="00F82DCC" w:rsidP="001924D0">
      <w:r w:rsidRPr="008A73B9">
        <w:rPr>
          <w:b/>
        </w:rPr>
        <w:t>8.</w:t>
      </w:r>
      <w:r>
        <w:t xml:space="preserve"> Suponha que as medidas do comprimento do lado de um quadrado que vale </w:t>
      </w:r>
      <w:r>
        <w:rPr>
          <w:rFonts w:cstheme="minorHAnsi"/>
        </w:rPr>
        <w:t>µ</w:t>
      </w:r>
      <w:r>
        <w:t xml:space="preserve"> geram, devido ao erro de medida, uma variável aleatória X de média </w:t>
      </w:r>
      <w:r>
        <w:rPr>
          <w:rFonts w:cstheme="minorHAnsi"/>
        </w:rPr>
        <w:t>µ</w:t>
      </w:r>
      <w:r>
        <w:t xml:space="preserve"> e desvio padrão </w:t>
      </w:r>
      <w:r>
        <w:rPr>
          <w:rFonts w:cstheme="minorHAnsi"/>
        </w:rPr>
        <w:t>σ</w:t>
      </w:r>
      <w:r>
        <w:t>. Suponhamos ainda que, para estimar a área do quadrado, foram obtidos os valores 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,...,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, relativos </w:t>
      </w:r>
      <w:proofErr w:type="gramStart"/>
      <w:r>
        <w:t>a</w:t>
      </w:r>
      <w:proofErr w:type="gramEnd"/>
      <w:r>
        <w:t xml:space="preserve"> n medidas independentes do comprimento do lado do quadrado. Sabemos que a área desse quadrado pode ser estimada ou calculando o quadrado da média das observações ou calculando a média aritmética dos quadrados dos valores observados. Compare o viés desses estimadores.</w:t>
      </w:r>
    </w:p>
    <w:p w:rsidR="00F82DCC" w:rsidRDefault="00F82DCC" w:rsidP="001924D0">
      <w:r w:rsidRPr="008A73B9">
        <w:rPr>
          <w:b/>
        </w:rPr>
        <w:t>9.</w:t>
      </w:r>
      <w:r>
        <w:t xml:space="preserve"> Se o desvio padrão do peso de crianças com 10 anos de idade é 2,5kg, qual é a probabilidade de o peso médio de 100 de tais crianças </w:t>
      </w:r>
      <w:proofErr w:type="gramStart"/>
      <w:r>
        <w:t>diferir</w:t>
      </w:r>
      <w:proofErr w:type="gramEnd"/>
      <w:r>
        <w:t xml:space="preserve"> por mais de 0,5kg da média da população de crianças de 10 anos?</w:t>
      </w:r>
    </w:p>
    <w:p w:rsidR="00F82DCC" w:rsidRDefault="00F82DCC" w:rsidP="001924D0">
      <w:r w:rsidRPr="008A73B9">
        <w:rPr>
          <w:b/>
        </w:rPr>
        <w:lastRenderedPageBreak/>
        <w:t>10</w:t>
      </w:r>
      <w:r>
        <w:t>. Refazer a questão anterior admitindo que a população analisada tenha apenas 500 crianças.</w:t>
      </w:r>
    </w:p>
    <w:p w:rsidR="00271FFB" w:rsidRDefault="00F82DCC" w:rsidP="001924D0">
      <w:r w:rsidRPr="008A73B9">
        <w:rPr>
          <w:b/>
        </w:rPr>
        <w:t>11.</w:t>
      </w:r>
      <w:r>
        <w:t xml:space="preserve"> Considere uma população com apenas </w:t>
      </w:r>
      <w:proofErr w:type="gramStart"/>
      <w:r>
        <w:t>3</w:t>
      </w:r>
      <w:proofErr w:type="gramEnd"/>
      <w:r>
        <w:t xml:space="preserve"> elementos, cujos valores são 4, 10 e 16. Determine </w:t>
      </w:r>
      <w:proofErr w:type="gramStart"/>
      <w:r>
        <w:t>a</w:t>
      </w:r>
      <w:proofErr w:type="gramEnd"/>
      <w:r>
        <w:t xml:space="preserve"> média, a variância</w:t>
      </w:r>
      <w:r w:rsidR="00271FFB">
        <w:t xml:space="preserve"> (S²)</w:t>
      </w:r>
      <w:r>
        <w:t xml:space="preserve"> e a amplitude dessa variável na população. A seguir, faça uma tabela com todas as amostras de </w:t>
      </w:r>
      <w:proofErr w:type="gramStart"/>
      <w:r>
        <w:t>2</w:t>
      </w:r>
      <w:proofErr w:type="gramEnd"/>
      <w:r>
        <w:t xml:space="preserve"> elementos que podem ser obtidas dessa população, fazendo amostragens sem reposição. Apresente, na tabela, a média da amostra, a amplitude da amostra, s² e s</w:t>
      </w:r>
      <m:oMath>
        <m:acc>
          <m:accPr>
            <m:chr m:val="̅"/>
            <m:ctrlPr>
              <w:rPr>
                <w:rFonts w:ascii="Cambria Math" w:hAnsi="Cambria Math"/>
                <w:i/>
                <w:sz w:val="14"/>
                <w:szCs w:val="14"/>
              </w:rPr>
            </m:ctrlPr>
          </m:accPr>
          <m:e>
            <m:r>
              <w:rPr>
                <w:rFonts w:ascii="Cambria Math" w:hAnsi="Cambria Math"/>
                <w:sz w:val="14"/>
                <w:szCs w:val="14"/>
              </w:rPr>
              <m:t>x</m:t>
            </m:r>
          </m:e>
        </m:acc>
      </m:oMath>
      <w:r>
        <w:t xml:space="preserve">². Verifique se a média da amostra, a amplitude da amostra e s² são </w:t>
      </w:r>
      <w:proofErr w:type="gramStart"/>
      <w:r>
        <w:t>estimadores</w:t>
      </w:r>
      <w:proofErr w:type="gramEnd"/>
      <w:r>
        <w:t xml:space="preserve"> não tendenciosos da média da população, da amplitude da população e de S², respectivamente.</w:t>
      </w:r>
    </w:p>
    <w:p w:rsidR="00EE15F8" w:rsidRDefault="00271FFB" w:rsidP="001924D0">
      <w:r w:rsidRPr="008A73B9">
        <w:rPr>
          <w:b/>
        </w:rPr>
        <w:t>12.</w:t>
      </w:r>
      <w:r>
        <w:t xml:space="preserve"> Considere uma população com apenas </w:t>
      </w:r>
      <w:proofErr w:type="gramStart"/>
      <w:r>
        <w:t>5</w:t>
      </w:r>
      <w:proofErr w:type="gramEnd"/>
      <w:r>
        <w:t xml:space="preserve"> elementos, para os quais o valor de X é 1,2,3,5 e 9. Fazendo amostragem sem reposição, quais são as diferentes amostras de </w:t>
      </w:r>
      <w:proofErr w:type="gramStart"/>
      <w:r>
        <w:t>3</w:t>
      </w:r>
      <w:proofErr w:type="gramEnd"/>
      <w:r>
        <w:t xml:space="preserve"> observações que podem ser obtidas? Verifique, para essas amostras, que a média da amostra é um estimador </w:t>
      </w:r>
      <w:proofErr w:type="gramStart"/>
      <w:r>
        <w:t>não-tendencioso</w:t>
      </w:r>
      <w:proofErr w:type="gramEnd"/>
      <w:r>
        <w:t xml:space="preserve"> da média da população. Determine a tendenciosidade (ou viés) da mediana da amostra como estimador da mediana da população.</w:t>
      </w:r>
    </w:p>
    <w:p w:rsidR="00C372EA" w:rsidRPr="008A73B9" w:rsidRDefault="00EE15F8" w:rsidP="001924D0">
      <w:pPr>
        <w:rPr>
          <w:lang w:val="en-US"/>
        </w:rPr>
      </w:pPr>
      <w:bookmarkStart w:id="0" w:name="_GoBack"/>
      <w:r w:rsidRPr="008A73B9">
        <w:rPr>
          <w:b/>
        </w:rPr>
        <w:t>13.</w:t>
      </w:r>
      <w:r>
        <w:t xml:space="preserve"> </w:t>
      </w:r>
      <w:bookmarkEnd w:id="0"/>
      <w:r>
        <w:t xml:space="preserve">Quando um processo produtivo esta operando corretamente, a resistência em ohms dos componentes produzidos tem uma distribuição normal com desvio padrão 3,6. Uma amostra aleatória de </w:t>
      </w:r>
      <w:proofErr w:type="gramStart"/>
      <w:r>
        <w:t>4</w:t>
      </w:r>
      <w:proofErr w:type="gramEnd"/>
      <w:r>
        <w:t xml:space="preserve"> componentes foi retirada. Qual é a probabilidade da variância da amostra ser amor que 30?</w:t>
      </w:r>
      <w:r w:rsidRPr="00EE15F8">
        <w:rPr>
          <w:rFonts w:eastAsiaTheme="minorEastAsia" w:cstheme="minorHAnsi"/>
          <w:i/>
        </w:rPr>
        <w:t xml:space="preserve"> </w:t>
      </w:r>
      <w:r w:rsidRPr="00FB3C75">
        <w:rPr>
          <w:rFonts w:eastAsiaTheme="minorEastAsia" w:cstheme="minorHAnsi"/>
          <w:i/>
          <w:lang w:val="en-US"/>
        </w:rPr>
        <w:t>(Statics for Bus</w:t>
      </w:r>
      <w:r>
        <w:rPr>
          <w:rFonts w:eastAsiaTheme="minorEastAsia" w:cstheme="minorHAnsi"/>
          <w:i/>
          <w:lang w:val="en-US"/>
        </w:rPr>
        <w:t xml:space="preserve">iness &amp; Economics, 4ª </w:t>
      </w:r>
      <w:proofErr w:type="spellStart"/>
      <w:proofErr w:type="gramStart"/>
      <w:r>
        <w:rPr>
          <w:rFonts w:eastAsiaTheme="minorEastAsia" w:cstheme="minorHAnsi"/>
          <w:i/>
          <w:lang w:val="en-US"/>
        </w:rPr>
        <w:t>ed</w:t>
      </w:r>
      <w:proofErr w:type="spellEnd"/>
      <w:proofErr w:type="gramEnd"/>
      <w:r>
        <w:rPr>
          <w:rFonts w:eastAsiaTheme="minorEastAsia" w:cstheme="minorHAnsi"/>
          <w:i/>
          <w:lang w:val="en-US"/>
        </w:rPr>
        <w:t xml:space="preserve">, </w:t>
      </w:r>
      <w:proofErr w:type="spellStart"/>
      <w:r>
        <w:rPr>
          <w:rFonts w:eastAsiaTheme="minorEastAsia" w:cstheme="minorHAnsi"/>
          <w:i/>
          <w:lang w:val="en-US"/>
        </w:rPr>
        <w:t>pg</w:t>
      </w:r>
      <w:proofErr w:type="spellEnd"/>
      <w:r>
        <w:rPr>
          <w:rFonts w:eastAsiaTheme="minorEastAsia" w:cstheme="minorHAnsi"/>
          <w:i/>
          <w:lang w:val="en-US"/>
        </w:rPr>
        <w:t xml:space="preserve"> 247</w:t>
      </w:r>
      <w:r w:rsidRPr="00FB3C75">
        <w:rPr>
          <w:rFonts w:eastAsiaTheme="minorEastAsia" w:cstheme="minorHAnsi"/>
          <w:i/>
          <w:lang w:val="en-US"/>
        </w:rPr>
        <w:t>)</w:t>
      </w:r>
      <w:r w:rsidR="00290959" w:rsidRPr="008A73B9">
        <w:rPr>
          <w:lang w:val="en-US"/>
        </w:rPr>
        <w:br/>
      </w:r>
      <w:r w:rsidR="00290959" w:rsidRPr="008A73B9">
        <w:rPr>
          <w:lang w:val="en-US"/>
        </w:rPr>
        <w:br/>
      </w:r>
      <w:r w:rsidR="00290959" w:rsidRPr="008A73B9">
        <w:rPr>
          <w:b/>
          <w:lang w:val="en-US"/>
        </w:rPr>
        <w:t>SOLUÇÕES</w:t>
      </w:r>
    </w:p>
    <w:p w:rsidR="00C372EA" w:rsidRPr="008A73B9" w:rsidRDefault="00C372EA" w:rsidP="001924D0">
      <w:pPr>
        <w:rPr>
          <w:rFonts w:eastAsiaTheme="minorEastAsia"/>
          <w:lang w:val="en-US"/>
        </w:rPr>
      </w:pPr>
      <w:proofErr w:type="gramStart"/>
      <w:r w:rsidRPr="008A73B9">
        <w:rPr>
          <w:lang w:val="en-US"/>
        </w:rPr>
        <w:t xml:space="preserve">1.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</m:t>
            </m:r>
            <m:r>
              <w:rPr>
                <w:rFonts w:ascii="Cambria Math" w:eastAsiaTheme="minorEastAsia" w:hAnsi="Cambria Math"/>
                <w:lang w:val="en-US"/>
              </w:rPr>
              <m:t>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r>
              <w:rPr>
                <w:rFonts w:ascii="Cambria Math" w:eastAsiaTheme="minorEastAsia" w:hAnsi="Cambria Math"/>
                <w:lang w:val="en-US"/>
              </w:rPr>
              <m:t>(</m:t>
            </m:r>
            <m:r>
              <w:rPr>
                <w:rFonts w:ascii="Cambria Math" w:eastAsiaTheme="minorEastAsia" w:hAnsi="Cambria Math"/>
              </w:rPr>
              <m:t>Xi</m:t>
            </m:r>
            <m:r>
              <w:rPr>
                <w:rFonts w:ascii="Cambria Math" w:eastAsiaTheme="minorEastAsia" w:hAnsi="Cambria Math"/>
                <w:lang w:val="en-US"/>
              </w:rPr>
              <m:t>-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X</m:t>
                </m:r>
              </m:e>
            </m:bar>
          </m:e>
        </m:nary>
      </m:oMath>
      <w:r w:rsidR="00356FA3" w:rsidRPr="008A73B9">
        <w:rPr>
          <w:rFonts w:eastAsiaTheme="minorEastAsia"/>
          <w:lang w:val="en-US"/>
        </w:rPr>
        <w:t>)²</w:t>
      </w:r>
      <w:proofErr w:type="gramEnd"/>
      <w:r w:rsidR="00356FA3" w:rsidRPr="008A73B9">
        <w:rPr>
          <w:rFonts w:eastAsiaTheme="minorEastAsia"/>
          <w:lang w:val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</m:t>
            </m:r>
            <m:r>
              <w:rPr>
                <w:rFonts w:ascii="Cambria Math" w:eastAsiaTheme="minorEastAsia" w:hAnsi="Cambria Math"/>
                <w:lang w:val="en-US"/>
              </w:rPr>
              <m:t>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r>
              <w:rPr>
                <w:rFonts w:ascii="Cambria Math" w:eastAsiaTheme="minorEastAsia" w:hAnsi="Cambria Math"/>
                <w:lang w:val="en-US"/>
              </w:rPr>
              <m:t>[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Xi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-µ</m:t>
                </m:r>
              </m:e>
            </m:d>
            <m:r>
              <w:rPr>
                <w:rFonts w:ascii="Cambria Math" w:eastAsiaTheme="minorEastAsia" w:hAnsi="Cambria Math"/>
                <w:lang w:val="en-US"/>
              </w:rPr>
              <m:t>-(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X</m:t>
                </m:r>
              </m:e>
            </m:bar>
          </m:e>
        </m:nary>
        <m:r>
          <w:rPr>
            <w:rFonts w:ascii="Cambria Math" w:eastAsiaTheme="minorEastAsia" w:hAnsi="Cambria Math"/>
            <w:lang w:val="en-US"/>
          </w:rPr>
          <m:t>-µ)]</m:t>
        </m:r>
      </m:oMath>
      <w:r w:rsidR="00356FA3" w:rsidRPr="008A73B9">
        <w:rPr>
          <w:rFonts w:eastAsiaTheme="minorEastAsia"/>
          <w:lang w:val="en-US"/>
        </w:rPr>
        <w:t>²</w:t>
      </w:r>
      <w:r w:rsidR="00356FA3" w:rsidRPr="008A73B9">
        <w:rPr>
          <w:rFonts w:eastAsiaTheme="minorEastAsia"/>
          <w:lang w:val="en-US"/>
        </w:rPr>
        <w:br/>
      </w:r>
      <w:r w:rsidR="00356FA3" w:rsidRPr="008A73B9">
        <w:rPr>
          <w:rFonts w:eastAsiaTheme="minorEastAsia"/>
          <w:lang w:val="en-US"/>
        </w:rPr>
        <w:tab/>
      </w:r>
      <w:r w:rsidR="00356FA3" w:rsidRPr="008A73B9">
        <w:rPr>
          <w:rFonts w:eastAsiaTheme="minorEastAsia"/>
          <w:lang w:val="en-US"/>
        </w:rPr>
        <w:tab/>
        <w:t xml:space="preserve">  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</m:t>
            </m:r>
            <m:r>
              <w:rPr>
                <w:rFonts w:ascii="Cambria Math" w:eastAsiaTheme="minorEastAsia" w:hAnsi="Cambria Math"/>
                <w:lang w:val="en-US"/>
              </w:rPr>
              <m:t>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r>
              <w:rPr>
                <w:rFonts w:ascii="Cambria Math" w:eastAsiaTheme="minorEastAsia" w:hAnsi="Cambria Math"/>
                <w:lang w:val="en-US"/>
              </w:rPr>
              <m:t>(</m:t>
            </m:r>
            <m:r>
              <w:rPr>
                <w:rFonts w:ascii="Cambria Math" w:eastAsiaTheme="minorEastAsia" w:hAnsi="Cambria Math"/>
              </w:rPr>
              <m:t>Xi</m:t>
            </m:r>
            <m:r>
              <w:rPr>
                <w:rFonts w:ascii="Cambria Math" w:eastAsiaTheme="minorEastAsia" w:hAnsi="Cambria Math"/>
                <w:lang w:val="en-US"/>
              </w:rPr>
              <m:t>-</m:t>
            </m:r>
            <m:r>
              <w:rPr>
                <w:rFonts w:ascii="Cambria Math" w:hAnsi="Cambria Math"/>
                <w:lang w:val="en-US"/>
              </w:rPr>
              <m:t>µ</m:t>
            </m:r>
          </m:e>
        </m:nary>
      </m:oMath>
      <w:r w:rsidR="00356FA3" w:rsidRPr="008A73B9">
        <w:rPr>
          <w:rFonts w:eastAsiaTheme="minorEastAsia"/>
          <w:lang w:val="en-US"/>
        </w:rPr>
        <w:t xml:space="preserve">)² </w:t>
      </w:r>
      <w:r w:rsidR="00DC63AD" w:rsidRPr="008A73B9">
        <w:rPr>
          <w:rFonts w:eastAsiaTheme="minorEastAsia"/>
          <w:lang w:val="en-US"/>
        </w:rPr>
        <w:t>- n(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</m:oMath>
      <w:r w:rsidR="00DC63AD" w:rsidRPr="008A73B9">
        <w:rPr>
          <w:rFonts w:eastAsiaTheme="minorEastAsia"/>
          <w:lang w:val="en-US"/>
        </w:rPr>
        <w:t xml:space="preserve"> - </w:t>
      </w:r>
      <w:r w:rsidR="00DC63AD" w:rsidRPr="008A73B9">
        <w:rPr>
          <w:rFonts w:eastAsiaTheme="minorEastAsia" w:cstheme="minorHAnsi"/>
          <w:lang w:val="en-US"/>
        </w:rPr>
        <w:t>µ</w:t>
      </w:r>
      <w:r w:rsidR="00DC63AD" w:rsidRPr="008A73B9">
        <w:rPr>
          <w:rFonts w:eastAsiaTheme="minorEastAsia"/>
          <w:lang w:val="en-US"/>
        </w:rPr>
        <w:t>)²</w:t>
      </w:r>
      <w:r w:rsidR="00DC63AD" w:rsidRPr="008A73B9">
        <w:rPr>
          <w:rFonts w:eastAsiaTheme="minorEastAsia"/>
          <w:lang w:val="en-US"/>
        </w:rPr>
        <w:br/>
      </w:r>
    </w:p>
    <w:p w:rsidR="00271FFB" w:rsidRDefault="00DC63AD" w:rsidP="001924D0">
      <w:pPr>
        <w:rPr>
          <w:rFonts w:eastAsiaTheme="minorEastAsia" w:cstheme="minorHAnsi"/>
        </w:rPr>
      </w:pPr>
      <w:r>
        <w:rPr>
          <w:rFonts w:eastAsiaTheme="minorEastAsia"/>
        </w:rPr>
        <w:t xml:space="preserve">Agora, </w:t>
      </w:r>
      <w:r>
        <w:rPr>
          <w:rFonts w:eastAsiaTheme="minorEastAsia"/>
        </w:rPr>
        <w:br/>
      </w:r>
      <w:proofErr w:type="gramStart"/>
      <w:r>
        <w:rPr>
          <w:rFonts w:eastAsiaTheme="minorEastAsia"/>
        </w:rPr>
        <w:t>E[</w:t>
      </w:r>
      <w:proofErr w:type="gramEnd"/>
      <w:r>
        <w:rPr>
          <w:rFonts w:eastAsiaTheme="minorEastAsia"/>
        </w:rPr>
        <w:t xml:space="preserve">S²] = E[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n-1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r>
              <w:rPr>
                <w:rFonts w:ascii="Cambria Math" w:eastAsiaTheme="minorEastAsia" w:hAnsi="Cambria Math"/>
              </w:rPr>
              <m:t>(Xi-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X</m:t>
                </m:r>
              </m:e>
            </m:bar>
          </m:e>
        </m:nary>
      </m:oMath>
      <w:r>
        <w:rPr>
          <w:rFonts w:eastAsiaTheme="minorEastAsia"/>
        </w:rPr>
        <w:t>)²]</w:t>
      </w:r>
      <w:r>
        <w:rPr>
          <w:rFonts w:eastAsiaTheme="minorEastAsia"/>
        </w:rPr>
        <w:br/>
        <w:t xml:space="preserve">         =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n-1</m:t>
            </m:r>
          </m:den>
        </m:f>
      </m:oMath>
      <w:r>
        <w:rPr>
          <w:rFonts w:eastAsiaTheme="minorEastAsia"/>
        </w:rPr>
        <w:t xml:space="preserve"> (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r>
              <w:rPr>
                <w:rFonts w:ascii="Cambria Math" w:eastAsiaTheme="minorEastAsia" w:hAnsi="Cambria Math"/>
              </w:rPr>
              <m:t xml:space="preserve"> </m:t>
            </m:r>
          </m:e>
        </m:nary>
      </m:oMath>
      <w:r>
        <w:rPr>
          <w:rFonts w:eastAsiaTheme="minorEastAsia" w:cstheme="minorHAnsi"/>
        </w:rPr>
        <w:t>σ</w:t>
      </w:r>
      <w:r>
        <w:rPr>
          <w:rFonts w:eastAsiaTheme="minorEastAsia"/>
          <w:vertAlign w:val="subscript"/>
        </w:rPr>
        <w:t>Xi</w:t>
      </w:r>
      <w:r>
        <w:rPr>
          <w:rFonts w:eastAsiaTheme="minorEastAsia"/>
        </w:rPr>
        <w:t>²</w:t>
      </w:r>
      <w:r w:rsidR="00287087">
        <w:rPr>
          <w:rFonts w:eastAsiaTheme="minorEastAsia"/>
        </w:rPr>
        <w:t xml:space="preserve">  </w:t>
      </w:r>
      <w:r>
        <w:rPr>
          <w:rFonts w:eastAsiaTheme="minorEastAsia"/>
        </w:rPr>
        <w:t>-</w:t>
      </w:r>
      <w:proofErr w:type="spellStart"/>
      <w:r w:rsidR="00287087">
        <w:rPr>
          <w:rFonts w:eastAsiaTheme="minorEastAsia"/>
        </w:rPr>
        <w:t>n</w:t>
      </w:r>
      <w:r>
        <w:rPr>
          <w:rFonts w:eastAsiaTheme="minorEastAsia" w:cstheme="minorHAnsi"/>
        </w:rPr>
        <w:t>σ</w:t>
      </w:r>
      <w:proofErr w:type="spellEnd"/>
      <m:oMath>
        <m:bar>
          <m:barPr>
            <m:pos m:val="top"/>
            <m:ctrlPr>
              <w:rPr>
                <w:rFonts w:ascii="Cambria Math" w:hAnsi="Cambria Math"/>
                <w:i/>
                <w:sz w:val="12"/>
                <w:szCs w:val="12"/>
              </w:rPr>
            </m:ctrlPr>
          </m:barPr>
          <m:e>
            <m:r>
              <w:rPr>
                <w:rFonts w:ascii="Cambria Math" w:hAnsi="Cambria Math"/>
                <w:sz w:val="12"/>
                <w:szCs w:val="12"/>
              </w:rPr>
              <m:t>X</m:t>
            </m:r>
          </m:e>
        </m:bar>
      </m:oMath>
      <w:r>
        <w:rPr>
          <w:rFonts w:eastAsiaTheme="minorEastAsia" w:cstheme="minorHAnsi"/>
        </w:rPr>
        <w:t>²</w:t>
      </w:r>
      <w:r w:rsidR="00287087">
        <w:rPr>
          <w:rFonts w:eastAsiaTheme="minorEastAsia" w:cstheme="minorHAnsi"/>
        </w:rPr>
        <w:t>)</w:t>
      </w:r>
      <w:r w:rsidR="00287087">
        <w:rPr>
          <w:rFonts w:eastAsiaTheme="minorEastAsia" w:cstheme="minorHAnsi"/>
        </w:rPr>
        <w:br/>
      </w:r>
      <w:r w:rsidR="00287087">
        <w:rPr>
          <w:rFonts w:eastAsiaTheme="minorEastAsia" w:cstheme="minorHAnsi"/>
        </w:rPr>
        <w:br/>
        <w:t>Entretanto,</w:t>
      </w:r>
      <w:r w:rsidR="00287087">
        <w:rPr>
          <w:rFonts w:eastAsiaTheme="minorEastAsia" w:cstheme="minorHAnsi"/>
        </w:rPr>
        <w:br/>
      </w:r>
      <w:proofErr w:type="spellStart"/>
      <w:r w:rsidR="00287087">
        <w:rPr>
          <w:rFonts w:eastAsiaTheme="minorEastAsia" w:cstheme="minorHAnsi"/>
        </w:rPr>
        <w:t>σ</w:t>
      </w:r>
      <w:r w:rsidR="00287087">
        <w:rPr>
          <w:rFonts w:eastAsiaTheme="minorEastAsia"/>
          <w:vertAlign w:val="subscript"/>
        </w:rPr>
        <w:t>Xi</w:t>
      </w:r>
      <w:proofErr w:type="spellEnd"/>
      <w:r w:rsidR="00287087">
        <w:rPr>
          <w:rFonts w:eastAsiaTheme="minorEastAsia"/>
          <w:vertAlign w:val="subscript"/>
        </w:rPr>
        <w:t xml:space="preserve"> </w:t>
      </w:r>
      <w:r w:rsidR="00287087">
        <w:rPr>
          <w:rFonts w:eastAsiaTheme="minorEastAsia"/>
        </w:rPr>
        <w:t>=</w:t>
      </w:r>
      <w:r w:rsidR="00287087">
        <w:rPr>
          <w:rFonts w:eastAsiaTheme="minorEastAsia" w:cstheme="minorHAnsi"/>
        </w:rPr>
        <w:t>σ</w:t>
      </w:r>
      <w:r w:rsidR="00287087">
        <w:rPr>
          <w:rFonts w:eastAsiaTheme="minorEastAsia"/>
        </w:rPr>
        <w:t xml:space="preserve"> p/ i=1,2,3,...,n,</w:t>
      </w:r>
      <w:r w:rsidR="00287087">
        <w:rPr>
          <w:rFonts w:eastAsiaTheme="minorEastAsia"/>
        </w:rPr>
        <w:br/>
        <w:t xml:space="preserve">e </w:t>
      </w:r>
      <w:r w:rsidR="00287087">
        <w:rPr>
          <w:rFonts w:eastAsiaTheme="minorEastAsia"/>
          <w:vertAlign w:val="subscript"/>
        </w:rPr>
        <w:t xml:space="preserve"> </w:t>
      </w:r>
      <w:r w:rsidR="00287087">
        <w:rPr>
          <w:rFonts w:eastAsiaTheme="minorEastAsia" w:cstheme="minorHAnsi"/>
        </w:rPr>
        <w:t>σ</w:t>
      </w:r>
      <m:oMath>
        <m:bar>
          <m:barPr>
            <m:pos m:val="top"/>
            <m:ctrlPr>
              <w:rPr>
                <w:rFonts w:ascii="Cambria Math" w:hAnsi="Cambria Math"/>
                <w:i/>
                <w:sz w:val="12"/>
                <w:szCs w:val="12"/>
              </w:rPr>
            </m:ctrlPr>
          </m:barPr>
          <m:e>
            <m:r>
              <w:rPr>
                <w:rFonts w:ascii="Cambria Math" w:hAnsi="Cambria Math"/>
                <w:sz w:val="12"/>
                <w:szCs w:val="12"/>
              </w:rPr>
              <m:t>X</m:t>
            </m:r>
          </m:e>
        </m:bar>
      </m:oMath>
      <w:r w:rsidR="00287087">
        <w:rPr>
          <w:rFonts w:eastAsiaTheme="minorEastAsia" w:cstheme="minorHAnsi"/>
        </w:rPr>
        <w:t>²= σ²/n.</w:t>
      </w:r>
      <w:r w:rsidR="00287087">
        <w:rPr>
          <w:rFonts w:eastAsiaTheme="minorEastAsia" w:cstheme="minorHAnsi"/>
        </w:rPr>
        <w:br/>
      </w:r>
      <w:r w:rsidR="00287087">
        <w:rPr>
          <w:rFonts w:eastAsiaTheme="minorEastAsia" w:cstheme="minorHAnsi"/>
        </w:rPr>
        <w:br/>
        <w:t>Portanto,</w:t>
      </w:r>
      <w:r w:rsidR="00287087">
        <w:rPr>
          <w:rFonts w:eastAsiaTheme="minorEastAsia" w:cstheme="minorHAnsi"/>
        </w:rPr>
        <w:br/>
        <w:t xml:space="preserve">E(S²)=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n-1</m:t>
            </m:r>
          </m:den>
        </m:f>
      </m:oMath>
      <w:r w:rsidR="00287087">
        <w:rPr>
          <w:rFonts w:eastAsiaTheme="minorEastAsia" w:cstheme="minorHAnsi"/>
        </w:rPr>
        <w:t xml:space="preserve"> (nσ²-n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σ²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="00271FFB">
        <w:rPr>
          <w:rFonts w:eastAsiaTheme="minorEastAsia" w:cstheme="minorHAnsi"/>
        </w:rPr>
        <w:t>) = σ².</w:t>
      </w:r>
    </w:p>
    <w:p w:rsidR="00271FFB" w:rsidRDefault="00271FFB" w:rsidP="001924D0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2. O procedimento não produz uma amostra aleatória das famílias das </w:t>
      </w:r>
      <w:proofErr w:type="gramStart"/>
      <w:r>
        <w:rPr>
          <w:rFonts w:eastAsiaTheme="minorEastAsia" w:cstheme="minorHAnsi"/>
        </w:rPr>
        <w:t>industrias</w:t>
      </w:r>
      <w:proofErr w:type="gramEnd"/>
      <w:r>
        <w:rPr>
          <w:rFonts w:eastAsiaTheme="minorEastAsia" w:cstheme="minorHAnsi"/>
        </w:rPr>
        <w:t>, pois aquelas cujo número de membros empregados é maior tem maior probabilidade de serem selecionadas.</w:t>
      </w:r>
    </w:p>
    <w:p w:rsidR="00271FFB" w:rsidRDefault="00271FFB" w:rsidP="001924D0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3. A amostragem é tendenciosa em favor das famílias maiores no passado. Assim, </w:t>
      </w:r>
      <w:proofErr w:type="gramStart"/>
      <w:r>
        <w:rPr>
          <w:rFonts w:eastAsiaTheme="minorEastAsia" w:cstheme="minorHAnsi"/>
        </w:rPr>
        <w:t>as famílias de gerações mais antigas com maior numero</w:t>
      </w:r>
      <w:proofErr w:type="gramEnd"/>
      <w:r>
        <w:rPr>
          <w:rFonts w:eastAsiaTheme="minorEastAsia" w:cstheme="minorHAnsi"/>
        </w:rPr>
        <w:t xml:space="preserve"> de filhos terão maior probabilidade de pertencer </w:t>
      </w:r>
      <w:r>
        <w:rPr>
          <w:rFonts w:eastAsiaTheme="minorEastAsia" w:cstheme="minorHAnsi"/>
        </w:rPr>
        <w:lastRenderedPageBreak/>
        <w:t>à amostra e as famílias de gerações anteriores que não tiveram filhos não poderão estar representadas na amostra.</w:t>
      </w:r>
    </w:p>
    <w:p w:rsidR="004A0764" w:rsidRDefault="00271FFB" w:rsidP="001924D0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4. Um estimador </w:t>
      </w:r>
      <w:r w:rsidRPr="00271FFB">
        <w:rPr>
          <w:rFonts w:eastAsiaTheme="minorEastAsia" w:cstheme="minorHAnsi"/>
          <w:i/>
        </w:rPr>
        <w:t>a</w:t>
      </w:r>
      <w:r>
        <w:rPr>
          <w:rFonts w:eastAsiaTheme="minorEastAsia" w:cstheme="minorHAnsi"/>
        </w:rPr>
        <w:t xml:space="preserve"> qualquer</w:t>
      </w:r>
      <w:proofErr w:type="gramStart"/>
      <w:r>
        <w:rPr>
          <w:rFonts w:eastAsiaTheme="minorEastAsia" w:cstheme="minorHAnsi"/>
        </w:rPr>
        <w:t xml:space="preserve">  </w:t>
      </w:r>
      <w:proofErr w:type="gramEnd"/>
      <w:r>
        <w:rPr>
          <w:rFonts w:eastAsiaTheme="minorEastAsia" w:cstheme="minorHAnsi"/>
        </w:rPr>
        <w:t xml:space="preserve">de um parâmetro α é não tendencioso (não </w:t>
      </w:r>
      <w:proofErr w:type="spellStart"/>
      <w:r>
        <w:rPr>
          <w:rFonts w:eastAsiaTheme="minorEastAsia" w:cstheme="minorHAnsi"/>
        </w:rPr>
        <w:t>viesado</w:t>
      </w:r>
      <w:proofErr w:type="spellEnd"/>
      <w:r>
        <w:rPr>
          <w:rFonts w:eastAsiaTheme="minorEastAsia" w:cstheme="minorHAnsi"/>
        </w:rPr>
        <w:t>, não viciado ou imparcial) se E(</w:t>
      </w:r>
      <w:r>
        <w:rPr>
          <w:rFonts w:eastAsiaTheme="minorEastAsia" w:cstheme="minorHAnsi"/>
          <w:i/>
        </w:rPr>
        <w:t>a</w:t>
      </w:r>
      <w:r>
        <w:rPr>
          <w:rFonts w:eastAsiaTheme="minorEastAsia" w:cstheme="minorHAnsi"/>
        </w:rPr>
        <w:t>)=α.</w:t>
      </w:r>
      <w:r w:rsidR="00287087">
        <w:rPr>
          <w:rFonts w:eastAsiaTheme="minorEastAsia" w:cstheme="minorHAnsi"/>
        </w:rPr>
        <w:br/>
      </w:r>
      <w:r w:rsidR="00287087">
        <w:rPr>
          <w:rFonts w:eastAsiaTheme="minorEastAsia" w:cstheme="minorHAnsi"/>
        </w:rPr>
        <w:br/>
      </w:r>
      <w:r>
        <w:rPr>
          <w:rFonts w:eastAsiaTheme="minorEastAsia" w:cstheme="minorHAnsi"/>
        </w:rPr>
        <w:t>5. No caso de amostragem sem reposição existem 10 diferentes amostras, cada uma com probabilidade 0,1 de ser selecionada. No c</w:t>
      </w:r>
      <w:r w:rsidR="004A0764">
        <w:rPr>
          <w:rFonts w:eastAsiaTheme="minorEastAsia" w:cstheme="minorHAnsi"/>
        </w:rPr>
        <w:t xml:space="preserve">aso de amostragem com reposição existem 15 diferentes amostras (amostras que só diferem pela ordem dos elementos são consideradas iguais); a probabilidade de ser selecionada é 0,04 para as </w:t>
      </w:r>
      <w:proofErr w:type="gramStart"/>
      <w:r w:rsidR="004A0764">
        <w:rPr>
          <w:rFonts w:eastAsiaTheme="minorEastAsia" w:cstheme="minorHAnsi"/>
        </w:rPr>
        <w:t>5</w:t>
      </w:r>
      <w:proofErr w:type="gramEnd"/>
      <w:r w:rsidR="004A0764">
        <w:rPr>
          <w:rFonts w:eastAsiaTheme="minorEastAsia" w:cstheme="minorHAnsi"/>
        </w:rPr>
        <w:t xml:space="preserve"> amostras com elemento repetido e 0,08 para as demais.</w:t>
      </w:r>
    </w:p>
    <w:p w:rsidR="004A0764" w:rsidRDefault="004A0764" w:rsidP="001924D0">
      <w:r>
        <w:rPr>
          <w:rFonts w:eastAsiaTheme="minorEastAsia" w:cstheme="minorHAnsi"/>
        </w:rPr>
        <w:t xml:space="preserve">6.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acc>
        <m:r>
          <w:rPr>
            <w:rFonts w:ascii="Cambria Math" w:eastAsiaTheme="minorEastAsia" w:hAnsi="Cambria Math" w:cstheme="minorHAnsi"/>
          </w:rPr>
          <m:t>=5,</m:t>
        </m:r>
      </m:oMath>
      <w:r>
        <w:rPr>
          <w:rFonts w:eastAsiaTheme="minorEastAsia" w:cstheme="minorHAnsi"/>
        </w:rPr>
        <w:t xml:space="preserve"> </w:t>
      </w:r>
      <w:proofErr w:type="gramStart"/>
      <w:r>
        <w:rPr>
          <w:rFonts w:eastAsiaTheme="minorEastAsia" w:cstheme="minorHAnsi"/>
        </w:rPr>
        <w:t>s²</w:t>
      </w:r>
      <w:proofErr w:type="gramEnd"/>
      <w:r>
        <w:rPr>
          <w:rFonts w:eastAsiaTheme="minorEastAsia" w:cstheme="minorHAnsi"/>
        </w:rPr>
        <w:t xml:space="preserve">=4, </w:t>
      </w:r>
      <w:r>
        <w:t>s</w:t>
      </w:r>
      <m:oMath>
        <m:acc>
          <m:accPr>
            <m:chr m:val="̅"/>
            <m:ctrlPr>
              <w:rPr>
                <w:rFonts w:ascii="Cambria Math" w:hAnsi="Cambria Math"/>
                <w:i/>
                <w:sz w:val="14"/>
                <w:szCs w:val="14"/>
              </w:rPr>
            </m:ctrlPr>
          </m:accPr>
          <m:e>
            <m:r>
              <w:rPr>
                <w:rFonts w:ascii="Cambria Math" w:hAnsi="Cambria Math"/>
                <w:sz w:val="14"/>
                <w:szCs w:val="14"/>
              </w:rPr>
              <m:t>x</m:t>
            </m:r>
          </m:e>
        </m:acc>
      </m:oMath>
      <w:r>
        <w:t>²=1</w:t>
      </w:r>
    </w:p>
    <w:p w:rsidR="004A0764" w:rsidRDefault="004A0764" w:rsidP="004A0764">
      <w:r>
        <w:t xml:space="preserve">7.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acc>
        <m:r>
          <w:rPr>
            <w:rFonts w:ascii="Cambria Math" w:eastAsiaTheme="minorEastAsia" w:hAnsi="Cambria Math" w:cstheme="minorHAnsi"/>
          </w:rPr>
          <m:t>=4</m:t>
        </m:r>
      </m:oMath>
      <w:r>
        <w:rPr>
          <w:rFonts w:eastAsiaTheme="minorEastAsia" w:cstheme="minorHAnsi"/>
        </w:rPr>
        <w:t>,</w:t>
      </w:r>
      <w:proofErr w:type="gramStart"/>
      <w:r>
        <w:rPr>
          <w:rFonts w:eastAsiaTheme="minorEastAsia" w:cstheme="minorHAnsi"/>
        </w:rPr>
        <w:t xml:space="preserve">  </w:t>
      </w:r>
      <w:proofErr w:type="gramEnd"/>
      <w:r>
        <w:t>s</w:t>
      </w:r>
      <m:oMath>
        <m:acc>
          <m:accPr>
            <m:chr m:val="̅"/>
            <m:ctrlPr>
              <w:rPr>
                <w:rFonts w:ascii="Cambria Math" w:hAnsi="Cambria Math"/>
                <w:i/>
                <w:sz w:val="14"/>
                <w:szCs w:val="14"/>
              </w:rPr>
            </m:ctrlPr>
          </m:accPr>
          <m:e>
            <m:r>
              <w:rPr>
                <w:rFonts w:ascii="Cambria Math" w:hAnsi="Cambria Math"/>
                <w:sz w:val="14"/>
                <w:szCs w:val="14"/>
              </w:rPr>
              <m:t>x</m:t>
            </m:r>
          </m:e>
        </m:acc>
      </m:oMath>
      <w:r>
        <w:t>²=2/3</w:t>
      </w:r>
    </w:p>
    <w:p w:rsidR="004A0764" w:rsidRDefault="004A0764" w:rsidP="004A0764">
      <w:pPr>
        <w:rPr>
          <w:rFonts w:eastAsiaTheme="minorEastAsia"/>
        </w:rPr>
      </w:pPr>
      <w:r>
        <w:t xml:space="preserve">8. </w:t>
      </w:r>
      <w:proofErr w:type="gramStart"/>
      <w:r>
        <w:t>E(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acc>
      </m:oMath>
      <w:r>
        <w:rPr>
          <w:rFonts w:eastAsiaTheme="minorEastAsia"/>
        </w:rPr>
        <w:t>²)-</w:t>
      </w:r>
      <w:r>
        <w:rPr>
          <w:rFonts w:eastAsiaTheme="minorEastAsia" w:cstheme="minorHAnsi"/>
        </w:rPr>
        <w:t>µ</w:t>
      </w:r>
      <w:r>
        <w:rPr>
          <w:rFonts w:eastAsiaTheme="minorEastAsia"/>
        </w:rPr>
        <w:t xml:space="preserve">²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σ²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>
        <w:rPr>
          <w:rFonts w:eastAsiaTheme="minorEastAsia"/>
        </w:rPr>
        <w:t>;   E(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Xi²</m:t>
            </m:r>
          </m:e>
        </m:nary>
      </m:oMath>
      <w:r>
        <w:rPr>
          <w:rFonts w:eastAsiaTheme="minorEastAsia"/>
        </w:rPr>
        <w:t>)-</w:t>
      </w:r>
      <w:r>
        <w:rPr>
          <w:rFonts w:eastAsiaTheme="minorEastAsia" w:cstheme="minorHAnsi"/>
        </w:rPr>
        <w:t>µ</w:t>
      </w:r>
      <w:r>
        <w:rPr>
          <w:rFonts w:eastAsiaTheme="minorEastAsia"/>
        </w:rPr>
        <w:t>²=</w:t>
      </w:r>
      <w:r>
        <w:rPr>
          <w:rFonts w:eastAsiaTheme="minorEastAsia" w:cstheme="minorHAnsi"/>
        </w:rPr>
        <w:t>σ</w:t>
      </w:r>
      <w:r>
        <w:rPr>
          <w:rFonts w:eastAsiaTheme="minorEastAsia"/>
        </w:rPr>
        <w:t>²</w:t>
      </w:r>
    </w:p>
    <w:p w:rsidR="004A0764" w:rsidRDefault="004A0764" w:rsidP="004A0764">
      <w:pPr>
        <w:rPr>
          <w:rFonts w:eastAsiaTheme="minorEastAsia"/>
        </w:rPr>
      </w:pPr>
      <w:r>
        <w:rPr>
          <w:rFonts w:eastAsiaTheme="minorEastAsia"/>
        </w:rPr>
        <w:t xml:space="preserve">9. </w:t>
      </w:r>
      <w:r w:rsidR="00A646C5">
        <w:rPr>
          <w:rFonts w:eastAsiaTheme="minorEastAsia"/>
        </w:rPr>
        <w:t>P(|Z|&gt;2</w:t>
      </w:r>
      <w:proofErr w:type="gramStart"/>
      <w:r w:rsidR="00A646C5">
        <w:rPr>
          <w:rFonts w:eastAsiaTheme="minorEastAsia"/>
        </w:rPr>
        <w:t>)</w:t>
      </w:r>
      <w:proofErr w:type="gramEnd"/>
      <w:r w:rsidR="00A646C5">
        <w:rPr>
          <w:rFonts w:eastAsiaTheme="minorEastAsia"/>
        </w:rPr>
        <w:t xml:space="preserve">= </w:t>
      </w:r>
      <w:r>
        <w:rPr>
          <w:rFonts w:eastAsiaTheme="minorEastAsia"/>
        </w:rPr>
        <w:t>0,0456</w:t>
      </w:r>
    </w:p>
    <w:p w:rsidR="004A0764" w:rsidRDefault="004A0764" w:rsidP="004A0764">
      <w:pPr>
        <w:rPr>
          <w:rFonts w:eastAsiaTheme="minorEastAsia"/>
        </w:rPr>
      </w:pPr>
      <w:r>
        <w:rPr>
          <w:rFonts w:eastAsiaTheme="minorEastAsia"/>
        </w:rPr>
        <w:t>10.</w:t>
      </w:r>
      <w:r w:rsidR="00A646C5">
        <w:rPr>
          <w:rFonts w:eastAsiaTheme="minorEastAsia"/>
        </w:rPr>
        <w:t xml:space="preserve"> P(|Z|&gt;2,236</w:t>
      </w:r>
      <w:proofErr w:type="gramStart"/>
      <w:r w:rsidR="00A646C5">
        <w:rPr>
          <w:rFonts w:eastAsiaTheme="minorEastAsia"/>
        </w:rPr>
        <w:t>)</w:t>
      </w:r>
      <w:proofErr w:type="gramEnd"/>
      <w:r w:rsidR="00A646C5">
        <w:rPr>
          <w:rFonts w:eastAsiaTheme="minorEastAsia"/>
        </w:rPr>
        <w:t>= 0,0254</w:t>
      </w:r>
    </w:p>
    <w:p w:rsidR="00A646C5" w:rsidRDefault="00A646C5" w:rsidP="004A0764">
      <w:pPr>
        <w:rPr>
          <w:rFonts w:eastAsiaTheme="minorEastAsia"/>
        </w:rPr>
      </w:pPr>
      <w:r>
        <w:rPr>
          <w:rFonts w:eastAsiaTheme="minorEastAsia"/>
        </w:rPr>
        <w:t xml:space="preserve">11. </w:t>
      </w:r>
      <w:proofErr w:type="gramStart"/>
      <w:r>
        <w:rPr>
          <w:rFonts w:eastAsiaTheme="minorEastAsia" w:cstheme="minorHAnsi"/>
        </w:rPr>
        <w:t>µ</w:t>
      </w:r>
      <w:proofErr w:type="gramEnd"/>
      <w:r>
        <w:rPr>
          <w:rFonts w:eastAsiaTheme="minorEastAsia"/>
        </w:rPr>
        <w:t xml:space="preserve">=10, S²=36 e amplitude </w:t>
      </w:r>
      <w:r>
        <w:rPr>
          <w:rFonts w:eastAsiaTheme="minorEastAsia" w:cstheme="minorHAnsi"/>
        </w:rPr>
        <w:t>α</w:t>
      </w:r>
      <w:r>
        <w:rPr>
          <w:rFonts w:eastAsiaTheme="minorEastAsia"/>
        </w:rPr>
        <w:t>=12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A646C5" w:rsidTr="00A646C5">
        <w:tc>
          <w:tcPr>
            <w:tcW w:w="1728" w:type="dxa"/>
          </w:tcPr>
          <w:p w:rsidR="00A646C5" w:rsidRDefault="00A646C5" w:rsidP="00A646C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Amostra</w:t>
            </w:r>
          </w:p>
        </w:tc>
        <w:tc>
          <w:tcPr>
            <w:tcW w:w="1729" w:type="dxa"/>
          </w:tcPr>
          <w:p w:rsidR="00A646C5" w:rsidRDefault="008A73B9" w:rsidP="00A646C5">
            <w:pPr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729" w:type="dxa"/>
          </w:tcPr>
          <w:p w:rsidR="00A646C5" w:rsidRDefault="00A646C5" w:rsidP="00A646C5">
            <w:pPr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s²</w:t>
            </w:r>
            <w:proofErr w:type="gramEnd"/>
          </w:p>
        </w:tc>
        <w:tc>
          <w:tcPr>
            <w:tcW w:w="1729" w:type="dxa"/>
          </w:tcPr>
          <w:p w:rsidR="00A646C5" w:rsidRDefault="00A646C5" w:rsidP="00A646C5">
            <w:pPr>
              <w:jc w:val="center"/>
              <w:rPr>
                <w:rFonts w:eastAsiaTheme="minorEastAsia"/>
              </w:rPr>
            </w:pPr>
            <w:r>
              <w:t>s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14"/>
                      <w:szCs w:val="1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x</m:t>
                  </m:r>
                </m:e>
              </m:acc>
            </m:oMath>
            <w:r>
              <w:t>²</w:t>
            </w:r>
          </w:p>
        </w:tc>
        <w:tc>
          <w:tcPr>
            <w:tcW w:w="1729" w:type="dxa"/>
          </w:tcPr>
          <w:p w:rsidR="00A646C5" w:rsidRDefault="00A646C5" w:rsidP="00A646C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Amplitude (</w:t>
            </w:r>
            <w:r>
              <w:rPr>
                <w:rFonts w:eastAsiaTheme="minorEastAsia" w:cstheme="minorHAnsi"/>
              </w:rPr>
              <w:t>α</w:t>
            </w:r>
            <w:r>
              <w:rPr>
                <w:rFonts w:eastAsiaTheme="minorEastAsia"/>
              </w:rPr>
              <w:t>)</w:t>
            </w:r>
          </w:p>
        </w:tc>
      </w:tr>
      <w:tr w:rsidR="00A646C5" w:rsidTr="00A646C5">
        <w:tc>
          <w:tcPr>
            <w:tcW w:w="1728" w:type="dxa"/>
          </w:tcPr>
          <w:p w:rsidR="00A646C5" w:rsidRDefault="00A646C5" w:rsidP="004A0764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4</w:t>
            </w:r>
            <w:proofErr w:type="gramEnd"/>
            <w:r>
              <w:rPr>
                <w:rFonts w:eastAsiaTheme="minorEastAsia"/>
              </w:rPr>
              <w:t xml:space="preserve"> e 10</w:t>
            </w:r>
          </w:p>
        </w:tc>
        <w:tc>
          <w:tcPr>
            <w:tcW w:w="1729" w:type="dxa"/>
          </w:tcPr>
          <w:p w:rsidR="00A646C5" w:rsidRDefault="00A646C5" w:rsidP="004A0764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7</w:t>
            </w:r>
            <w:proofErr w:type="gramEnd"/>
          </w:p>
        </w:tc>
        <w:tc>
          <w:tcPr>
            <w:tcW w:w="1729" w:type="dxa"/>
          </w:tcPr>
          <w:p w:rsidR="00A646C5" w:rsidRDefault="00A646C5" w:rsidP="004A07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1729" w:type="dxa"/>
          </w:tcPr>
          <w:p w:rsidR="00A646C5" w:rsidRDefault="00A646C5" w:rsidP="004A0764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3</w:t>
            </w:r>
            <w:proofErr w:type="gramEnd"/>
          </w:p>
        </w:tc>
        <w:tc>
          <w:tcPr>
            <w:tcW w:w="1729" w:type="dxa"/>
          </w:tcPr>
          <w:p w:rsidR="00A646C5" w:rsidRDefault="00A646C5" w:rsidP="004A0764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6</w:t>
            </w:r>
            <w:proofErr w:type="gramEnd"/>
          </w:p>
        </w:tc>
      </w:tr>
      <w:tr w:rsidR="00A646C5" w:rsidTr="00A646C5">
        <w:tc>
          <w:tcPr>
            <w:tcW w:w="1728" w:type="dxa"/>
          </w:tcPr>
          <w:p w:rsidR="00A646C5" w:rsidRDefault="00A646C5" w:rsidP="004A0764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4</w:t>
            </w:r>
            <w:proofErr w:type="gramEnd"/>
            <w:r>
              <w:rPr>
                <w:rFonts w:eastAsiaTheme="minorEastAsia"/>
              </w:rPr>
              <w:t xml:space="preserve"> e 16</w:t>
            </w:r>
          </w:p>
        </w:tc>
        <w:tc>
          <w:tcPr>
            <w:tcW w:w="1729" w:type="dxa"/>
          </w:tcPr>
          <w:p w:rsidR="00A646C5" w:rsidRDefault="00A646C5" w:rsidP="004A07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729" w:type="dxa"/>
          </w:tcPr>
          <w:p w:rsidR="00A646C5" w:rsidRDefault="00A646C5" w:rsidP="004A07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72</w:t>
            </w:r>
          </w:p>
        </w:tc>
        <w:tc>
          <w:tcPr>
            <w:tcW w:w="1729" w:type="dxa"/>
          </w:tcPr>
          <w:p w:rsidR="00A646C5" w:rsidRDefault="00A646C5" w:rsidP="004A07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1729" w:type="dxa"/>
          </w:tcPr>
          <w:p w:rsidR="00A646C5" w:rsidRDefault="00A646C5" w:rsidP="004A07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</w:tr>
      <w:tr w:rsidR="00A646C5" w:rsidTr="00A646C5">
        <w:tc>
          <w:tcPr>
            <w:tcW w:w="1728" w:type="dxa"/>
          </w:tcPr>
          <w:p w:rsidR="00A646C5" w:rsidRDefault="00A646C5" w:rsidP="004A07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 e 16</w:t>
            </w:r>
          </w:p>
        </w:tc>
        <w:tc>
          <w:tcPr>
            <w:tcW w:w="1729" w:type="dxa"/>
          </w:tcPr>
          <w:p w:rsidR="00A646C5" w:rsidRDefault="00A646C5" w:rsidP="004A07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1729" w:type="dxa"/>
          </w:tcPr>
          <w:p w:rsidR="00A646C5" w:rsidRDefault="00A646C5" w:rsidP="004A07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1729" w:type="dxa"/>
          </w:tcPr>
          <w:p w:rsidR="00A646C5" w:rsidRDefault="00A646C5" w:rsidP="004A0764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3</w:t>
            </w:r>
            <w:proofErr w:type="gramEnd"/>
          </w:p>
        </w:tc>
        <w:tc>
          <w:tcPr>
            <w:tcW w:w="1729" w:type="dxa"/>
          </w:tcPr>
          <w:p w:rsidR="00A646C5" w:rsidRDefault="00A646C5" w:rsidP="004A0764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6</w:t>
            </w:r>
            <w:proofErr w:type="gramEnd"/>
          </w:p>
        </w:tc>
      </w:tr>
    </w:tbl>
    <w:p w:rsidR="004A0764" w:rsidRDefault="00A646C5" w:rsidP="004A0764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br/>
        <w:t xml:space="preserve">Verifica-se que </w:t>
      </w:r>
      <w:proofErr w:type="gramStart"/>
      <w:r>
        <w:t>E(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acc>
      </m:oMath>
      <w:r>
        <w:rPr>
          <w:rFonts w:eastAsiaTheme="minorEastAsia"/>
        </w:rPr>
        <w:t>)=</w:t>
      </w:r>
      <w:r>
        <w:rPr>
          <w:rFonts w:eastAsiaTheme="minorEastAsia" w:cstheme="minorHAnsi"/>
        </w:rPr>
        <w:t>µ</w:t>
      </w:r>
      <w:r>
        <w:rPr>
          <w:rFonts w:eastAsiaTheme="minorEastAsia"/>
        </w:rPr>
        <w:t>, E(s²)=S² e E(</w:t>
      </w:r>
      <w:r w:rsidRPr="00A646C5">
        <w:rPr>
          <w:rFonts w:eastAsiaTheme="minorEastAsia"/>
          <w:i/>
        </w:rPr>
        <w:t>a</w:t>
      </w:r>
      <w:r>
        <w:rPr>
          <w:rFonts w:eastAsiaTheme="minorEastAsia"/>
        </w:rPr>
        <w:t>)=8&lt;</w:t>
      </w:r>
      <w:r>
        <w:rPr>
          <w:rFonts w:eastAsiaTheme="minorEastAsia" w:cstheme="minorHAnsi"/>
        </w:rPr>
        <w:t>α</w:t>
      </w:r>
      <w:r>
        <w:rPr>
          <w:rFonts w:eastAsiaTheme="minorEastAsia"/>
        </w:rPr>
        <w:t>=12.</w:t>
      </w:r>
    </w:p>
    <w:p w:rsidR="00A646C5" w:rsidRDefault="00A646C5" w:rsidP="004A0764">
      <w:pPr>
        <w:rPr>
          <w:rFonts w:eastAsiaTheme="minorEastAsia"/>
        </w:rPr>
      </w:pPr>
      <w:r>
        <w:rPr>
          <w:rFonts w:eastAsiaTheme="minorEastAsia"/>
        </w:rPr>
        <w:t xml:space="preserve">12. Na população, temos que </w:t>
      </w:r>
      <w:r>
        <w:rPr>
          <w:rFonts w:eastAsiaTheme="minorEastAsia" w:cstheme="minorHAnsi"/>
        </w:rPr>
        <w:t>µ</w:t>
      </w:r>
      <w:r>
        <w:rPr>
          <w:rFonts w:eastAsiaTheme="minorEastAsia"/>
        </w:rPr>
        <w:t xml:space="preserve"> = 4 e mediana sendo </w:t>
      </w:r>
      <w:proofErr w:type="gramStart"/>
      <w:r>
        <w:rPr>
          <w:rFonts w:eastAsiaTheme="minorEastAsia"/>
        </w:rPr>
        <w:t>3</w:t>
      </w:r>
      <w:proofErr w:type="gramEnd"/>
      <w:r>
        <w:rPr>
          <w:rFonts w:eastAsiaTheme="minorEastAsia"/>
        </w:rPr>
        <w:t xml:space="preserve">. Há 10 diferentes </w:t>
      </w:r>
      <w:proofErr w:type="gramStart"/>
      <w:r>
        <w:rPr>
          <w:rFonts w:eastAsiaTheme="minorEastAsia"/>
        </w:rPr>
        <w:t>amostras igualmente prováveis</w:t>
      </w:r>
      <w:proofErr w:type="gramEnd"/>
      <w:r>
        <w:rPr>
          <w:rFonts w:eastAsiaTheme="minorEastAsia"/>
        </w:rPr>
        <w:t xml:space="preserve">. Verifica-se que </w:t>
      </w:r>
      <w:proofErr w:type="gramStart"/>
      <w:r>
        <w:t>E(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acc>
      </m:oMath>
      <w:r>
        <w:rPr>
          <w:rFonts w:eastAsiaTheme="minorEastAsia"/>
        </w:rPr>
        <w:t xml:space="preserve">) = </w:t>
      </w:r>
      <w:r>
        <w:rPr>
          <w:rFonts w:eastAsiaTheme="minorEastAsia" w:cstheme="minorHAnsi"/>
        </w:rPr>
        <w:t>µ</w:t>
      </w:r>
      <w:r>
        <w:rPr>
          <w:rFonts w:eastAsiaTheme="minorEastAsia"/>
        </w:rPr>
        <w:t xml:space="preserve">. Indicando por </w:t>
      </w:r>
      <w:r w:rsidRPr="00A646C5">
        <w:rPr>
          <w:rFonts w:eastAsiaTheme="minorEastAsia"/>
          <w:i/>
        </w:rPr>
        <w:t>d</w:t>
      </w:r>
      <w:r>
        <w:rPr>
          <w:rFonts w:eastAsiaTheme="minorEastAsia"/>
        </w:rPr>
        <w:t xml:space="preserve"> a mediana da amostra, verifica-se que E(</w:t>
      </w:r>
      <w:r w:rsidRPr="00A646C5">
        <w:rPr>
          <w:rFonts w:eastAsiaTheme="minorEastAsia"/>
          <w:i/>
        </w:rPr>
        <w:t>d</w:t>
      </w:r>
      <w:proofErr w:type="gramStart"/>
      <w:r>
        <w:rPr>
          <w:rFonts w:eastAsiaTheme="minorEastAsia"/>
        </w:rPr>
        <w:t>)</w:t>
      </w:r>
      <w:proofErr w:type="gramEnd"/>
      <w:r>
        <w:rPr>
          <w:rFonts w:eastAsiaTheme="minorEastAsia"/>
        </w:rPr>
        <w:t xml:space="preserve">=3,3. Então, o viés de </w:t>
      </w:r>
      <w:r w:rsidRPr="00A646C5">
        <w:rPr>
          <w:rFonts w:eastAsiaTheme="minorEastAsia"/>
          <w:i/>
        </w:rPr>
        <w:t>d</w:t>
      </w:r>
      <w:r>
        <w:rPr>
          <w:rFonts w:eastAsiaTheme="minorEastAsia"/>
        </w:rPr>
        <w:t xml:space="preserve"> como estimador da mediana da população é 0,3.</w:t>
      </w:r>
    </w:p>
    <w:p w:rsidR="00EE15F8" w:rsidRPr="00EE15F8" w:rsidRDefault="00EE15F8" w:rsidP="004A0764">
      <w:pPr>
        <w:rPr>
          <w:rFonts w:eastAsiaTheme="minorEastAsia"/>
        </w:rPr>
      </w:pPr>
      <w:r>
        <w:rPr>
          <w:rFonts w:eastAsiaTheme="minorEastAsia"/>
        </w:rPr>
        <w:t>13. 0.05 &lt; P(s</w:t>
      </w:r>
      <w:r>
        <w:rPr>
          <w:rFonts w:eastAsiaTheme="minorEastAsia"/>
          <w:vertAlign w:val="subscript"/>
        </w:rPr>
        <w:t>x</w:t>
      </w:r>
      <w:r>
        <w:rPr>
          <w:rFonts w:eastAsiaTheme="minorEastAsia"/>
        </w:rPr>
        <w:t>²&gt;30) &lt; 0.10</w:t>
      </w:r>
    </w:p>
    <w:p w:rsidR="004A0764" w:rsidRDefault="004A0764" w:rsidP="004A0764"/>
    <w:p w:rsidR="00287087" w:rsidRPr="004A0764" w:rsidRDefault="00287087" w:rsidP="001924D0">
      <w:r>
        <w:rPr>
          <w:rFonts w:eastAsiaTheme="minorEastAsia" w:cstheme="minorHAnsi"/>
        </w:rPr>
        <w:br/>
      </w:r>
      <w:r>
        <w:rPr>
          <w:rFonts w:eastAsiaTheme="minorEastAsia" w:cstheme="minorHAnsi"/>
        </w:rPr>
        <w:br/>
      </w:r>
    </w:p>
    <w:p w:rsidR="00DC63AD" w:rsidRPr="00DC63AD" w:rsidRDefault="00DC63AD" w:rsidP="001924D0">
      <w:pPr>
        <w:rPr>
          <w:rFonts w:eastAsiaTheme="minorEastAsia"/>
        </w:rPr>
      </w:pPr>
    </w:p>
    <w:sectPr w:rsidR="00DC63AD" w:rsidRPr="00DC63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124"/>
    <w:multiLevelType w:val="hybridMultilevel"/>
    <w:tmpl w:val="7D7C8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935D8"/>
    <w:multiLevelType w:val="hybridMultilevel"/>
    <w:tmpl w:val="3D204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E8"/>
    <w:rsid w:val="000870C9"/>
    <w:rsid w:val="001924D0"/>
    <w:rsid w:val="00271FFB"/>
    <w:rsid w:val="00287087"/>
    <w:rsid w:val="00290959"/>
    <w:rsid w:val="00356FA3"/>
    <w:rsid w:val="004965E8"/>
    <w:rsid w:val="004A0764"/>
    <w:rsid w:val="008A73B9"/>
    <w:rsid w:val="008B09D9"/>
    <w:rsid w:val="00A646C5"/>
    <w:rsid w:val="00BE3839"/>
    <w:rsid w:val="00C372EA"/>
    <w:rsid w:val="00DC63AD"/>
    <w:rsid w:val="00EE15F8"/>
    <w:rsid w:val="00F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24D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56FA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F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4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24D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56FA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F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4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916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11</cp:revision>
  <dcterms:created xsi:type="dcterms:W3CDTF">2012-07-26T19:01:00Z</dcterms:created>
  <dcterms:modified xsi:type="dcterms:W3CDTF">2012-08-20T03:21:00Z</dcterms:modified>
</cp:coreProperties>
</file>