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0E" w:rsidRDefault="00225857" w:rsidP="00225857">
      <w:pPr>
        <w:jc w:val="center"/>
        <w:rPr>
          <w:b/>
          <w:sz w:val="32"/>
          <w:szCs w:val="32"/>
          <w:u w:val="single"/>
        </w:rPr>
      </w:pPr>
      <w:r w:rsidRPr="00225857">
        <w:rPr>
          <w:b/>
          <w:sz w:val="32"/>
          <w:szCs w:val="32"/>
          <w:u w:val="single"/>
        </w:rPr>
        <w:t>Macroeconomia 2</w:t>
      </w:r>
    </w:p>
    <w:p w:rsidR="00225857" w:rsidRDefault="00225857" w:rsidP="002258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 papel das expectativas</w:t>
      </w:r>
    </w:p>
    <w:p w:rsidR="00225857" w:rsidRDefault="00225857" w:rsidP="00225857">
      <w:pPr>
        <w:rPr>
          <w:sz w:val="24"/>
          <w:szCs w:val="24"/>
        </w:rPr>
      </w:pPr>
    </w:p>
    <w:p w:rsidR="00225857" w:rsidRDefault="00225857" w:rsidP="0022585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Uma consumidora possui uma riqueza não humana de US$100.000. Ela ganha US$40.000 neste ano e espera que seu salário aumente 5% em termos reais a cada ano pelos próximos 2 anos. Ela então se aposentará. A taxa real de juros é igual a 0% e espera-se que permaneça em 0% no futuro. A renda do trabalho é tributada a uma alíquota de 25%.</w:t>
      </w:r>
    </w:p>
    <w:p w:rsidR="00225857" w:rsidRDefault="00225857" w:rsidP="00225857">
      <w:pPr>
        <w:pStyle w:val="PargrafodaLista"/>
        <w:rPr>
          <w:sz w:val="24"/>
          <w:szCs w:val="24"/>
        </w:rPr>
      </w:pPr>
    </w:p>
    <w:p w:rsidR="00225857" w:rsidRDefault="00225857" w:rsidP="0022585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 – Qual a riqueza humana dessa consumidora?</w:t>
      </w:r>
    </w:p>
    <w:p w:rsidR="00225857" w:rsidRDefault="00225857" w:rsidP="0022585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 – Qual é sua riqueza total?</w:t>
      </w:r>
    </w:p>
    <w:p w:rsidR="00225857" w:rsidRDefault="00225857" w:rsidP="0022585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 – Se ela espera viver mais sete anos após a aposentadoria e deseja que seu consumo permaneça igual (em termos reais) a cada ano a partir de agora, quanto pode consumir neste ano?</w:t>
      </w:r>
    </w:p>
    <w:p w:rsidR="00225857" w:rsidRDefault="00225857" w:rsidP="0022585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D – Se ela recebesse apenas neste ano um bônus de US$20.000, com todos os seus pagamentos futuros de salário permanecendo iguais ao combinado anteriormente, em quanto ela poderia aumentar seu consumo agora e no futuro?</w:t>
      </w:r>
    </w:p>
    <w:p w:rsidR="00225857" w:rsidRDefault="00225857" w:rsidP="0022585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 – Suponha agora que, na aposentadoria, a Previdência Social comece a pagar benefícios a cada ano de 60% da remuneração da consumidora durante seu último ano de trabalho. Suponha que os benefícios não sejam tributados. Quanto ela pode consumir neste ano mantendo o consumo constante ao longo da sua vida?</w:t>
      </w:r>
    </w:p>
    <w:p w:rsidR="00225857" w:rsidRDefault="00225857" w:rsidP="00225857">
      <w:pPr>
        <w:pStyle w:val="PargrafodaLista"/>
        <w:rPr>
          <w:sz w:val="24"/>
          <w:szCs w:val="24"/>
        </w:rPr>
      </w:pPr>
    </w:p>
    <w:p w:rsidR="00225857" w:rsidRDefault="00225857" w:rsidP="0022585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Um fabricante de biscoitos está pensando em comprar uma </w:t>
      </w:r>
      <w:proofErr w:type="spellStart"/>
      <w:r>
        <w:rPr>
          <w:sz w:val="24"/>
          <w:szCs w:val="24"/>
        </w:rPr>
        <w:t>maquina</w:t>
      </w:r>
      <w:proofErr w:type="spellEnd"/>
      <w:r>
        <w:rPr>
          <w:sz w:val="24"/>
          <w:szCs w:val="24"/>
        </w:rPr>
        <w:t xml:space="preserve"> que custa US$100.000. A máquina depreciará 8% ao ano. Ela gerará lucros de US$18.000 no próximo ano, $18.000 (1 – 8%) daqui dois ano e assim por diante. Determine se o fabricante deve comprar a máquina supondo que a taxa real de juros mantenha-se constante em:</w:t>
      </w:r>
    </w:p>
    <w:p w:rsidR="00225857" w:rsidRDefault="00225857" w:rsidP="00225857">
      <w:pPr>
        <w:pStyle w:val="PargrafodaLista"/>
        <w:rPr>
          <w:sz w:val="24"/>
          <w:szCs w:val="24"/>
        </w:rPr>
      </w:pPr>
    </w:p>
    <w:p w:rsidR="00225857" w:rsidRDefault="00225857" w:rsidP="0022585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 – 5%.</w:t>
      </w:r>
    </w:p>
    <w:p w:rsidR="00225857" w:rsidRDefault="00225857" w:rsidP="0022585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 – 10%.</w:t>
      </w:r>
    </w:p>
    <w:p w:rsidR="00225857" w:rsidRDefault="00225857" w:rsidP="0022585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 – 15%.</w:t>
      </w:r>
    </w:p>
    <w:p w:rsidR="00225857" w:rsidRDefault="00225857" w:rsidP="00225857">
      <w:pPr>
        <w:pStyle w:val="PargrafodaLista"/>
        <w:rPr>
          <w:sz w:val="24"/>
          <w:szCs w:val="24"/>
        </w:rPr>
      </w:pPr>
    </w:p>
    <w:p w:rsidR="002A079B" w:rsidRDefault="002A079B" w:rsidP="002A079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Suponha que aos 22 anos você tenha acabado de terminar a faculdade e tenha recebido a oferta de um emprego com </w:t>
      </w:r>
      <w:proofErr w:type="spellStart"/>
      <w:r>
        <w:rPr>
          <w:sz w:val="24"/>
          <w:szCs w:val="24"/>
        </w:rPr>
        <w:t>salario</w:t>
      </w:r>
      <w:proofErr w:type="spellEnd"/>
      <w:r>
        <w:rPr>
          <w:sz w:val="24"/>
          <w:szCs w:val="24"/>
        </w:rPr>
        <w:t xml:space="preserve"> inicial de US$40.000 ao ano. Seu salário permanecerá constante em termos reais. Entretanto, você também foi aceito em um curso profissionalizante. O curso durará dois anos. Depois de formado você espera que seu salário inicial seja 10% maior em termos reais e permaneça constante em termos reais a partir daí. A alíquota do imposto sobre a renda do trabalho é de 40%</w:t>
      </w:r>
    </w:p>
    <w:p w:rsidR="002A079B" w:rsidRDefault="002A079B" w:rsidP="002A079B">
      <w:pPr>
        <w:pStyle w:val="PargrafodaLista"/>
        <w:rPr>
          <w:sz w:val="24"/>
          <w:szCs w:val="24"/>
        </w:rPr>
      </w:pPr>
    </w:p>
    <w:p w:rsidR="002A079B" w:rsidRDefault="002A079B" w:rsidP="002A079B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lastRenderedPageBreak/>
        <w:t>A – Com uma taxa real de juros nula e você esperando se aposentar aos 60 anos (você não faz o curso profissionalizante e espera trabalhar um total de 38 anos), qual é o máximo que estaria disposto a pagar, na forma de anuidades, para frequentar a escola profissionalizante?</w:t>
      </w:r>
    </w:p>
    <w:p w:rsidR="002A079B" w:rsidRDefault="002A079B" w:rsidP="002A079B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 – Qual seria sua resposta para (a) se você esperasse pagar 30% de sua renda em impostos?</w:t>
      </w:r>
    </w:p>
    <w:p w:rsidR="002A079B" w:rsidRDefault="002A079B" w:rsidP="002A079B">
      <w:pPr>
        <w:pStyle w:val="PargrafodaLista"/>
        <w:rPr>
          <w:sz w:val="24"/>
          <w:szCs w:val="24"/>
        </w:rPr>
      </w:pPr>
    </w:p>
    <w:p w:rsidR="002A079B" w:rsidRDefault="002A079B" w:rsidP="002A079B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Considere uma consumidora que vive 3 períodos: juventude, meia-idade, velhice. Quando </w:t>
      </w:r>
      <w:r w:rsidR="00691AF6">
        <w:rPr>
          <w:sz w:val="24"/>
          <w:szCs w:val="24"/>
        </w:rPr>
        <w:t>jovem</w:t>
      </w:r>
      <w:bookmarkStart w:id="0" w:name="_GoBack"/>
      <w:bookmarkEnd w:id="0"/>
      <w:r>
        <w:rPr>
          <w:sz w:val="24"/>
          <w:szCs w:val="24"/>
        </w:rPr>
        <w:t>, ela ganha US$20.000 em renda do trabalho. A remuneração durante a meia-idade é incerta. Há 50% de probabilidade de que a consumidora US$40.000 e 50% de probabilidade de que ganhará US$100.000. Ao envelhecer, a consumidora gastará a poupança acumulada durante os períodos anteriores. Suponha que a inflação, a inflação esperada e a taxa real de juros sejam iguais a zero. Ignore os impostos nesse exercício.</w:t>
      </w:r>
    </w:p>
    <w:p w:rsidR="002A079B" w:rsidRDefault="002A079B" w:rsidP="002A079B">
      <w:pPr>
        <w:pStyle w:val="PargrafodaLista"/>
        <w:rPr>
          <w:sz w:val="24"/>
          <w:szCs w:val="24"/>
        </w:rPr>
      </w:pPr>
    </w:p>
    <w:p w:rsidR="002A079B" w:rsidRDefault="002A079B" w:rsidP="002A079B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A – Qual é o valor esperado de remuneração na meia-idade? Dado esse </w:t>
      </w:r>
      <w:r w:rsidR="00691AF6">
        <w:rPr>
          <w:sz w:val="24"/>
          <w:szCs w:val="24"/>
        </w:rPr>
        <w:t>número</w:t>
      </w:r>
      <w:r>
        <w:rPr>
          <w:sz w:val="24"/>
          <w:szCs w:val="24"/>
        </w:rPr>
        <w:t>, qual é o valor presente descontado da remuneração esperada do trabalho durante toda a vida? Se a consumidora deseja manter um consumo esperado constante durante toda a vida, quanto ela consumirá em cada período? Quanto poupará em cada período?</w:t>
      </w:r>
    </w:p>
    <w:p w:rsidR="002A079B" w:rsidRDefault="002A079B" w:rsidP="002A079B">
      <w:pPr>
        <w:pStyle w:val="PargrafodaLista"/>
        <w:rPr>
          <w:sz w:val="24"/>
          <w:szCs w:val="24"/>
        </w:rPr>
      </w:pPr>
    </w:p>
    <w:p w:rsidR="002A079B" w:rsidRPr="002A079B" w:rsidRDefault="002A079B" w:rsidP="002A079B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="00691AF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1AF6">
        <w:rPr>
          <w:sz w:val="24"/>
          <w:szCs w:val="24"/>
        </w:rPr>
        <w:t>Agora suponha que a consumidora deseja, acima de tudo, manter um nível de consumo mínimo de US$20.000 em cada período de sua vida. Para fazer isso, ela precisa considerar o pior resultado. Se a remuneração durante a meia-idade acabar sendo de US$40.000, quanto a consumidora deve gastar quando jovem para garantir um consumo de pelo menos US$20.000 em cada período? Como esse nível de consumo se compara ao nível obtido para o período da juventude no item (a)</w:t>
      </w:r>
    </w:p>
    <w:p w:rsidR="00225857" w:rsidRPr="00225857" w:rsidRDefault="00225857" w:rsidP="00225857">
      <w:pPr>
        <w:jc w:val="center"/>
        <w:rPr>
          <w:b/>
          <w:sz w:val="32"/>
          <w:szCs w:val="32"/>
        </w:rPr>
      </w:pPr>
    </w:p>
    <w:sectPr w:rsidR="00225857" w:rsidRPr="00225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70F9C"/>
    <w:multiLevelType w:val="hybridMultilevel"/>
    <w:tmpl w:val="C98A5D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57"/>
    <w:rsid w:val="00001078"/>
    <w:rsid w:val="00005D74"/>
    <w:rsid w:val="0001116A"/>
    <w:rsid w:val="00022D2D"/>
    <w:rsid w:val="000374B3"/>
    <w:rsid w:val="00047DD4"/>
    <w:rsid w:val="00062E5E"/>
    <w:rsid w:val="000734D5"/>
    <w:rsid w:val="000873F8"/>
    <w:rsid w:val="000916F3"/>
    <w:rsid w:val="00091C97"/>
    <w:rsid w:val="000B25FB"/>
    <w:rsid w:val="000D7FA1"/>
    <w:rsid w:val="00111037"/>
    <w:rsid w:val="001159D5"/>
    <w:rsid w:val="00130388"/>
    <w:rsid w:val="00136D5D"/>
    <w:rsid w:val="001878CF"/>
    <w:rsid w:val="001A1AFF"/>
    <w:rsid w:val="001B6E7F"/>
    <w:rsid w:val="001C160A"/>
    <w:rsid w:val="001C4551"/>
    <w:rsid w:val="001C5550"/>
    <w:rsid w:val="001D6601"/>
    <w:rsid w:val="001E2235"/>
    <w:rsid w:val="00213C6E"/>
    <w:rsid w:val="00225857"/>
    <w:rsid w:val="002404C2"/>
    <w:rsid w:val="0027677D"/>
    <w:rsid w:val="00297A08"/>
    <w:rsid w:val="002A079B"/>
    <w:rsid w:val="002D051C"/>
    <w:rsid w:val="002D117D"/>
    <w:rsid w:val="002E554F"/>
    <w:rsid w:val="002F408C"/>
    <w:rsid w:val="00306996"/>
    <w:rsid w:val="00335761"/>
    <w:rsid w:val="00342B05"/>
    <w:rsid w:val="003615B6"/>
    <w:rsid w:val="00387972"/>
    <w:rsid w:val="003C604E"/>
    <w:rsid w:val="003C6DFB"/>
    <w:rsid w:val="003E5DD6"/>
    <w:rsid w:val="003F0C47"/>
    <w:rsid w:val="003F3428"/>
    <w:rsid w:val="003F4521"/>
    <w:rsid w:val="00415C57"/>
    <w:rsid w:val="0041713F"/>
    <w:rsid w:val="00455953"/>
    <w:rsid w:val="00462A6E"/>
    <w:rsid w:val="00464A5D"/>
    <w:rsid w:val="00481E16"/>
    <w:rsid w:val="00481EB9"/>
    <w:rsid w:val="00483D79"/>
    <w:rsid w:val="00487DE2"/>
    <w:rsid w:val="00496977"/>
    <w:rsid w:val="004A23F8"/>
    <w:rsid w:val="004B7305"/>
    <w:rsid w:val="004C5021"/>
    <w:rsid w:val="004C7E84"/>
    <w:rsid w:val="004E2329"/>
    <w:rsid w:val="004E2BCC"/>
    <w:rsid w:val="005001A9"/>
    <w:rsid w:val="00522A8A"/>
    <w:rsid w:val="005522B2"/>
    <w:rsid w:val="0055626F"/>
    <w:rsid w:val="00567B87"/>
    <w:rsid w:val="00581AE6"/>
    <w:rsid w:val="005859A8"/>
    <w:rsid w:val="005A2DC4"/>
    <w:rsid w:val="005C1AFA"/>
    <w:rsid w:val="005C1BDB"/>
    <w:rsid w:val="005C394A"/>
    <w:rsid w:val="005C7A17"/>
    <w:rsid w:val="005E524E"/>
    <w:rsid w:val="006155B2"/>
    <w:rsid w:val="00623D96"/>
    <w:rsid w:val="00651841"/>
    <w:rsid w:val="00691AF6"/>
    <w:rsid w:val="006A3324"/>
    <w:rsid w:val="006A6E69"/>
    <w:rsid w:val="006C0C13"/>
    <w:rsid w:val="006D5E82"/>
    <w:rsid w:val="006F224F"/>
    <w:rsid w:val="006F7227"/>
    <w:rsid w:val="00703B0D"/>
    <w:rsid w:val="00707E58"/>
    <w:rsid w:val="007154DA"/>
    <w:rsid w:val="00720410"/>
    <w:rsid w:val="00725290"/>
    <w:rsid w:val="00736E91"/>
    <w:rsid w:val="00753B3C"/>
    <w:rsid w:val="00755D2E"/>
    <w:rsid w:val="007731FE"/>
    <w:rsid w:val="007A3480"/>
    <w:rsid w:val="007B1EBB"/>
    <w:rsid w:val="007D0FA3"/>
    <w:rsid w:val="007F2813"/>
    <w:rsid w:val="00813E80"/>
    <w:rsid w:val="008175AB"/>
    <w:rsid w:val="00824C12"/>
    <w:rsid w:val="00824D09"/>
    <w:rsid w:val="00837B3F"/>
    <w:rsid w:val="00845BDF"/>
    <w:rsid w:val="0084703A"/>
    <w:rsid w:val="00850F00"/>
    <w:rsid w:val="00856959"/>
    <w:rsid w:val="008671D3"/>
    <w:rsid w:val="008925EA"/>
    <w:rsid w:val="008E0E70"/>
    <w:rsid w:val="0091051A"/>
    <w:rsid w:val="009161F4"/>
    <w:rsid w:val="00916825"/>
    <w:rsid w:val="0092160C"/>
    <w:rsid w:val="00922E95"/>
    <w:rsid w:val="00932C45"/>
    <w:rsid w:val="00950E6C"/>
    <w:rsid w:val="009771E2"/>
    <w:rsid w:val="00981A41"/>
    <w:rsid w:val="0098586F"/>
    <w:rsid w:val="009E22B0"/>
    <w:rsid w:val="009F2F49"/>
    <w:rsid w:val="009F4EF1"/>
    <w:rsid w:val="00A13542"/>
    <w:rsid w:val="00A2102A"/>
    <w:rsid w:val="00A217E0"/>
    <w:rsid w:val="00A743AA"/>
    <w:rsid w:val="00A83525"/>
    <w:rsid w:val="00A8391B"/>
    <w:rsid w:val="00A865E7"/>
    <w:rsid w:val="00A9777A"/>
    <w:rsid w:val="00AB1BC2"/>
    <w:rsid w:val="00AC5892"/>
    <w:rsid w:val="00AD30E0"/>
    <w:rsid w:val="00AE529B"/>
    <w:rsid w:val="00AF71D1"/>
    <w:rsid w:val="00B27482"/>
    <w:rsid w:val="00B353F7"/>
    <w:rsid w:val="00B3639E"/>
    <w:rsid w:val="00B37193"/>
    <w:rsid w:val="00B42443"/>
    <w:rsid w:val="00B852FE"/>
    <w:rsid w:val="00B877C8"/>
    <w:rsid w:val="00B96066"/>
    <w:rsid w:val="00BA72FA"/>
    <w:rsid w:val="00BA77D1"/>
    <w:rsid w:val="00BE2944"/>
    <w:rsid w:val="00BE3864"/>
    <w:rsid w:val="00C00DB7"/>
    <w:rsid w:val="00C02910"/>
    <w:rsid w:val="00C314E0"/>
    <w:rsid w:val="00C64EA1"/>
    <w:rsid w:val="00C81E3A"/>
    <w:rsid w:val="00CA0AA9"/>
    <w:rsid w:val="00CA1039"/>
    <w:rsid w:val="00CA7816"/>
    <w:rsid w:val="00CC49D6"/>
    <w:rsid w:val="00CD791E"/>
    <w:rsid w:val="00CF4CD5"/>
    <w:rsid w:val="00D30D3E"/>
    <w:rsid w:val="00D44A0E"/>
    <w:rsid w:val="00D44CD9"/>
    <w:rsid w:val="00D63158"/>
    <w:rsid w:val="00D7201E"/>
    <w:rsid w:val="00D76263"/>
    <w:rsid w:val="00E17E56"/>
    <w:rsid w:val="00E26F4E"/>
    <w:rsid w:val="00E40EDA"/>
    <w:rsid w:val="00E64C42"/>
    <w:rsid w:val="00E72308"/>
    <w:rsid w:val="00E911CF"/>
    <w:rsid w:val="00E93BA5"/>
    <w:rsid w:val="00E93D07"/>
    <w:rsid w:val="00E95206"/>
    <w:rsid w:val="00EB77A0"/>
    <w:rsid w:val="00EC4502"/>
    <w:rsid w:val="00EC78CC"/>
    <w:rsid w:val="00EE45CB"/>
    <w:rsid w:val="00F0017D"/>
    <w:rsid w:val="00F00FD6"/>
    <w:rsid w:val="00F32A71"/>
    <w:rsid w:val="00F40B8B"/>
    <w:rsid w:val="00F74DF3"/>
    <w:rsid w:val="00FA3ED7"/>
    <w:rsid w:val="00FB0DDB"/>
    <w:rsid w:val="00FB76B1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D2B08-7AB7-4AE8-B070-483BA5E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Alexy</cp:lastModifiedBy>
  <cp:revision>1</cp:revision>
  <dcterms:created xsi:type="dcterms:W3CDTF">2013-07-18T18:03:00Z</dcterms:created>
  <dcterms:modified xsi:type="dcterms:W3CDTF">2013-07-18T18:28:00Z</dcterms:modified>
</cp:coreProperties>
</file>