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ECB 5715 - Características de Pesquisas em Ensino de Ciências: Discussão de Dissertações e Teses da Área</w:t>
      </w:r>
    </w:p>
    <w:p w:rsidR="00000000" w:rsidDel="00000000" w:rsidP="00000000" w:rsidRDefault="00000000" w:rsidRPr="00000000" w14:paraId="00000002">
      <w:pPr>
        <w:rPr>
          <w:b w:val="1"/>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b w:val="1"/>
          <w:sz w:val="24"/>
          <w:szCs w:val="24"/>
          <w:rtl w:val="0"/>
        </w:rPr>
        <w:t xml:space="preserve">Docente:</w:t>
      </w:r>
      <w:r w:rsidDel="00000000" w:rsidR="00000000" w:rsidRPr="00000000">
        <w:rPr>
          <w:sz w:val="24"/>
          <w:szCs w:val="24"/>
          <w:rtl w:val="0"/>
        </w:rPr>
        <w:t xml:space="preserve"> Profª Dra. Silvia </w:t>
      </w:r>
      <w:r w:rsidDel="00000000" w:rsidR="00000000" w:rsidRPr="00000000">
        <w:rPr>
          <w:sz w:val="24"/>
          <w:szCs w:val="24"/>
          <w:rtl w:val="0"/>
        </w:rPr>
        <w:t xml:space="preserve">Trivelato</w:t>
      </w: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b w:val="1"/>
          <w:sz w:val="24"/>
          <w:szCs w:val="24"/>
          <w:rtl w:val="0"/>
        </w:rPr>
        <w:t xml:space="preserve">Discente:</w:t>
      </w:r>
      <w:r w:rsidDel="00000000" w:rsidR="00000000" w:rsidRPr="00000000">
        <w:rPr>
          <w:sz w:val="24"/>
          <w:szCs w:val="24"/>
          <w:rtl w:val="0"/>
        </w:rPr>
        <w:t xml:space="preserve"> Júlia Bernardes Ogata</w:t>
        <w:tab/>
        <w:tab/>
      </w:r>
      <w:r w:rsidDel="00000000" w:rsidR="00000000" w:rsidRPr="00000000">
        <w:rPr>
          <w:b w:val="1"/>
          <w:sz w:val="24"/>
          <w:szCs w:val="24"/>
          <w:rtl w:val="0"/>
        </w:rPr>
        <w:t xml:space="preserve">NºUSP:</w:t>
      </w:r>
      <w:r w:rsidDel="00000000" w:rsidR="00000000" w:rsidRPr="00000000">
        <w:rPr>
          <w:sz w:val="24"/>
          <w:szCs w:val="24"/>
          <w:rtl w:val="0"/>
        </w:rPr>
        <w:t xml:space="preserve"> 9318960</w:t>
      </w:r>
    </w:p>
    <w:p w:rsidR="00000000" w:rsidDel="00000000" w:rsidP="00000000" w:rsidRDefault="00000000" w:rsidRPr="00000000" w14:paraId="00000005">
      <w:pPr>
        <w:jc w:val="center"/>
        <w:rPr>
          <w:sz w:val="24"/>
          <w:szCs w:val="24"/>
        </w:rPr>
      </w:pPr>
      <w:r w:rsidDel="00000000" w:rsidR="00000000" w:rsidRPr="00000000">
        <w:rPr>
          <w:rtl w:val="0"/>
        </w:rPr>
      </w:r>
    </w:p>
    <w:p w:rsidR="00000000" w:rsidDel="00000000" w:rsidP="00000000" w:rsidRDefault="00000000" w:rsidRPr="00000000" w14:paraId="00000006">
      <w:pPr>
        <w:jc w:val="center"/>
        <w:rPr>
          <w:b w:val="1"/>
          <w:sz w:val="26"/>
          <w:szCs w:val="26"/>
        </w:rPr>
      </w:pPr>
      <w:r w:rsidDel="00000000" w:rsidR="00000000" w:rsidRPr="00000000">
        <w:rPr>
          <w:b w:val="1"/>
          <w:sz w:val="26"/>
          <w:szCs w:val="26"/>
          <w:rtl w:val="0"/>
        </w:rPr>
        <w:t xml:space="preserve">Entrega 6 - Comentários sobre a tese do Thiago del Corso</w:t>
      </w:r>
    </w:p>
    <w:p w:rsidR="00000000" w:rsidDel="00000000" w:rsidP="00000000" w:rsidRDefault="00000000" w:rsidRPr="00000000" w14:paraId="00000007">
      <w:pPr>
        <w:jc w:val="both"/>
        <w:rPr>
          <w:sz w:val="24"/>
          <w:szCs w:val="24"/>
        </w:rPr>
      </w:pPr>
      <w:r w:rsidDel="00000000" w:rsidR="00000000" w:rsidRPr="00000000">
        <w:rPr>
          <w:rtl w:val="0"/>
        </w:rPr>
      </w:r>
    </w:p>
    <w:p w:rsidR="00000000" w:rsidDel="00000000" w:rsidP="00000000" w:rsidRDefault="00000000" w:rsidRPr="00000000" w14:paraId="00000008">
      <w:pPr>
        <w:spacing w:line="360" w:lineRule="auto"/>
        <w:ind w:left="0" w:firstLine="720"/>
        <w:jc w:val="both"/>
        <w:rPr>
          <w:sz w:val="24"/>
          <w:szCs w:val="24"/>
        </w:rPr>
      </w:pPr>
      <w:r w:rsidDel="00000000" w:rsidR="00000000" w:rsidRPr="00000000">
        <w:rPr>
          <w:sz w:val="24"/>
          <w:szCs w:val="24"/>
          <w:rtl w:val="0"/>
        </w:rPr>
        <w:t xml:space="preserve">A tese analisada, cujo título é </w:t>
      </w:r>
      <w:r w:rsidDel="00000000" w:rsidR="00000000" w:rsidRPr="00000000">
        <w:rPr>
          <w:i w:val="1"/>
          <w:sz w:val="24"/>
          <w:szCs w:val="24"/>
          <w:rtl w:val="0"/>
        </w:rPr>
        <w:t xml:space="preserve">A vista do meu ponto: Práticas Epistêmicas, Argumentos e Explicações no Contexto de uma Sequência de Ensino por Investigação e História da Ciência, </w:t>
      </w:r>
      <w:r w:rsidDel="00000000" w:rsidR="00000000" w:rsidRPr="00000000">
        <w:rPr>
          <w:sz w:val="24"/>
          <w:szCs w:val="24"/>
          <w:rtl w:val="0"/>
        </w:rPr>
        <w:t xml:space="preserve">possui</w:t>
      </w:r>
      <w:r w:rsidDel="00000000" w:rsidR="00000000" w:rsidRPr="00000000">
        <w:rPr>
          <w:i w:val="1"/>
          <w:sz w:val="24"/>
          <w:szCs w:val="24"/>
          <w:rtl w:val="0"/>
        </w:rPr>
        <w:t xml:space="preserve"> </w:t>
      </w:r>
      <w:r w:rsidDel="00000000" w:rsidR="00000000" w:rsidRPr="00000000">
        <w:rPr>
          <w:sz w:val="24"/>
          <w:szCs w:val="24"/>
          <w:rtl w:val="0"/>
        </w:rPr>
        <w:t xml:space="preserve">uma estrutura bem organizada e extensa. Inicialmente, o autor apresenta a introdução, com o referencial teórico da pesquisa. Posteriormente, separa um capítulo para explicitar os objetivos da pesquisa e apresenta em cinco capítulos a metodologia, a forma como a coleta de dados foi realizada e a análise. Por fim, apresenta um capítulo que encontramos com frequência nos trabalhos como sendo as considerações finais, mas aqui o autor o chama de A vista do meu ponto, termo que é apresentado logo no título do trabalho. Após a apresentação dos capítulos e referências bibliográficas, o autor anexou diversos documentos relacionados à sua pesquisa. Um ponto que chama a atenção nesta tese é que além de ser uma tese longa, o autor separa o argumento em diversos subtópicos e realiza uma discussão extensiva da maioria deles, para que depois possa amarrá-los e definir seus referenciais.</w:t>
      </w:r>
    </w:p>
    <w:p w:rsidR="00000000" w:rsidDel="00000000" w:rsidP="00000000" w:rsidRDefault="00000000" w:rsidRPr="00000000" w14:paraId="00000009">
      <w:pPr>
        <w:spacing w:line="360" w:lineRule="auto"/>
        <w:ind w:left="0" w:firstLine="720"/>
        <w:jc w:val="both"/>
        <w:rPr>
          <w:sz w:val="24"/>
          <w:szCs w:val="24"/>
        </w:rPr>
      </w:pPr>
      <w:r w:rsidDel="00000000" w:rsidR="00000000" w:rsidRPr="00000000">
        <w:rPr>
          <w:sz w:val="24"/>
          <w:szCs w:val="24"/>
          <w:rtl w:val="0"/>
        </w:rPr>
        <w:t xml:space="preserve">Na introdução o autor constrói um panorama geral do trabalho e apresenta as discussões do que caracteriza seu referencial teórico, tais como a Alfabetização Científica (AC), as Práticas Epistêmicas Científico-Escolares (PECE), o Ensino de Ciências por Investigação (ESI) e os aspectos que caracterizam (e diferenciam) a Argumentação da Explicação. </w:t>
      </w:r>
    </w:p>
    <w:p w:rsidR="00000000" w:rsidDel="00000000" w:rsidP="00000000" w:rsidRDefault="00000000" w:rsidRPr="00000000" w14:paraId="0000000A">
      <w:pPr>
        <w:spacing w:line="360" w:lineRule="auto"/>
        <w:ind w:left="0" w:firstLine="720"/>
        <w:jc w:val="both"/>
        <w:rPr>
          <w:sz w:val="24"/>
          <w:szCs w:val="24"/>
        </w:rPr>
      </w:pPr>
      <w:r w:rsidDel="00000000" w:rsidR="00000000" w:rsidRPr="00000000">
        <w:rPr>
          <w:sz w:val="24"/>
          <w:szCs w:val="24"/>
          <w:rtl w:val="0"/>
        </w:rPr>
        <w:t xml:space="preserve">Posteriormente, o autor produz o capítulo com os objetivos. Achei interessante que neste capítulo o autor faz um breve resumo dos principais pontos que levantou na introdução para conseguir justificar quais são os objetivos do trabalho. Outro aspecto que chama atenção é que primeiramente é apresentado por quais caminhos o objetivo geral do trabalho perpassa, para que depois sejam apresentados os objetivos específicos e por fim, as questões de investigação do trabalho. De forma geral, os objetivos visam responder se a SEI produzida propicia o engajamento das PECEs e se a progressão dos graus de liberdade da SEI refletem no aumento das PECEs dos alunos, evidenciadas a partir de suas produções. </w:t>
      </w:r>
    </w:p>
    <w:p w:rsidR="00000000" w:rsidDel="00000000" w:rsidP="00000000" w:rsidRDefault="00000000" w:rsidRPr="00000000" w14:paraId="0000000B">
      <w:pPr>
        <w:spacing w:line="360" w:lineRule="auto"/>
        <w:ind w:left="0" w:firstLine="720"/>
        <w:jc w:val="both"/>
        <w:rPr>
          <w:sz w:val="24"/>
          <w:szCs w:val="24"/>
        </w:rPr>
      </w:pPr>
      <w:r w:rsidDel="00000000" w:rsidR="00000000" w:rsidRPr="00000000">
        <w:rPr>
          <w:sz w:val="24"/>
          <w:szCs w:val="24"/>
          <w:rtl w:val="0"/>
        </w:rPr>
        <w:t xml:space="preserve">Sobre a parte metodológica, apresentação e análise dos dados, penso que a escrita tornou o trabalho complexo para a apropriação do leitor. Para que seja possível compreender o ponto a ser defendido é necessário retomar por diversas vezes o que havia sido mencionado em capítulos anteriores, o que torna a compreensão do leitor mais difícil. De maneira geral, o autor deixa explícito que é produzida uma SEI que é aplicada em diferentes instituições e para alunos com em diferentes etapas de formação. </w:t>
      </w:r>
    </w:p>
    <w:p w:rsidR="00000000" w:rsidDel="00000000" w:rsidP="00000000" w:rsidRDefault="00000000" w:rsidRPr="00000000" w14:paraId="0000000C">
      <w:pPr>
        <w:spacing w:line="360" w:lineRule="auto"/>
        <w:ind w:left="0" w:firstLine="720"/>
        <w:jc w:val="both"/>
        <w:rPr>
          <w:sz w:val="24"/>
          <w:szCs w:val="24"/>
        </w:rPr>
      </w:pPr>
      <w:r w:rsidDel="00000000" w:rsidR="00000000" w:rsidRPr="00000000">
        <w:rPr>
          <w:sz w:val="24"/>
          <w:szCs w:val="24"/>
          <w:rtl w:val="0"/>
        </w:rPr>
        <w:t xml:space="preserve">Ao final do trabalho o autor apresenta o capítulo com as considerações finais de toda a análise realizada, retomando os referenciais principais que sustentam a pesquisa. Achei particularmente interessante que o autor tenha gastado um parágrafo, na forma de um subtópico destas considerações finais, chamado de 8.1 Todas elas juntas (respondendo às questões de pesquisa), para evidenciar o que foi respondido e quais foram são as principais observações. Sobre o capítulo final, fiquei curiosa para entender porque o autor escolheu chamá-lo por um nome não usual na academia e qual foi o motivo deste nome ter sido apresentado inclusive como título da tese. Fiquei em dúvida se foi algo relacionado ao estilo de escrita ou se têm outras justificativas por trás. Gostaria de entender também o que motivou a escolha da apresentação de tantos anexos ao final do trabalho. Achei interessante a escolha, mas como não vejo este movimento sendo realizado em todas as dissertações e teses que leio, gostaria de compreender quais foram as motivações. </w:t>
      </w:r>
    </w:p>
    <w:p w:rsidR="00000000" w:rsidDel="00000000" w:rsidP="00000000" w:rsidRDefault="00000000" w:rsidRPr="00000000" w14:paraId="0000000D">
      <w:pPr>
        <w:spacing w:line="360" w:lineRule="auto"/>
        <w:ind w:left="0" w:firstLine="720"/>
        <w:jc w:val="both"/>
        <w:rPr>
          <w:sz w:val="24"/>
          <w:szCs w:val="24"/>
        </w:rPr>
      </w:pPr>
      <w:r w:rsidDel="00000000" w:rsidR="00000000" w:rsidRPr="00000000">
        <w:rPr>
          <w:rtl w:val="0"/>
        </w:rPr>
      </w:r>
    </w:p>
    <w:sectPr>
      <w:foot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