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EBAE8" w14:textId="1FB2DFCA" w:rsidR="00AF6A6E" w:rsidRPr="00155086" w:rsidRDefault="00155086" w:rsidP="00155086">
      <w:pPr>
        <w:jc w:val="center"/>
        <w:rPr>
          <w:rFonts w:ascii="Arial" w:hAnsi="Arial" w:cs="Arial"/>
          <w:b/>
          <w:bCs/>
          <w:sz w:val="32"/>
          <w:szCs w:val="32"/>
        </w:rPr>
      </w:pPr>
      <w:r w:rsidRPr="00155086">
        <w:rPr>
          <w:rFonts w:ascii="Arial" w:hAnsi="Arial" w:cs="Arial"/>
          <w:b/>
          <w:bCs/>
          <w:sz w:val="32"/>
          <w:szCs w:val="32"/>
        </w:rPr>
        <w:t>UNIVERSIDADE DE SÃO PAULO</w:t>
      </w:r>
    </w:p>
    <w:p w14:paraId="78FF1E90" w14:textId="6E44739E" w:rsidR="00AF6A6E" w:rsidRDefault="00AF6A6E" w:rsidP="00190716">
      <w:pPr>
        <w:jc w:val="both"/>
        <w:rPr>
          <w:rFonts w:ascii="Arial" w:hAnsi="Arial" w:cs="Arial"/>
          <w:b/>
          <w:bCs/>
          <w:sz w:val="24"/>
          <w:szCs w:val="24"/>
        </w:rPr>
      </w:pPr>
    </w:p>
    <w:p w14:paraId="53147799" w14:textId="533D0485" w:rsidR="00AF6A6E" w:rsidRDefault="00AF6A6E" w:rsidP="00190716">
      <w:pPr>
        <w:jc w:val="both"/>
        <w:rPr>
          <w:rFonts w:ascii="Arial" w:hAnsi="Arial" w:cs="Arial"/>
          <w:b/>
          <w:bCs/>
          <w:sz w:val="24"/>
          <w:szCs w:val="24"/>
        </w:rPr>
      </w:pPr>
    </w:p>
    <w:p w14:paraId="66E33748" w14:textId="35CCC49C" w:rsidR="00AF6A6E" w:rsidRDefault="00AF6A6E" w:rsidP="00190716">
      <w:pPr>
        <w:jc w:val="both"/>
        <w:rPr>
          <w:rFonts w:ascii="Arial" w:hAnsi="Arial" w:cs="Arial"/>
          <w:b/>
          <w:bCs/>
          <w:sz w:val="24"/>
          <w:szCs w:val="24"/>
        </w:rPr>
      </w:pPr>
    </w:p>
    <w:p w14:paraId="0B9F6D64" w14:textId="7E344B33" w:rsidR="00AF6A6E" w:rsidRDefault="00AF6A6E" w:rsidP="00190716">
      <w:pPr>
        <w:jc w:val="both"/>
        <w:rPr>
          <w:rFonts w:ascii="Arial" w:hAnsi="Arial" w:cs="Arial"/>
          <w:b/>
          <w:bCs/>
          <w:sz w:val="24"/>
          <w:szCs w:val="24"/>
        </w:rPr>
      </w:pPr>
    </w:p>
    <w:p w14:paraId="6626C63B" w14:textId="10793792" w:rsidR="00AF6A6E" w:rsidRDefault="00AF6A6E" w:rsidP="00AF6A6E">
      <w:pPr>
        <w:jc w:val="center"/>
        <w:rPr>
          <w:rFonts w:ascii="Arial" w:hAnsi="Arial" w:cs="Arial"/>
          <w:b/>
          <w:bCs/>
          <w:sz w:val="72"/>
          <w:szCs w:val="72"/>
        </w:rPr>
      </w:pPr>
    </w:p>
    <w:p w14:paraId="3735D45F" w14:textId="796C2CC9" w:rsidR="00AF6A6E" w:rsidRDefault="0053507B" w:rsidP="0053507B">
      <w:pPr>
        <w:jc w:val="center"/>
        <w:rPr>
          <w:rFonts w:ascii="Arial" w:hAnsi="Arial" w:cs="Arial"/>
          <w:b/>
          <w:bCs/>
          <w:sz w:val="144"/>
          <w:szCs w:val="144"/>
        </w:rPr>
      </w:pPr>
      <w:r>
        <w:rPr>
          <w:rFonts w:ascii="Arial" w:hAnsi="Arial" w:cs="Arial"/>
          <w:b/>
          <w:bCs/>
          <w:sz w:val="144"/>
          <w:szCs w:val="144"/>
        </w:rPr>
        <w:t xml:space="preserve">MARCUS </w:t>
      </w:r>
      <w:r w:rsidR="00AF6A6E" w:rsidRPr="00AF6A6E">
        <w:rPr>
          <w:rFonts w:ascii="Arial" w:hAnsi="Arial" w:cs="Arial"/>
          <w:b/>
          <w:bCs/>
          <w:sz w:val="144"/>
          <w:szCs w:val="144"/>
        </w:rPr>
        <w:t>VITR</w:t>
      </w:r>
      <w:r>
        <w:rPr>
          <w:rFonts w:ascii="Arial" w:hAnsi="Arial" w:cs="Arial"/>
          <w:b/>
          <w:bCs/>
          <w:sz w:val="144"/>
          <w:szCs w:val="144"/>
        </w:rPr>
        <w:t xml:space="preserve">UVIUS </w:t>
      </w:r>
    </w:p>
    <w:p w14:paraId="45FF2603" w14:textId="77777777" w:rsidR="00602BDA" w:rsidRPr="00AF6A6E" w:rsidRDefault="00602BDA" w:rsidP="0053507B">
      <w:pPr>
        <w:jc w:val="center"/>
        <w:rPr>
          <w:rFonts w:ascii="Arial" w:hAnsi="Arial" w:cs="Arial"/>
          <w:b/>
          <w:bCs/>
          <w:sz w:val="144"/>
          <w:szCs w:val="144"/>
        </w:rPr>
      </w:pPr>
    </w:p>
    <w:p w14:paraId="0FEB686F" w14:textId="77777777" w:rsidR="00AF6A6E" w:rsidRDefault="00AF6A6E" w:rsidP="00190716">
      <w:pPr>
        <w:jc w:val="both"/>
        <w:rPr>
          <w:rFonts w:ascii="Arial" w:hAnsi="Arial" w:cs="Arial"/>
          <w:b/>
          <w:bCs/>
          <w:sz w:val="24"/>
          <w:szCs w:val="24"/>
        </w:rPr>
      </w:pPr>
    </w:p>
    <w:p w14:paraId="4C9D9DBC" w14:textId="77777777" w:rsidR="00AF6A6E" w:rsidRDefault="00AF6A6E" w:rsidP="00190716">
      <w:pPr>
        <w:jc w:val="both"/>
        <w:rPr>
          <w:rFonts w:ascii="Arial" w:hAnsi="Arial" w:cs="Arial"/>
          <w:b/>
          <w:bCs/>
          <w:sz w:val="24"/>
          <w:szCs w:val="24"/>
        </w:rPr>
      </w:pPr>
    </w:p>
    <w:p w14:paraId="397AACE2" w14:textId="77777777" w:rsidR="00AF6A6E" w:rsidRDefault="00AF6A6E" w:rsidP="00190716">
      <w:pPr>
        <w:jc w:val="both"/>
        <w:rPr>
          <w:rFonts w:ascii="Arial" w:hAnsi="Arial" w:cs="Arial"/>
          <w:b/>
          <w:bCs/>
          <w:sz w:val="24"/>
          <w:szCs w:val="24"/>
        </w:rPr>
      </w:pPr>
    </w:p>
    <w:p w14:paraId="6556964C" w14:textId="6EEBEDDC" w:rsidR="00AF6A6E" w:rsidRDefault="00AF6A6E" w:rsidP="00AF6A6E">
      <w:pPr>
        <w:jc w:val="right"/>
        <w:rPr>
          <w:rFonts w:ascii="Arial" w:hAnsi="Arial" w:cs="Arial"/>
          <w:sz w:val="24"/>
          <w:szCs w:val="24"/>
        </w:rPr>
      </w:pPr>
      <w:r>
        <w:rPr>
          <w:rFonts w:ascii="Arial" w:hAnsi="Arial" w:cs="Arial"/>
          <w:b/>
          <w:bCs/>
          <w:sz w:val="24"/>
          <w:szCs w:val="24"/>
        </w:rPr>
        <w:t xml:space="preserve">ALUNA: </w:t>
      </w:r>
      <w:r>
        <w:rPr>
          <w:rFonts w:ascii="Arial" w:hAnsi="Arial" w:cs="Arial"/>
          <w:sz w:val="24"/>
          <w:szCs w:val="24"/>
        </w:rPr>
        <w:t xml:space="preserve">SILVIA NATALIE VIEIRA DA SILVA </w:t>
      </w:r>
      <w:proofErr w:type="spellStart"/>
      <w:r w:rsidRPr="00AF6A6E">
        <w:rPr>
          <w:rFonts w:ascii="Arial" w:hAnsi="Arial" w:cs="Arial"/>
          <w:b/>
          <w:bCs/>
          <w:sz w:val="24"/>
          <w:szCs w:val="24"/>
        </w:rPr>
        <w:t>NºUSP</w:t>
      </w:r>
      <w:proofErr w:type="spellEnd"/>
      <w:r>
        <w:rPr>
          <w:rFonts w:ascii="Arial" w:hAnsi="Arial" w:cs="Arial"/>
          <w:sz w:val="24"/>
          <w:szCs w:val="24"/>
        </w:rPr>
        <w:t xml:space="preserve"> 8124931</w:t>
      </w:r>
    </w:p>
    <w:p w14:paraId="7C785F01" w14:textId="77777777" w:rsidR="00AF6A6E" w:rsidRDefault="00AF6A6E" w:rsidP="00AF6A6E">
      <w:pPr>
        <w:jc w:val="right"/>
        <w:rPr>
          <w:rFonts w:ascii="Arial" w:hAnsi="Arial" w:cs="Arial"/>
          <w:sz w:val="24"/>
          <w:szCs w:val="24"/>
        </w:rPr>
      </w:pPr>
      <w:r w:rsidRPr="00AF6A6E">
        <w:rPr>
          <w:rFonts w:ascii="Arial" w:hAnsi="Arial" w:cs="Arial"/>
          <w:b/>
          <w:bCs/>
          <w:sz w:val="24"/>
          <w:szCs w:val="24"/>
        </w:rPr>
        <w:t>DISCIPLINA:</w:t>
      </w:r>
      <w:r>
        <w:rPr>
          <w:rFonts w:ascii="Arial" w:hAnsi="Arial" w:cs="Arial"/>
          <w:sz w:val="24"/>
          <w:szCs w:val="24"/>
        </w:rPr>
        <w:t xml:space="preserve"> CÁLCULO INTEGRAL E DIFERENCIAL I</w:t>
      </w:r>
    </w:p>
    <w:p w14:paraId="53D088B0" w14:textId="28F8C345" w:rsidR="0053507B" w:rsidRPr="006D7D68" w:rsidRDefault="006D7D68" w:rsidP="006D7D68">
      <w:pPr>
        <w:jc w:val="right"/>
        <w:rPr>
          <w:rFonts w:ascii="Arial" w:hAnsi="Arial" w:cs="Arial"/>
          <w:sz w:val="24"/>
          <w:szCs w:val="24"/>
        </w:rPr>
      </w:pPr>
      <w:r>
        <w:rPr>
          <w:rFonts w:ascii="Arial" w:hAnsi="Arial" w:cs="Arial"/>
          <w:b/>
          <w:bCs/>
          <w:sz w:val="24"/>
          <w:szCs w:val="24"/>
        </w:rPr>
        <w:t xml:space="preserve">PROFESSOR: </w:t>
      </w:r>
      <w:r w:rsidRPr="006D7D68">
        <w:rPr>
          <w:rFonts w:ascii="Arial" w:hAnsi="Arial" w:cs="Arial"/>
          <w:sz w:val="24"/>
          <w:szCs w:val="24"/>
        </w:rPr>
        <w:t xml:space="preserve">OSCAR JOÃO </w:t>
      </w:r>
      <w:r w:rsidR="000A3003">
        <w:rPr>
          <w:rFonts w:ascii="Arial" w:hAnsi="Arial" w:cs="Arial"/>
          <w:sz w:val="24"/>
          <w:szCs w:val="24"/>
        </w:rPr>
        <w:t>ABDOUNUR</w:t>
      </w:r>
    </w:p>
    <w:p w14:paraId="403CAF72" w14:textId="77777777" w:rsidR="00155086" w:rsidRDefault="00155086" w:rsidP="00AF6A6E">
      <w:pPr>
        <w:rPr>
          <w:rFonts w:ascii="Arial" w:hAnsi="Arial" w:cs="Arial"/>
          <w:b/>
          <w:bCs/>
          <w:sz w:val="24"/>
          <w:szCs w:val="24"/>
        </w:rPr>
      </w:pPr>
    </w:p>
    <w:p w14:paraId="7505BC0E" w14:textId="686218D4" w:rsidR="00E72E4A" w:rsidRDefault="00E72E4A" w:rsidP="0053507B">
      <w:pPr>
        <w:jc w:val="center"/>
        <w:rPr>
          <w:rFonts w:ascii="Arial" w:hAnsi="Arial" w:cs="Arial"/>
          <w:b/>
          <w:bCs/>
          <w:sz w:val="24"/>
          <w:szCs w:val="24"/>
        </w:rPr>
      </w:pPr>
    </w:p>
    <w:p w14:paraId="165F71C2" w14:textId="77777777" w:rsidR="00602BDA" w:rsidRDefault="00602BDA" w:rsidP="0053507B">
      <w:pPr>
        <w:jc w:val="center"/>
        <w:rPr>
          <w:rFonts w:ascii="Arial" w:hAnsi="Arial" w:cs="Arial"/>
          <w:b/>
          <w:bCs/>
          <w:sz w:val="24"/>
          <w:szCs w:val="24"/>
        </w:rPr>
      </w:pPr>
    </w:p>
    <w:p w14:paraId="2EAAED37" w14:textId="11E0B829" w:rsidR="00155086" w:rsidRDefault="0053507B" w:rsidP="0053507B">
      <w:pPr>
        <w:jc w:val="center"/>
        <w:rPr>
          <w:rFonts w:ascii="Arial" w:hAnsi="Arial" w:cs="Arial"/>
          <w:b/>
          <w:bCs/>
          <w:sz w:val="24"/>
          <w:szCs w:val="24"/>
        </w:rPr>
      </w:pPr>
      <w:r>
        <w:rPr>
          <w:rFonts w:ascii="Arial" w:hAnsi="Arial" w:cs="Arial"/>
          <w:b/>
          <w:bCs/>
          <w:sz w:val="24"/>
          <w:szCs w:val="24"/>
        </w:rPr>
        <w:t>São Paulo</w:t>
      </w:r>
    </w:p>
    <w:p w14:paraId="362B90F0" w14:textId="2C400274" w:rsidR="0053507B" w:rsidRDefault="0053507B" w:rsidP="0053507B">
      <w:pPr>
        <w:jc w:val="center"/>
        <w:rPr>
          <w:rFonts w:ascii="Arial" w:hAnsi="Arial" w:cs="Arial"/>
          <w:b/>
          <w:bCs/>
          <w:sz w:val="24"/>
          <w:szCs w:val="24"/>
        </w:rPr>
      </w:pPr>
      <w:r>
        <w:rPr>
          <w:rFonts w:ascii="Arial" w:hAnsi="Arial" w:cs="Arial"/>
          <w:b/>
          <w:bCs/>
          <w:sz w:val="24"/>
          <w:szCs w:val="24"/>
        </w:rPr>
        <w:t>Julho de 2020</w:t>
      </w:r>
    </w:p>
    <w:p w14:paraId="30A6C32F" w14:textId="005774E1" w:rsidR="00AF6A6E" w:rsidRDefault="00AF6A6E" w:rsidP="00AF6A6E">
      <w:pPr>
        <w:rPr>
          <w:rFonts w:ascii="Arial" w:hAnsi="Arial" w:cs="Arial"/>
          <w:b/>
          <w:bCs/>
          <w:sz w:val="24"/>
          <w:szCs w:val="24"/>
        </w:rPr>
      </w:pPr>
      <w:r>
        <w:rPr>
          <w:rFonts w:ascii="Arial" w:hAnsi="Arial" w:cs="Arial"/>
          <w:b/>
          <w:bCs/>
          <w:sz w:val="24"/>
          <w:szCs w:val="24"/>
        </w:rPr>
        <w:lastRenderedPageBreak/>
        <w:t>SUMÁRIO</w:t>
      </w:r>
    </w:p>
    <w:p w14:paraId="09736E3B" w14:textId="2C588EEC" w:rsidR="006A4BF9" w:rsidRDefault="006A4BF9" w:rsidP="005E71C7">
      <w:pPr>
        <w:rPr>
          <w:rFonts w:ascii="Arial" w:hAnsi="Arial" w:cs="Arial"/>
          <w:b/>
          <w:bCs/>
          <w:sz w:val="24"/>
          <w:szCs w:val="24"/>
        </w:rPr>
      </w:pPr>
    </w:p>
    <w:p w14:paraId="5C6FC422" w14:textId="28E56272" w:rsidR="006A4BF9" w:rsidRPr="009E6B62" w:rsidRDefault="006A4BF9" w:rsidP="005E71C7">
      <w:pPr>
        <w:pStyle w:val="PargrafodaLista"/>
        <w:numPr>
          <w:ilvl w:val="0"/>
          <w:numId w:val="2"/>
        </w:numPr>
        <w:ind w:left="0"/>
        <w:rPr>
          <w:rFonts w:ascii="Arial" w:hAnsi="Arial" w:cs="Arial"/>
          <w:sz w:val="24"/>
          <w:szCs w:val="24"/>
        </w:rPr>
      </w:pPr>
      <w:r w:rsidRPr="009E6B62">
        <w:rPr>
          <w:rFonts w:ascii="Arial" w:hAnsi="Arial" w:cs="Arial"/>
          <w:sz w:val="24"/>
          <w:szCs w:val="24"/>
        </w:rPr>
        <w:t>INTRODUÇÃO</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3</w:t>
      </w:r>
    </w:p>
    <w:p w14:paraId="3238D578" w14:textId="2D61D2F8" w:rsidR="006A4BF9" w:rsidRPr="009E6B62" w:rsidRDefault="006A4BF9" w:rsidP="005E71C7">
      <w:pPr>
        <w:pStyle w:val="PargrafodaLista"/>
        <w:numPr>
          <w:ilvl w:val="0"/>
          <w:numId w:val="2"/>
        </w:numPr>
        <w:ind w:left="0"/>
        <w:rPr>
          <w:rFonts w:ascii="Arial" w:hAnsi="Arial" w:cs="Arial"/>
          <w:sz w:val="24"/>
          <w:szCs w:val="24"/>
        </w:rPr>
      </w:pPr>
      <w:r w:rsidRPr="009E6B62">
        <w:rPr>
          <w:rFonts w:ascii="Arial" w:hAnsi="Arial" w:cs="Arial"/>
          <w:sz w:val="24"/>
          <w:szCs w:val="24"/>
        </w:rPr>
        <w:t>FUNDAMENTAÇÃO BIBLIOGRÁFICA</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4</w:t>
      </w:r>
    </w:p>
    <w:p w14:paraId="1A9F1B99" w14:textId="613B80A5" w:rsidR="00D872AB" w:rsidRPr="009E6B62" w:rsidRDefault="00260D02" w:rsidP="005E71C7">
      <w:pPr>
        <w:pStyle w:val="PargrafodaLista"/>
        <w:numPr>
          <w:ilvl w:val="1"/>
          <w:numId w:val="2"/>
        </w:numPr>
        <w:spacing w:before="100" w:beforeAutospacing="1" w:after="120" w:line="360" w:lineRule="auto"/>
        <w:ind w:left="0"/>
        <w:jc w:val="both"/>
        <w:rPr>
          <w:rFonts w:ascii="Arial" w:hAnsi="Arial" w:cs="Arial"/>
          <w:sz w:val="24"/>
          <w:szCs w:val="24"/>
        </w:rPr>
      </w:pPr>
      <w:r w:rsidRPr="009E6B62">
        <w:rPr>
          <w:rFonts w:ascii="Arial" w:hAnsi="Arial" w:cs="Arial"/>
          <w:sz w:val="24"/>
          <w:szCs w:val="24"/>
        </w:rPr>
        <w:t xml:space="preserve">HISTÓRIA BREVE DA GEOMETRIA </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6</w:t>
      </w:r>
    </w:p>
    <w:p w14:paraId="73B1036E" w14:textId="7DC4D9E2" w:rsidR="00260D02" w:rsidRPr="009E6B62" w:rsidRDefault="00260D02" w:rsidP="005E71C7">
      <w:pPr>
        <w:pStyle w:val="PargrafodaLista"/>
        <w:numPr>
          <w:ilvl w:val="2"/>
          <w:numId w:val="2"/>
        </w:numPr>
        <w:spacing w:before="100" w:beforeAutospacing="1" w:after="120" w:line="360" w:lineRule="auto"/>
        <w:ind w:left="0"/>
        <w:jc w:val="both"/>
        <w:rPr>
          <w:rFonts w:ascii="Arial" w:hAnsi="Arial" w:cs="Arial"/>
          <w:sz w:val="24"/>
          <w:szCs w:val="24"/>
        </w:rPr>
      </w:pPr>
      <w:r w:rsidRPr="009E6B62">
        <w:rPr>
          <w:rFonts w:ascii="Arial" w:hAnsi="Arial" w:cs="Arial"/>
          <w:sz w:val="24"/>
          <w:szCs w:val="24"/>
        </w:rPr>
        <w:t>RELAÇÃO COM A ARQUITETURA</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6</w:t>
      </w:r>
    </w:p>
    <w:p w14:paraId="6BC5083A" w14:textId="6ABF8A1D" w:rsidR="00260D02" w:rsidRPr="009E6B62" w:rsidRDefault="00260D02" w:rsidP="005E71C7">
      <w:pPr>
        <w:pStyle w:val="PargrafodaLista"/>
        <w:numPr>
          <w:ilvl w:val="2"/>
          <w:numId w:val="2"/>
        </w:numPr>
        <w:shd w:val="clear" w:color="auto" w:fill="FFFFFF"/>
        <w:spacing w:after="120" w:line="360" w:lineRule="auto"/>
        <w:ind w:left="0"/>
        <w:jc w:val="both"/>
        <w:rPr>
          <w:rFonts w:ascii="Arial" w:eastAsia="Times New Roman" w:hAnsi="Arial" w:cs="Arial"/>
          <w:sz w:val="24"/>
          <w:szCs w:val="24"/>
          <w:lang w:eastAsia="pt-BR"/>
        </w:rPr>
      </w:pPr>
      <w:r w:rsidRPr="009E6B62">
        <w:rPr>
          <w:rFonts w:ascii="Arial" w:eastAsia="Times New Roman" w:hAnsi="Arial" w:cs="Arial"/>
          <w:sz w:val="24"/>
          <w:szCs w:val="24"/>
          <w:lang w:eastAsia="pt-BR"/>
        </w:rPr>
        <w:t>GEOMETRIA ANALÍTICA</w:t>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t>8</w:t>
      </w:r>
    </w:p>
    <w:p w14:paraId="00D981C0" w14:textId="310CE84A" w:rsidR="00260D02" w:rsidRPr="009E6B62" w:rsidRDefault="00260D02" w:rsidP="005E71C7">
      <w:pPr>
        <w:pStyle w:val="PargrafodaLista"/>
        <w:numPr>
          <w:ilvl w:val="1"/>
          <w:numId w:val="2"/>
        </w:numPr>
        <w:shd w:val="clear" w:color="auto" w:fill="FFFFFF"/>
        <w:spacing w:after="120" w:line="360" w:lineRule="auto"/>
        <w:ind w:left="0"/>
        <w:jc w:val="both"/>
        <w:rPr>
          <w:rFonts w:ascii="Arial" w:eastAsia="Times New Roman" w:hAnsi="Arial" w:cs="Arial"/>
          <w:sz w:val="24"/>
          <w:szCs w:val="24"/>
          <w:lang w:eastAsia="pt-BR"/>
        </w:rPr>
      </w:pPr>
      <w:r w:rsidRPr="009E6B62">
        <w:rPr>
          <w:rFonts w:ascii="Arial" w:eastAsia="Times New Roman" w:hAnsi="Arial" w:cs="Arial"/>
          <w:sz w:val="24"/>
          <w:szCs w:val="24"/>
          <w:lang w:eastAsia="pt-BR"/>
        </w:rPr>
        <w:t>CÁLCULO</w:t>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r>
      <w:r w:rsidR="005E71C7">
        <w:rPr>
          <w:rFonts w:ascii="Arial" w:eastAsia="Times New Roman" w:hAnsi="Arial" w:cs="Arial"/>
          <w:sz w:val="24"/>
          <w:szCs w:val="24"/>
          <w:lang w:eastAsia="pt-BR"/>
        </w:rPr>
        <w:tab/>
        <w:t>11</w:t>
      </w:r>
    </w:p>
    <w:p w14:paraId="33534CC9" w14:textId="42360F2B" w:rsidR="00260D02" w:rsidRPr="009E6B62" w:rsidRDefault="00260D02" w:rsidP="005E71C7">
      <w:pPr>
        <w:pStyle w:val="PargrafodaLista"/>
        <w:numPr>
          <w:ilvl w:val="1"/>
          <w:numId w:val="2"/>
        </w:numPr>
        <w:spacing w:before="100" w:beforeAutospacing="1" w:after="120" w:line="360" w:lineRule="auto"/>
        <w:ind w:left="0"/>
        <w:jc w:val="both"/>
        <w:rPr>
          <w:rFonts w:ascii="Arial" w:hAnsi="Arial" w:cs="Arial"/>
          <w:sz w:val="24"/>
          <w:szCs w:val="24"/>
        </w:rPr>
      </w:pPr>
      <w:r w:rsidRPr="009E6B62">
        <w:rPr>
          <w:rFonts w:ascii="Arial" w:hAnsi="Arial" w:cs="Arial"/>
          <w:sz w:val="24"/>
          <w:szCs w:val="24"/>
        </w:rPr>
        <w:t>GEOMETRIA E MATEMÁTICA PRESENTES NA OBRA DE VITRÚVIO</w:t>
      </w:r>
      <w:r w:rsidR="005E71C7">
        <w:rPr>
          <w:rFonts w:ascii="Arial" w:hAnsi="Arial" w:cs="Arial"/>
          <w:sz w:val="24"/>
          <w:szCs w:val="24"/>
        </w:rPr>
        <w:t xml:space="preserve">   13</w:t>
      </w:r>
    </w:p>
    <w:p w14:paraId="1DB5910A" w14:textId="32F69465" w:rsidR="00260D02" w:rsidRPr="009E6B62" w:rsidRDefault="00260D02" w:rsidP="005E71C7">
      <w:pPr>
        <w:pStyle w:val="PargrafodaLista"/>
        <w:numPr>
          <w:ilvl w:val="2"/>
          <w:numId w:val="2"/>
        </w:numPr>
        <w:spacing w:before="100" w:beforeAutospacing="1" w:after="120" w:line="360" w:lineRule="auto"/>
        <w:ind w:left="0"/>
        <w:jc w:val="both"/>
        <w:rPr>
          <w:rFonts w:ascii="Arial" w:hAnsi="Arial" w:cs="Arial"/>
          <w:sz w:val="24"/>
          <w:szCs w:val="24"/>
        </w:rPr>
      </w:pPr>
      <w:r w:rsidRPr="009E6B62">
        <w:rPr>
          <w:rFonts w:ascii="Arial" w:hAnsi="Arial" w:cs="Arial"/>
          <w:sz w:val="24"/>
          <w:szCs w:val="24"/>
        </w:rPr>
        <w:t>NA ARQUITETURA</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13</w:t>
      </w:r>
    </w:p>
    <w:p w14:paraId="140859A6" w14:textId="12FCFC56" w:rsidR="005E71C7" w:rsidRDefault="00260D02" w:rsidP="005E71C7">
      <w:pPr>
        <w:pStyle w:val="PargrafodaLista"/>
        <w:numPr>
          <w:ilvl w:val="2"/>
          <w:numId w:val="2"/>
        </w:numPr>
        <w:spacing w:before="100" w:beforeAutospacing="1" w:after="120" w:line="360" w:lineRule="auto"/>
        <w:ind w:left="0"/>
        <w:jc w:val="both"/>
        <w:rPr>
          <w:rFonts w:ascii="Arial" w:hAnsi="Arial" w:cs="Arial"/>
          <w:sz w:val="24"/>
          <w:szCs w:val="24"/>
        </w:rPr>
      </w:pPr>
      <w:r w:rsidRPr="009E6B62">
        <w:rPr>
          <w:rFonts w:ascii="Arial" w:hAnsi="Arial" w:cs="Arial"/>
          <w:sz w:val="24"/>
          <w:szCs w:val="24"/>
        </w:rPr>
        <w:t xml:space="preserve">O HOMEM VITRUVIANO </w:t>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r>
      <w:r w:rsidR="005E71C7">
        <w:rPr>
          <w:rFonts w:ascii="Arial" w:hAnsi="Arial" w:cs="Arial"/>
          <w:sz w:val="24"/>
          <w:szCs w:val="24"/>
        </w:rPr>
        <w:tab/>
        <w:t>23</w:t>
      </w:r>
    </w:p>
    <w:p w14:paraId="01B8C62F" w14:textId="467B79B5" w:rsidR="005E71C7" w:rsidRPr="005E71C7" w:rsidRDefault="005E71C7" w:rsidP="005E71C7">
      <w:pPr>
        <w:pStyle w:val="PargrafodaLista"/>
        <w:numPr>
          <w:ilvl w:val="0"/>
          <w:numId w:val="2"/>
        </w:numPr>
        <w:spacing w:before="100" w:beforeAutospacing="1" w:after="120" w:line="360" w:lineRule="auto"/>
        <w:ind w:left="0"/>
        <w:jc w:val="both"/>
        <w:rPr>
          <w:rFonts w:ascii="Arial" w:hAnsi="Arial" w:cs="Arial"/>
          <w:sz w:val="24"/>
          <w:szCs w:val="24"/>
        </w:rPr>
      </w:pPr>
      <w:r>
        <w:rPr>
          <w:rFonts w:ascii="Arial" w:hAnsi="Arial" w:cs="Arial"/>
          <w:sz w:val="24"/>
          <w:szCs w:val="24"/>
        </w:rPr>
        <w:t>REFERENCIAS BIBLIOGRÁFICAS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30</w:t>
      </w:r>
    </w:p>
    <w:p w14:paraId="601B4903" w14:textId="11CCE737" w:rsidR="00AF6A6E" w:rsidRDefault="00AF6A6E" w:rsidP="00AF6A6E">
      <w:pPr>
        <w:pStyle w:val="PargrafodaLista"/>
        <w:rPr>
          <w:rFonts w:ascii="Arial" w:hAnsi="Arial" w:cs="Arial"/>
          <w:b/>
          <w:bCs/>
          <w:sz w:val="24"/>
          <w:szCs w:val="24"/>
        </w:rPr>
      </w:pPr>
    </w:p>
    <w:p w14:paraId="7CCEDB67" w14:textId="26C407FD" w:rsidR="00AF6A6E" w:rsidRDefault="00AF6A6E" w:rsidP="00AF6A6E">
      <w:pPr>
        <w:pStyle w:val="PargrafodaLista"/>
        <w:rPr>
          <w:rFonts w:ascii="Arial" w:hAnsi="Arial" w:cs="Arial"/>
          <w:b/>
          <w:bCs/>
          <w:sz w:val="24"/>
          <w:szCs w:val="24"/>
        </w:rPr>
      </w:pPr>
    </w:p>
    <w:p w14:paraId="49733B44" w14:textId="64B58F0B" w:rsidR="00AF6A6E" w:rsidRDefault="00AF6A6E" w:rsidP="00AF6A6E">
      <w:pPr>
        <w:pStyle w:val="PargrafodaLista"/>
        <w:rPr>
          <w:rFonts w:ascii="Arial" w:hAnsi="Arial" w:cs="Arial"/>
          <w:b/>
          <w:bCs/>
          <w:sz w:val="24"/>
          <w:szCs w:val="24"/>
        </w:rPr>
      </w:pPr>
    </w:p>
    <w:p w14:paraId="243D960E" w14:textId="69B250A1" w:rsidR="00AF6A6E" w:rsidRDefault="00AF6A6E" w:rsidP="00AF6A6E">
      <w:pPr>
        <w:pStyle w:val="PargrafodaLista"/>
        <w:rPr>
          <w:rFonts w:ascii="Arial" w:hAnsi="Arial" w:cs="Arial"/>
          <w:b/>
          <w:bCs/>
          <w:sz w:val="24"/>
          <w:szCs w:val="24"/>
        </w:rPr>
      </w:pPr>
    </w:p>
    <w:p w14:paraId="78CC1D81" w14:textId="4994E914" w:rsidR="00AF6A6E" w:rsidRDefault="00AF6A6E" w:rsidP="00AF6A6E">
      <w:pPr>
        <w:pStyle w:val="PargrafodaLista"/>
        <w:rPr>
          <w:rFonts w:ascii="Arial" w:hAnsi="Arial" w:cs="Arial"/>
          <w:b/>
          <w:bCs/>
          <w:sz w:val="24"/>
          <w:szCs w:val="24"/>
        </w:rPr>
      </w:pPr>
    </w:p>
    <w:p w14:paraId="70BE90FC" w14:textId="59CD02E4" w:rsidR="00AF6A6E" w:rsidRDefault="00AF6A6E" w:rsidP="00AF6A6E">
      <w:pPr>
        <w:pStyle w:val="PargrafodaLista"/>
        <w:rPr>
          <w:rFonts w:ascii="Arial" w:hAnsi="Arial" w:cs="Arial"/>
          <w:b/>
          <w:bCs/>
          <w:sz w:val="24"/>
          <w:szCs w:val="24"/>
        </w:rPr>
      </w:pPr>
    </w:p>
    <w:p w14:paraId="28F4BBAC" w14:textId="4FD07CF7" w:rsidR="00AF6A6E" w:rsidRDefault="00AF6A6E" w:rsidP="00AF6A6E">
      <w:pPr>
        <w:pStyle w:val="PargrafodaLista"/>
        <w:rPr>
          <w:rFonts w:ascii="Arial" w:hAnsi="Arial" w:cs="Arial"/>
          <w:b/>
          <w:bCs/>
          <w:sz w:val="24"/>
          <w:szCs w:val="24"/>
        </w:rPr>
      </w:pPr>
    </w:p>
    <w:p w14:paraId="0C56F483" w14:textId="7EEF04D3" w:rsidR="00AF6A6E" w:rsidRDefault="00AF6A6E" w:rsidP="00AF6A6E">
      <w:pPr>
        <w:pStyle w:val="PargrafodaLista"/>
        <w:rPr>
          <w:rFonts w:ascii="Arial" w:hAnsi="Arial" w:cs="Arial"/>
          <w:b/>
          <w:bCs/>
          <w:sz w:val="24"/>
          <w:szCs w:val="24"/>
        </w:rPr>
      </w:pPr>
    </w:p>
    <w:p w14:paraId="32991E8B" w14:textId="37359922" w:rsidR="00AF6A6E" w:rsidRDefault="00AF6A6E" w:rsidP="00AF6A6E">
      <w:pPr>
        <w:pStyle w:val="PargrafodaLista"/>
        <w:rPr>
          <w:rFonts w:ascii="Arial" w:hAnsi="Arial" w:cs="Arial"/>
          <w:b/>
          <w:bCs/>
          <w:sz w:val="24"/>
          <w:szCs w:val="24"/>
        </w:rPr>
      </w:pPr>
    </w:p>
    <w:p w14:paraId="1E4070A4" w14:textId="292DFB67" w:rsidR="00AF6A6E" w:rsidRDefault="00AF6A6E" w:rsidP="00AF6A6E">
      <w:pPr>
        <w:pStyle w:val="PargrafodaLista"/>
        <w:rPr>
          <w:rFonts w:ascii="Arial" w:hAnsi="Arial" w:cs="Arial"/>
          <w:b/>
          <w:bCs/>
          <w:sz w:val="24"/>
          <w:szCs w:val="24"/>
        </w:rPr>
      </w:pPr>
    </w:p>
    <w:p w14:paraId="64125E41" w14:textId="2FB6DA87" w:rsidR="00AF6A6E" w:rsidRDefault="00AF6A6E" w:rsidP="00AF6A6E">
      <w:pPr>
        <w:pStyle w:val="PargrafodaLista"/>
        <w:rPr>
          <w:rFonts w:ascii="Arial" w:hAnsi="Arial" w:cs="Arial"/>
          <w:b/>
          <w:bCs/>
          <w:sz w:val="24"/>
          <w:szCs w:val="24"/>
        </w:rPr>
      </w:pPr>
    </w:p>
    <w:p w14:paraId="14EA2AA3" w14:textId="76726E87" w:rsidR="00AF6A6E" w:rsidRDefault="00AF6A6E" w:rsidP="00AF6A6E">
      <w:pPr>
        <w:pStyle w:val="PargrafodaLista"/>
        <w:rPr>
          <w:rFonts w:ascii="Arial" w:hAnsi="Arial" w:cs="Arial"/>
          <w:b/>
          <w:bCs/>
          <w:sz w:val="24"/>
          <w:szCs w:val="24"/>
        </w:rPr>
      </w:pPr>
    </w:p>
    <w:p w14:paraId="1F071D8B" w14:textId="6F051192" w:rsidR="00AF6A6E" w:rsidRDefault="00AF6A6E" w:rsidP="00AF6A6E">
      <w:pPr>
        <w:pStyle w:val="PargrafodaLista"/>
        <w:rPr>
          <w:rFonts w:ascii="Arial" w:hAnsi="Arial" w:cs="Arial"/>
          <w:b/>
          <w:bCs/>
          <w:sz w:val="24"/>
          <w:szCs w:val="24"/>
        </w:rPr>
      </w:pPr>
    </w:p>
    <w:p w14:paraId="307FF118" w14:textId="375104A7" w:rsidR="00AF6A6E" w:rsidRDefault="00AF6A6E" w:rsidP="00AF6A6E">
      <w:pPr>
        <w:pStyle w:val="PargrafodaLista"/>
        <w:rPr>
          <w:rFonts w:ascii="Arial" w:hAnsi="Arial" w:cs="Arial"/>
          <w:b/>
          <w:bCs/>
          <w:sz w:val="24"/>
          <w:szCs w:val="24"/>
        </w:rPr>
      </w:pPr>
    </w:p>
    <w:p w14:paraId="3A2C59D4" w14:textId="527EE7B7" w:rsidR="00AF6A6E" w:rsidRDefault="00AF6A6E" w:rsidP="00AF6A6E">
      <w:pPr>
        <w:pStyle w:val="PargrafodaLista"/>
        <w:rPr>
          <w:rFonts w:ascii="Arial" w:hAnsi="Arial" w:cs="Arial"/>
          <w:b/>
          <w:bCs/>
          <w:sz w:val="24"/>
          <w:szCs w:val="24"/>
        </w:rPr>
      </w:pPr>
    </w:p>
    <w:p w14:paraId="698C3F2E" w14:textId="4460B089" w:rsidR="00AF6A6E" w:rsidRDefault="00AF6A6E" w:rsidP="00AF6A6E">
      <w:pPr>
        <w:pStyle w:val="PargrafodaLista"/>
        <w:rPr>
          <w:rFonts w:ascii="Arial" w:hAnsi="Arial" w:cs="Arial"/>
          <w:b/>
          <w:bCs/>
          <w:sz w:val="24"/>
          <w:szCs w:val="24"/>
        </w:rPr>
      </w:pPr>
    </w:p>
    <w:p w14:paraId="4C615607" w14:textId="4D2E37B7" w:rsidR="00AF6A6E" w:rsidRDefault="00AF6A6E" w:rsidP="00AF6A6E">
      <w:pPr>
        <w:pStyle w:val="PargrafodaLista"/>
        <w:rPr>
          <w:rFonts w:ascii="Arial" w:hAnsi="Arial" w:cs="Arial"/>
          <w:b/>
          <w:bCs/>
          <w:sz w:val="24"/>
          <w:szCs w:val="24"/>
        </w:rPr>
      </w:pPr>
    </w:p>
    <w:p w14:paraId="011C33E9" w14:textId="32002F9D" w:rsidR="00AF6A6E" w:rsidRDefault="00AF6A6E" w:rsidP="00AF6A6E">
      <w:pPr>
        <w:pStyle w:val="PargrafodaLista"/>
        <w:rPr>
          <w:rFonts w:ascii="Arial" w:hAnsi="Arial" w:cs="Arial"/>
          <w:b/>
          <w:bCs/>
          <w:sz w:val="24"/>
          <w:szCs w:val="24"/>
        </w:rPr>
      </w:pPr>
    </w:p>
    <w:p w14:paraId="4C2F55D4" w14:textId="4EFC8968" w:rsidR="00AF6A6E" w:rsidRDefault="00AF6A6E" w:rsidP="00AF6A6E">
      <w:pPr>
        <w:pStyle w:val="PargrafodaLista"/>
        <w:rPr>
          <w:rFonts w:ascii="Arial" w:hAnsi="Arial" w:cs="Arial"/>
          <w:b/>
          <w:bCs/>
          <w:sz w:val="24"/>
          <w:szCs w:val="24"/>
        </w:rPr>
      </w:pPr>
    </w:p>
    <w:p w14:paraId="493045C7" w14:textId="5BF1CBD1" w:rsidR="00AF6A6E" w:rsidRDefault="00AF6A6E" w:rsidP="00AF6A6E">
      <w:pPr>
        <w:pStyle w:val="PargrafodaLista"/>
        <w:rPr>
          <w:rFonts w:ascii="Arial" w:hAnsi="Arial" w:cs="Arial"/>
          <w:b/>
          <w:bCs/>
          <w:sz w:val="24"/>
          <w:szCs w:val="24"/>
        </w:rPr>
      </w:pPr>
    </w:p>
    <w:p w14:paraId="6624F9AC" w14:textId="338B3924" w:rsidR="00AF6A6E" w:rsidRDefault="00AF6A6E" w:rsidP="00AF6A6E">
      <w:pPr>
        <w:pStyle w:val="PargrafodaLista"/>
        <w:rPr>
          <w:rFonts w:ascii="Arial" w:hAnsi="Arial" w:cs="Arial"/>
          <w:b/>
          <w:bCs/>
          <w:sz w:val="24"/>
          <w:szCs w:val="24"/>
        </w:rPr>
      </w:pPr>
    </w:p>
    <w:p w14:paraId="7F1BE501" w14:textId="6C2D49C7" w:rsidR="00AF6A6E" w:rsidRDefault="00AF6A6E" w:rsidP="00AF6A6E">
      <w:pPr>
        <w:pStyle w:val="PargrafodaLista"/>
        <w:rPr>
          <w:rFonts w:ascii="Arial" w:hAnsi="Arial" w:cs="Arial"/>
          <w:b/>
          <w:bCs/>
          <w:sz w:val="24"/>
          <w:szCs w:val="24"/>
        </w:rPr>
      </w:pPr>
    </w:p>
    <w:p w14:paraId="20743F39" w14:textId="26AA1EC9" w:rsidR="00AF6A6E" w:rsidRDefault="00AF6A6E" w:rsidP="00AF6A6E">
      <w:pPr>
        <w:pStyle w:val="PargrafodaLista"/>
        <w:rPr>
          <w:rFonts w:ascii="Arial" w:hAnsi="Arial" w:cs="Arial"/>
          <w:b/>
          <w:bCs/>
          <w:sz w:val="24"/>
          <w:szCs w:val="24"/>
        </w:rPr>
      </w:pPr>
    </w:p>
    <w:p w14:paraId="676BDDE2" w14:textId="302C1147" w:rsidR="00AF6A6E" w:rsidRDefault="00AF6A6E" w:rsidP="00AF6A6E">
      <w:pPr>
        <w:pStyle w:val="PargrafodaLista"/>
        <w:rPr>
          <w:rFonts w:ascii="Arial" w:hAnsi="Arial" w:cs="Arial"/>
          <w:b/>
          <w:bCs/>
          <w:sz w:val="24"/>
          <w:szCs w:val="24"/>
        </w:rPr>
      </w:pPr>
    </w:p>
    <w:p w14:paraId="259F9308" w14:textId="75D86342" w:rsidR="00AF6A6E" w:rsidRDefault="00AF6A6E" w:rsidP="00AF6A6E">
      <w:pPr>
        <w:pStyle w:val="PargrafodaLista"/>
        <w:rPr>
          <w:rFonts w:ascii="Arial" w:hAnsi="Arial" w:cs="Arial"/>
          <w:b/>
          <w:bCs/>
          <w:sz w:val="24"/>
          <w:szCs w:val="24"/>
        </w:rPr>
      </w:pPr>
    </w:p>
    <w:p w14:paraId="0964D484" w14:textId="7C39710A" w:rsidR="00AF6A6E" w:rsidRDefault="00AF6A6E" w:rsidP="00AF6A6E">
      <w:pPr>
        <w:pStyle w:val="PargrafodaLista"/>
        <w:rPr>
          <w:rFonts w:ascii="Arial" w:hAnsi="Arial" w:cs="Arial"/>
          <w:b/>
          <w:bCs/>
          <w:sz w:val="24"/>
          <w:szCs w:val="24"/>
        </w:rPr>
      </w:pPr>
    </w:p>
    <w:p w14:paraId="42B28977" w14:textId="56506562" w:rsidR="00AF6A6E" w:rsidRDefault="00AF6A6E" w:rsidP="00AF6A6E">
      <w:pPr>
        <w:pStyle w:val="PargrafodaLista"/>
        <w:rPr>
          <w:rFonts w:ascii="Arial" w:hAnsi="Arial" w:cs="Arial"/>
          <w:b/>
          <w:bCs/>
          <w:sz w:val="24"/>
          <w:szCs w:val="24"/>
        </w:rPr>
      </w:pPr>
    </w:p>
    <w:p w14:paraId="654E418F" w14:textId="0635E671" w:rsidR="00AF6A6E" w:rsidRDefault="00AF6A6E" w:rsidP="00AF6A6E">
      <w:pPr>
        <w:pStyle w:val="PargrafodaLista"/>
        <w:rPr>
          <w:rFonts w:ascii="Arial" w:hAnsi="Arial" w:cs="Arial"/>
          <w:b/>
          <w:bCs/>
          <w:sz w:val="24"/>
          <w:szCs w:val="24"/>
        </w:rPr>
      </w:pPr>
    </w:p>
    <w:p w14:paraId="5CD62835" w14:textId="1ED16B13" w:rsidR="00AF6A6E" w:rsidRDefault="00AF6A6E" w:rsidP="00AF6A6E">
      <w:pPr>
        <w:pStyle w:val="PargrafodaLista"/>
        <w:rPr>
          <w:rFonts w:ascii="Arial" w:hAnsi="Arial" w:cs="Arial"/>
          <w:b/>
          <w:bCs/>
          <w:sz w:val="24"/>
          <w:szCs w:val="24"/>
        </w:rPr>
      </w:pPr>
    </w:p>
    <w:p w14:paraId="355ADBF5" w14:textId="79B5035E" w:rsidR="00AF6A6E" w:rsidRDefault="00AF6A6E" w:rsidP="00AF6A6E">
      <w:pPr>
        <w:pStyle w:val="PargrafodaLista"/>
        <w:rPr>
          <w:rFonts w:ascii="Arial" w:hAnsi="Arial" w:cs="Arial"/>
          <w:b/>
          <w:bCs/>
          <w:sz w:val="24"/>
          <w:szCs w:val="24"/>
        </w:rPr>
      </w:pPr>
    </w:p>
    <w:p w14:paraId="0FA30FC5" w14:textId="58E6FDE3" w:rsidR="00AF6A6E" w:rsidRPr="00AF6A6E" w:rsidRDefault="00AF6A6E" w:rsidP="00AF6A6E">
      <w:pPr>
        <w:pStyle w:val="PargrafodaLista"/>
        <w:numPr>
          <w:ilvl w:val="0"/>
          <w:numId w:val="1"/>
        </w:numPr>
        <w:rPr>
          <w:rFonts w:ascii="Arial" w:hAnsi="Arial" w:cs="Arial"/>
          <w:b/>
          <w:bCs/>
          <w:sz w:val="24"/>
          <w:szCs w:val="24"/>
        </w:rPr>
      </w:pPr>
      <w:r w:rsidRPr="00AF6A6E">
        <w:rPr>
          <w:rFonts w:ascii="Arial" w:hAnsi="Arial" w:cs="Arial"/>
          <w:b/>
          <w:bCs/>
          <w:sz w:val="24"/>
          <w:szCs w:val="24"/>
        </w:rPr>
        <w:lastRenderedPageBreak/>
        <w:t>INTRODUÇÃO</w:t>
      </w:r>
    </w:p>
    <w:p w14:paraId="04961CFB" w14:textId="2063BDD4" w:rsidR="00AF6A6E" w:rsidRDefault="000333D5" w:rsidP="00190716">
      <w:pPr>
        <w:jc w:val="both"/>
        <w:rPr>
          <w:rFonts w:ascii="Arial" w:hAnsi="Arial" w:cs="Arial"/>
          <w:sz w:val="24"/>
          <w:szCs w:val="24"/>
        </w:rPr>
      </w:pPr>
      <w:r>
        <w:rPr>
          <w:rFonts w:ascii="Arial" w:hAnsi="Arial" w:cs="Arial"/>
          <w:sz w:val="24"/>
          <w:szCs w:val="24"/>
        </w:rPr>
        <w:t xml:space="preserve">O trabalho a seguir foi realizado para a disciplina de Cálculo Diferencial e Integral I do Instituto de Física da Universidade de São Paulo. Tem como tema a obra de um homem que viveu no período Republicano do Império Romano, que é Vitrúvio. </w:t>
      </w:r>
    </w:p>
    <w:p w14:paraId="2D763DD1" w14:textId="11D33C6D" w:rsidR="000333D5" w:rsidRDefault="000333D5" w:rsidP="00190716">
      <w:pPr>
        <w:jc w:val="both"/>
        <w:rPr>
          <w:rFonts w:ascii="Arial" w:hAnsi="Arial" w:cs="Arial"/>
          <w:sz w:val="24"/>
          <w:szCs w:val="24"/>
        </w:rPr>
      </w:pPr>
      <w:r>
        <w:rPr>
          <w:rFonts w:ascii="Arial" w:hAnsi="Arial" w:cs="Arial"/>
          <w:sz w:val="24"/>
          <w:szCs w:val="24"/>
        </w:rPr>
        <w:t xml:space="preserve">O objetivo do trabalho é relacionar a obra de Vitrúvio ao Cálculo estudado na disciplina, utilizando-se de uma abordagem histórica. Porém, tendo em vista as limitações encontradas na pesquisa, considerando que Vitrúvio viveu em um momento histórico onde a matemática era muitíssimo diferente da conhecida atualmente, e considerando também a natureza de sua obra, que é essencialmente sobre arquitetura, a fundamentação bibliográfica a seguir terá um tipo diferente de abordagem. </w:t>
      </w:r>
    </w:p>
    <w:p w14:paraId="6047616D" w14:textId="618A4E35" w:rsidR="000333D5" w:rsidRDefault="000333D5" w:rsidP="00190716">
      <w:pPr>
        <w:jc w:val="both"/>
        <w:rPr>
          <w:rFonts w:ascii="Arial" w:hAnsi="Arial" w:cs="Arial"/>
          <w:sz w:val="24"/>
          <w:szCs w:val="24"/>
        </w:rPr>
      </w:pPr>
      <w:r>
        <w:rPr>
          <w:rFonts w:ascii="Arial" w:hAnsi="Arial" w:cs="Arial"/>
          <w:sz w:val="24"/>
          <w:szCs w:val="24"/>
        </w:rPr>
        <w:t xml:space="preserve">A matemática de Vitrúvio, bem como a </w:t>
      </w:r>
      <w:r w:rsidR="00724E79">
        <w:rPr>
          <w:rFonts w:ascii="Arial" w:hAnsi="Arial" w:cs="Arial"/>
          <w:sz w:val="24"/>
          <w:szCs w:val="24"/>
        </w:rPr>
        <w:t xml:space="preserve">de muitos </w:t>
      </w:r>
      <w:r>
        <w:rPr>
          <w:rFonts w:ascii="Arial" w:hAnsi="Arial" w:cs="Arial"/>
          <w:sz w:val="24"/>
          <w:szCs w:val="24"/>
        </w:rPr>
        <w:t xml:space="preserve">gregos e romanos de sua época, era essencialmente de natureza filosófica. Ele </w:t>
      </w:r>
      <w:r w:rsidR="00724E79">
        <w:rPr>
          <w:rFonts w:ascii="Arial" w:hAnsi="Arial" w:cs="Arial"/>
          <w:sz w:val="24"/>
          <w:szCs w:val="24"/>
        </w:rPr>
        <w:t xml:space="preserve">acreditava em uma matemática que estava em estreita conexão com o divino, a matemática e geometria sagradas. </w:t>
      </w:r>
      <w:r w:rsidR="00205593">
        <w:rPr>
          <w:rFonts w:ascii="Arial" w:hAnsi="Arial" w:cs="Arial"/>
          <w:sz w:val="24"/>
          <w:szCs w:val="24"/>
        </w:rPr>
        <w:t>Neste trabalho, acredita-se que f</w:t>
      </w:r>
      <w:r w:rsidR="00724E79">
        <w:rPr>
          <w:rFonts w:ascii="Arial" w:hAnsi="Arial" w:cs="Arial"/>
          <w:sz w:val="24"/>
          <w:szCs w:val="24"/>
        </w:rPr>
        <w:t>oram feitas o máximo de relações</w:t>
      </w:r>
      <w:r w:rsidR="00205593">
        <w:rPr>
          <w:rFonts w:ascii="Arial" w:hAnsi="Arial" w:cs="Arial"/>
          <w:sz w:val="24"/>
          <w:szCs w:val="24"/>
        </w:rPr>
        <w:t xml:space="preserve"> </w:t>
      </w:r>
      <w:r w:rsidR="00724E79">
        <w:rPr>
          <w:rFonts w:ascii="Arial" w:hAnsi="Arial" w:cs="Arial"/>
          <w:sz w:val="24"/>
          <w:szCs w:val="24"/>
        </w:rPr>
        <w:t xml:space="preserve">possíveis </w:t>
      </w:r>
      <w:r w:rsidR="00205593">
        <w:rPr>
          <w:rFonts w:ascii="Arial" w:hAnsi="Arial" w:cs="Arial"/>
          <w:sz w:val="24"/>
          <w:szCs w:val="24"/>
        </w:rPr>
        <w:t xml:space="preserve">da arquitetura presente na obra de Vitrúvio com o pensamento matemático dele. </w:t>
      </w:r>
    </w:p>
    <w:p w14:paraId="11E73B9F" w14:textId="4043F34F" w:rsidR="00205593" w:rsidRDefault="00205593" w:rsidP="00190716">
      <w:pPr>
        <w:jc w:val="both"/>
        <w:rPr>
          <w:rFonts w:ascii="Arial" w:hAnsi="Arial" w:cs="Arial"/>
          <w:sz w:val="24"/>
          <w:szCs w:val="24"/>
        </w:rPr>
      </w:pPr>
      <w:r>
        <w:rPr>
          <w:rFonts w:ascii="Arial" w:hAnsi="Arial" w:cs="Arial"/>
          <w:sz w:val="24"/>
          <w:szCs w:val="24"/>
        </w:rPr>
        <w:t xml:space="preserve">Na obra </w:t>
      </w:r>
      <w:r w:rsidRPr="00205593">
        <w:rPr>
          <w:rFonts w:ascii="Arial" w:hAnsi="Arial" w:cs="Arial"/>
          <w:i/>
          <w:iCs/>
          <w:sz w:val="24"/>
          <w:szCs w:val="24"/>
        </w:rPr>
        <w:t xml:space="preserve">De </w:t>
      </w:r>
      <w:proofErr w:type="spellStart"/>
      <w:r w:rsidRPr="00205593">
        <w:rPr>
          <w:rFonts w:ascii="Arial" w:hAnsi="Arial" w:cs="Arial"/>
          <w:i/>
          <w:iCs/>
          <w:sz w:val="24"/>
          <w:szCs w:val="24"/>
        </w:rPr>
        <w:t>Architectura</w:t>
      </w:r>
      <w:proofErr w:type="spellEnd"/>
      <w:r>
        <w:rPr>
          <w:rFonts w:ascii="Arial" w:hAnsi="Arial" w:cs="Arial"/>
          <w:sz w:val="24"/>
          <w:szCs w:val="24"/>
        </w:rPr>
        <w:t xml:space="preserve"> de </w:t>
      </w:r>
      <w:proofErr w:type="spellStart"/>
      <w:r>
        <w:rPr>
          <w:rFonts w:ascii="Arial" w:hAnsi="Arial" w:cs="Arial"/>
          <w:sz w:val="24"/>
          <w:szCs w:val="24"/>
        </w:rPr>
        <w:t>Vitrúvio</w:t>
      </w:r>
      <w:proofErr w:type="spellEnd"/>
      <w:r>
        <w:rPr>
          <w:rFonts w:ascii="Arial" w:hAnsi="Arial" w:cs="Arial"/>
          <w:sz w:val="24"/>
          <w:szCs w:val="24"/>
        </w:rPr>
        <w:t xml:space="preserve">, a única remanescente da antiguidade clássica, existem pelo menos doze livros em que ele trata dos mais diversos assuntos relacionados a arquitetura e engenharia. Ele também dedicou um de seus livros a Astronomia, que seria o nono. Para não ficar extenso demais, tomou-se a arquitetura como foco, bem como uma obra que é mundialmente famosa e que não é de Vitrúvio, mas que foi baseada nos escritos dele. Trata-se de </w:t>
      </w:r>
      <w:r w:rsidRPr="00205593">
        <w:rPr>
          <w:rFonts w:ascii="Arial" w:hAnsi="Arial" w:cs="Arial"/>
          <w:i/>
          <w:iCs/>
          <w:sz w:val="24"/>
          <w:szCs w:val="24"/>
        </w:rPr>
        <w:t xml:space="preserve">O Homem </w:t>
      </w:r>
      <w:proofErr w:type="spellStart"/>
      <w:r w:rsidRPr="00205593">
        <w:rPr>
          <w:rFonts w:ascii="Arial" w:hAnsi="Arial" w:cs="Arial"/>
          <w:i/>
          <w:iCs/>
          <w:sz w:val="24"/>
          <w:szCs w:val="24"/>
        </w:rPr>
        <w:t>Vitruviano</w:t>
      </w:r>
      <w:proofErr w:type="spellEnd"/>
      <w:r w:rsidRPr="00205593">
        <w:rPr>
          <w:rFonts w:ascii="Arial" w:hAnsi="Arial" w:cs="Arial"/>
          <w:i/>
          <w:iCs/>
          <w:sz w:val="24"/>
          <w:szCs w:val="24"/>
        </w:rPr>
        <w:t>.</w:t>
      </w:r>
      <w:r>
        <w:rPr>
          <w:rFonts w:ascii="Arial" w:hAnsi="Arial" w:cs="Arial"/>
          <w:sz w:val="24"/>
          <w:szCs w:val="24"/>
        </w:rPr>
        <w:t xml:space="preserve"> </w:t>
      </w:r>
    </w:p>
    <w:p w14:paraId="09D9F751" w14:textId="1C81F839" w:rsidR="00205593" w:rsidRPr="000333D5" w:rsidRDefault="00205593" w:rsidP="00190716">
      <w:pPr>
        <w:jc w:val="both"/>
        <w:rPr>
          <w:rFonts w:ascii="Arial" w:hAnsi="Arial" w:cs="Arial"/>
          <w:sz w:val="24"/>
          <w:szCs w:val="24"/>
        </w:rPr>
      </w:pPr>
      <w:r>
        <w:rPr>
          <w:rFonts w:ascii="Arial" w:hAnsi="Arial" w:cs="Arial"/>
          <w:sz w:val="24"/>
          <w:szCs w:val="24"/>
        </w:rPr>
        <w:t xml:space="preserve">Enfim, a fundamentação bibliográfica apresenta um breve histórico da Geometria e sua relação com a </w:t>
      </w:r>
      <w:r w:rsidR="0040244D">
        <w:rPr>
          <w:rFonts w:ascii="Arial" w:hAnsi="Arial" w:cs="Arial"/>
          <w:sz w:val="24"/>
          <w:szCs w:val="24"/>
        </w:rPr>
        <w:t>A</w:t>
      </w:r>
      <w:r>
        <w:rPr>
          <w:rFonts w:ascii="Arial" w:hAnsi="Arial" w:cs="Arial"/>
          <w:sz w:val="24"/>
          <w:szCs w:val="24"/>
        </w:rPr>
        <w:t xml:space="preserve">rquitetura, da Geometria Analítica e do Cálculo em si. </w:t>
      </w:r>
    </w:p>
    <w:p w14:paraId="44007AA3" w14:textId="77777777" w:rsidR="00AF6A6E" w:rsidRDefault="00AF6A6E" w:rsidP="00190716">
      <w:pPr>
        <w:jc w:val="both"/>
        <w:rPr>
          <w:rFonts w:ascii="Arial" w:hAnsi="Arial" w:cs="Arial"/>
          <w:b/>
          <w:bCs/>
          <w:sz w:val="24"/>
          <w:szCs w:val="24"/>
        </w:rPr>
      </w:pPr>
    </w:p>
    <w:p w14:paraId="443983E5" w14:textId="77777777" w:rsidR="00AF6A6E" w:rsidRDefault="00AF6A6E" w:rsidP="00190716">
      <w:pPr>
        <w:jc w:val="both"/>
        <w:rPr>
          <w:rFonts w:ascii="Arial" w:hAnsi="Arial" w:cs="Arial"/>
          <w:b/>
          <w:bCs/>
          <w:sz w:val="24"/>
          <w:szCs w:val="24"/>
        </w:rPr>
      </w:pPr>
    </w:p>
    <w:p w14:paraId="41E42263" w14:textId="77777777" w:rsidR="00AF6A6E" w:rsidRDefault="00AF6A6E" w:rsidP="00190716">
      <w:pPr>
        <w:jc w:val="both"/>
        <w:rPr>
          <w:rFonts w:ascii="Arial" w:hAnsi="Arial" w:cs="Arial"/>
          <w:b/>
          <w:bCs/>
          <w:sz w:val="24"/>
          <w:szCs w:val="24"/>
        </w:rPr>
      </w:pPr>
    </w:p>
    <w:p w14:paraId="14F491F6" w14:textId="77777777" w:rsidR="00AF6A6E" w:rsidRDefault="00AF6A6E" w:rsidP="00190716">
      <w:pPr>
        <w:jc w:val="both"/>
        <w:rPr>
          <w:rFonts w:ascii="Arial" w:hAnsi="Arial" w:cs="Arial"/>
          <w:b/>
          <w:bCs/>
          <w:sz w:val="24"/>
          <w:szCs w:val="24"/>
        </w:rPr>
      </w:pPr>
    </w:p>
    <w:p w14:paraId="0D337005" w14:textId="77777777" w:rsidR="00AF6A6E" w:rsidRDefault="00AF6A6E" w:rsidP="00190716">
      <w:pPr>
        <w:jc w:val="both"/>
        <w:rPr>
          <w:rFonts w:ascii="Arial" w:hAnsi="Arial" w:cs="Arial"/>
          <w:b/>
          <w:bCs/>
          <w:sz w:val="24"/>
          <w:szCs w:val="24"/>
        </w:rPr>
      </w:pPr>
    </w:p>
    <w:p w14:paraId="5422D14C" w14:textId="77777777" w:rsidR="00AF6A6E" w:rsidRDefault="00AF6A6E" w:rsidP="00190716">
      <w:pPr>
        <w:jc w:val="both"/>
        <w:rPr>
          <w:rFonts w:ascii="Arial" w:hAnsi="Arial" w:cs="Arial"/>
          <w:b/>
          <w:bCs/>
          <w:sz w:val="24"/>
          <w:szCs w:val="24"/>
        </w:rPr>
      </w:pPr>
    </w:p>
    <w:p w14:paraId="4126F239" w14:textId="77777777" w:rsidR="00AF6A6E" w:rsidRDefault="00AF6A6E" w:rsidP="00190716">
      <w:pPr>
        <w:jc w:val="both"/>
        <w:rPr>
          <w:rFonts w:ascii="Arial" w:hAnsi="Arial" w:cs="Arial"/>
          <w:b/>
          <w:bCs/>
          <w:sz w:val="24"/>
          <w:szCs w:val="24"/>
        </w:rPr>
      </w:pPr>
    </w:p>
    <w:p w14:paraId="1353B5AD" w14:textId="77777777" w:rsidR="00AF6A6E" w:rsidRDefault="00AF6A6E" w:rsidP="00190716">
      <w:pPr>
        <w:jc w:val="both"/>
        <w:rPr>
          <w:rFonts w:ascii="Arial" w:hAnsi="Arial" w:cs="Arial"/>
          <w:b/>
          <w:bCs/>
          <w:sz w:val="24"/>
          <w:szCs w:val="24"/>
        </w:rPr>
      </w:pPr>
    </w:p>
    <w:p w14:paraId="3794C653" w14:textId="77777777" w:rsidR="00AF6A6E" w:rsidRDefault="00AF6A6E" w:rsidP="00190716">
      <w:pPr>
        <w:jc w:val="both"/>
        <w:rPr>
          <w:rFonts w:ascii="Arial" w:hAnsi="Arial" w:cs="Arial"/>
          <w:b/>
          <w:bCs/>
          <w:sz w:val="24"/>
          <w:szCs w:val="24"/>
        </w:rPr>
      </w:pPr>
    </w:p>
    <w:p w14:paraId="6977CE75" w14:textId="77777777" w:rsidR="00AF6A6E" w:rsidRDefault="00AF6A6E" w:rsidP="00190716">
      <w:pPr>
        <w:jc w:val="both"/>
        <w:rPr>
          <w:rFonts w:ascii="Arial" w:hAnsi="Arial" w:cs="Arial"/>
          <w:b/>
          <w:bCs/>
          <w:sz w:val="24"/>
          <w:szCs w:val="24"/>
        </w:rPr>
      </w:pPr>
    </w:p>
    <w:p w14:paraId="7156DA45" w14:textId="77777777" w:rsidR="00AF6A6E" w:rsidRDefault="00AF6A6E" w:rsidP="00190716">
      <w:pPr>
        <w:jc w:val="both"/>
        <w:rPr>
          <w:rFonts w:ascii="Arial" w:hAnsi="Arial" w:cs="Arial"/>
          <w:b/>
          <w:bCs/>
          <w:sz w:val="24"/>
          <w:szCs w:val="24"/>
        </w:rPr>
      </w:pPr>
    </w:p>
    <w:p w14:paraId="76507DC9" w14:textId="5F76F565" w:rsidR="00AF6A6E" w:rsidRPr="00AF6A6E" w:rsidRDefault="00AF6A6E" w:rsidP="00AF6A6E">
      <w:pPr>
        <w:pStyle w:val="PargrafodaLista"/>
        <w:numPr>
          <w:ilvl w:val="0"/>
          <w:numId w:val="1"/>
        </w:numPr>
        <w:jc w:val="both"/>
        <w:rPr>
          <w:rFonts w:ascii="Arial" w:hAnsi="Arial" w:cs="Arial"/>
          <w:b/>
          <w:bCs/>
          <w:sz w:val="24"/>
          <w:szCs w:val="24"/>
        </w:rPr>
      </w:pPr>
      <w:r w:rsidRPr="00AF6A6E">
        <w:rPr>
          <w:rFonts w:ascii="Arial" w:hAnsi="Arial" w:cs="Arial"/>
          <w:b/>
          <w:bCs/>
          <w:sz w:val="24"/>
          <w:szCs w:val="24"/>
        </w:rPr>
        <w:lastRenderedPageBreak/>
        <w:t>FUNDAMENTAÇÃO BIBLIOGRÁFICA</w:t>
      </w:r>
    </w:p>
    <w:p w14:paraId="6C02AED6" w14:textId="5B7D7077" w:rsidR="00190716" w:rsidRPr="00190716" w:rsidRDefault="00190716" w:rsidP="00A35887">
      <w:pPr>
        <w:spacing w:before="100" w:beforeAutospacing="1" w:after="120" w:line="360" w:lineRule="auto"/>
        <w:jc w:val="both"/>
        <w:rPr>
          <w:rFonts w:ascii="Arial" w:hAnsi="Arial" w:cs="Arial"/>
          <w:sz w:val="24"/>
          <w:szCs w:val="24"/>
        </w:rPr>
      </w:pPr>
      <w:r w:rsidRPr="00190716">
        <w:rPr>
          <w:rFonts w:ascii="Arial" w:hAnsi="Arial" w:cs="Arial"/>
          <w:sz w:val="24"/>
          <w:szCs w:val="24"/>
        </w:rPr>
        <w:t xml:space="preserve">Marcus </w:t>
      </w:r>
      <w:proofErr w:type="spellStart"/>
      <w:r w:rsidRPr="00190716">
        <w:rPr>
          <w:rFonts w:ascii="Arial" w:hAnsi="Arial" w:cs="Arial"/>
          <w:sz w:val="24"/>
          <w:szCs w:val="24"/>
        </w:rPr>
        <w:t>Vitruvius</w:t>
      </w:r>
      <w:proofErr w:type="spellEnd"/>
      <w:r w:rsidRPr="00190716">
        <w:rPr>
          <w:rFonts w:ascii="Arial" w:hAnsi="Arial" w:cs="Arial"/>
          <w:sz w:val="24"/>
          <w:szCs w:val="24"/>
        </w:rPr>
        <w:t xml:space="preserve"> </w:t>
      </w:r>
      <w:proofErr w:type="spellStart"/>
      <w:r w:rsidRPr="00190716">
        <w:rPr>
          <w:rFonts w:ascii="Arial" w:hAnsi="Arial" w:cs="Arial"/>
          <w:sz w:val="24"/>
          <w:szCs w:val="24"/>
        </w:rPr>
        <w:t>Pollio</w:t>
      </w:r>
      <w:proofErr w:type="spellEnd"/>
      <w:r w:rsidR="00AA2258" w:rsidRPr="000A1675">
        <w:rPr>
          <w:rFonts w:ascii="Arial" w:hAnsi="Arial" w:cs="Arial"/>
          <w:sz w:val="24"/>
          <w:szCs w:val="24"/>
        </w:rPr>
        <w:t xml:space="preserve"> n</w:t>
      </w:r>
      <w:r w:rsidRPr="00190716">
        <w:rPr>
          <w:rFonts w:ascii="Arial" w:hAnsi="Arial" w:cs="Arial"/>
          <w:sz w:val="24"/>
          <w:szCs w:val="24"/>
        </w:rPr>
        <w:t>asc</w:t>
      </w:r>
      <w:r w:rsidR="00AA2258" w:rsidRPr="000A1675">
        <w:rPr>
          <w:rFonts w:ascii="Arial" w:hAnsi="Arial" w:cs="Arial"/>
          <w:sz w:val="24"/>
          <w:szCs w:val="24"/>
        </w:rPr>
        <w:t>eu</w:t>
      </w:r>
      <w:r w:rsidRPr="00190716">
        <w:rPr>
          <w:rFonts w:ascii="Arial" w:hAnsi="Arial" w:cs="Arial"/>
          <w:sz w:val="24"/>
          <w:szCs w:val="24"/>
        </w:rPr>
        <w:t xml:space="preserve"> por volta de 80 </w:t>
      </w:r>
      <w:proofErr w:type="spellStart"/>
      <w:r w:rsidRPr="00190716">
        <w:rPr>
          <w:rFonts w:ascii="Arial" w:hAnsi="Arial" w:cs="Arial"/>
          <w:sz w:val="24"/>
          <w:szCs w:val="24"/>
        </w:rPr>
        <w:t>a</w:t>
      </w:r>
      <w:r w:rsidR="00AA2258" w:rsidRPr="000A1675">
        <w:rPr>
          <w:rFonts w:ascii="Arial" w:hAnsi="Arial" w:cs="Arial"/>
          <w:sz w:val="24"/>
          <w:szCs w:val="24"/>
        </w:rPr>
        <w:t>.</w:t>
      </w:r>
      <w:r w:rsidRPr="00190716">
        <w:rPr>
          <w:rFonts w:ascii="Arial" w:hAnsi="Arial" w:cs="Arial"/>
          <w:sz w:val="24"/>
          <w:szCs w:val="24"/>
        </w:rPr>
        <w:t>C</w:t>
      </w:r>
      <w:proofErr w:type="spellEnd"/>
      <w:r w:rsidR="000A08F1" w:rsidRPr="000A1675">
        <w:rPr>
          <w:rFonts w:ascii="Arial" w:hAnsi="Arial" w:cs="Arial"/>
          <w:sz w:val="24"/>
          <w:szCs w:val="24"/>
        </w:rPr>
        <w:t xml:space="preserve"> e viveu no período Republicano da Roma Antiga</w:t>
      </w:r>
      <w:r w:rsidR="00AA2258" w:rsidRPr="000A1675">
        <w:rPr>
          <w:rFonts w:ascii="Arial" w:hAnsi="Arial" w:cs="Arial"/>
          <w:sz w:val="24"/>
          <w:szCs w:val="24"/>
        </w:rPr>
        <w:t>. Ele s</w:t>
      </w:r>
      <w:r w:rsidRPr="00190716">
        <w:rPr>
          <w:rFonts w:ascii="Arial" w:hAnsi="Arial" w:cs="Arial"/>
          <w:sz w:val="24"/>
          <w:szCs w:val="24"/>
        </w:rPr>
        <w:t xml:space="preserve">erviu </w:t>
      </w:r>
      <w:r w:rsidR="008A282E" w:rsidRPr="000A1675">
        <w:rPr>
          <w:rFonts w:ascii="Arial" w:hAnsi="Arial" w:cs="Arial"/>
          <w:sz w:val="24"/>
          <w:szCs w:val="24"/>
        </w:rPr>
        <w:t>a</w:t>
      </w:r>
      <w:r w:rsidRPr="00190716">
        <w:rPr>
          <w:rFonts w:ascii="Arial" w:hAnsi="Arial" w:cs="Arial"/>
          <w:sz w:val="24"/>
          <w:szCs w:val="24"/>
        </w:rPr>
        <w:t xml:space="preserve">o exército </w:t>
      </w:r>
      <w:r w:rsidR="008A282E" w:rsidRPr="000A1675">
        <w:rPr>
          <w:rFonts w:ascii="Arial" w:hAnsi="Arial" w:cs="Arial"/>
          <w:sz w:val="24"/>
          <w:szCs w:val="24"/>
        </w:rPr>
        <w:t>d</w:t>
      </w:r>
      <w:r w:rsidR="00AA2258" w:rsidRPr="000A1675">
        <w:rPr>
          <w:rFonts w:ascii="Arial" w:hAnsi="Arial" w:cs="Arial"/>
          <w:sz w:val="24"/>
          <w:szCs w:val="24"/>
        </w:rPr>
        <w:t xml:space="preserve">e </w:t>
      </w:r>
      <w:r w:rsidRPr="00190716">
        <w:rPr>
          <w:rFonts w:ascii="Arial" w:hAnsi="Arial" w:cs="Arial"/>
          <w:sz w:val="24"/>
          <w:szCs w:val="24"/>
        </w:rPr>
        <w:t>César</w:t>
      </w:r>
      <w:r w:rsidR="00AA2258" w:rsidRPr="000A1675">
        <w:rPr>
          <w:rFonts w:ascii="Arial" w:hAnsi="Arial" w:cs="Arial"/>
          <w:sz w:val="24"/>
          <w:szCs w:val="24"/>
        </w:rPr>
        <w:t xml:space="preserve">, </w:t>
      </w:r>
      <w:r w:rsidR="00381B99" w:rsidRPr="000A1675">
        <w:rPr>
          <w:rFonts w:ascii="Arial" w:hAnsi="Arial" w:cs="Arial"/>
          <w:sz w:val="24"/>
          <w:szCs w:val="24"/>
        </w:rPr>
        <w:t>trabalhando como engenheiro militar e sendo designado pelo imperador como supervisor permanente das máquinas</w:t>
      </w:r>
      <w:r w:rsidRPr="00190716">
        <w:rPr>
          <w:rFonts w:ascii="Arial" w:hAnsi="Arial" w:cs="Arial"/>
          <w:sz w:val="24"/>
          <w:szCs w:val="24"/>
        </w:rPr>
        <w:t xml:space="preserve">. </w:t>
      </w:r>
      <w:r w:rsidR="00AA2258" w:rsidRPr="000A1675">
        <w:rPr>
          <w:rFonts w:ascii="Arial" w:hAnsi="Arial" w:cs="Arial"/>
          <w:sz w:val="24"/>
          <w:szCs w:val="24"/>
        </w:rPr>
        <w:t>Por causa de s</w:t>
      </w:r>
      <w:r w:rsidRPr="00190716">
        <w:rPr>
          <w:rFonts w:ascii="Arial" w:hAnsi="Arial" w:cs="Arial"/>
          <w:sz w:val="24"/>
          <w:szCs w:val="24"/>
        </w:rPr>
        <w:t>eus deveres</w:t>
      </w:r>
      <w:r w:rsidR="00AA2258" w:rsidRPr="000A1675">
        <w:rPr>
          <w:rFonts w:ascii="Arial" w:hAnsi="Arial" w:cs="Arial"/>
          <w:sz w:val="24"/>
          <w:szCs w:val="24"/>
        </w:rPr>
        <w:t>,</w:t>
      </w:r>
      <w:r w:rsidRPr="00190716">
        <w:rPr>
          <w:rFonts w:ascii="Arial" w:hAnsi="Arial" w:cs="Arial"/>
          <w:sz w:val="24"/>
          <w:szCs w:val="24"/>
        </w:rPr>
        <w:t xml:space="preserve"> </w:t>
      </w:r>
      <w:r w:rsidR="00AA2258" w:rsidRPr="000A1675">
        <w:rPr>
          <w:rFonts w:ascii="Arial" w:hAnsi="Arial" w:cs="Arial"/>
          <w:sz w:val="24"/>
          <w:szCs w:val="24"/>
        </w:rPr>
        <w:t>teve que ir</w:t>
      </w:r>
      <w:r w:rsidRPr="00190716">
        <w:rPr>
          <w:rFonts w:ascii="Arial" w:hAnsi="Arial" w:cs="Arial"/>
          <w:sz w:val="24"/>
          <w:szCs w:val="24"/>
        </w:rPr>
        <w:t xml:space="preserve"> para </w:t>
      </w:r>
      <w:r w:rsidR="00AA2258" w:rsidRPr="000A1675">
        <w:rPr>
          <w:rFonts w:ascii="Arial" w:hAnsi="Arial" w:cs="Arial"/>
          <w:sz w:val="24"/>
          <w:szCs w:val="24"/>
        </w:rPr>
        <w:t>territórios que atualmente são parte da Espanha e da França, indo até mesmo para o</w:t>
      </w:r>
      <w:r w:rsidRPr="00190716">
        <w:rPr>
          <w:rFonts w:ascii="Arial" w:hAnsi="Arial" w:cs="Arial"/>
          <w:sz w:val="24"/>
          <w:szCs w:val="24"/>
        </w:rPr>
        <w:t xml:space="preserve"> norte da África. </w:t>
      </w:r>
      <w:r w:rsidR="00AA2258" w:rsidRPr="000A1675">
        <w:rPr>
          <w:rFonts w:ascii="Arial" w:hAnsi="Arial" w:cs="Arial"/>
          <w:sz w:val="24"/>
          <w:szCs w:val="24"/>
        </w:rPr>
        <w:t xml:space="preserve">Posteriormente, </w:t>
      </w:r>
      <w:r w:rsidRPr="00190716">
        <w:rPr>
          <w:rFonts w:ascii="Arial" w:hAnsi="Arial" w:cs="Arial"/>
          <w:sz w:val="24"/>
          <w:szCs w:val="24"/>
        </w:rPr>
        <w:t>Vitr</w:t>
      </w:r>
      <w:r w:rsidR="000A1675" w:rsidRPr="000A1675">
        <w:rPr>
          <w:rFonts w:ascii="Arial" w:hAnsi="Arial" w:cs="Arial"/>
          <w:sz w:val="24"/>
          <w:szCs w:val="24"/>
        </w:rPr>
        <w:t>ú</w:t>
      </w:r>
      <w:r w:rsidRPr="00190716">
        <w:rPr>
          <w:rFonts w:ascii="Arial" w:hAnsi="Arial" w:cs="Arial"/>
          <w:sz w:val="24"/>
          <w:szCs w:val="24"/>
        </w:rPr>
        <w:t>vio</w:t>
      </w:r>
      <w:r w:rsidR="00AA2258" w:rsidRPr="000A1675">
        <w:rPr>
          <w:rFonts w:ascii="Arial" w:hAnsi="Arial" w:cs="Arial"/>
          <w:sz w:val="24"/>
          <w:szCs w:val="24"/>
        </w:rPr>
        <w:t xml:space="preserve"> se tornou</w:t>
      </w:r>
      <w:r w:rsidRPr="00190716">
        <w:rPr>
          <w:rFonts w:ascii="Arial" w:hAnsi="Arial" w:cs="Arial"/>
          <w:sz w:val="24"/>
          <w:szCs w:val="24"/>
        </w:rPr>
        <w:t xml:space="preserve"> arquiteto e trabalhou em um templo</w:t>
      </w:r>
      <w:r w:rsidR="00AA2258" w:rsidRPr="000A1675">
        <w:rPr>
          <w:rFonts w:ascii="Arial" w:hAnsi="Arial" w:cs="Arial"/>
          <w:sz w:val="24"/>
          <w:szCs w:val="24"/>
        </w:rPr>
        <w:t xml:space="preserve"> que já não existe mais</w:t>
      </w:r>
      <w:r w:rsidR="00D045A1" w:rsidRPr="000A1675">
        <w:rPr>
          <w:rFonts w:ascii="Arial" w:hAnsi="Arial" w:cs="Arial"/>
          <w:sz w:val="24"/>
          <w:szCs w:val="24"/>
        </w:rPr>
        <w:t xml:space="preserve">, </w:t>
      </w:r>
      <w:r w:rsidRPr="00190716">
        <w:rPr>
          <w:rFonts w:ascii="Arial" w:hAnsi="Arial" w:cs="Arial"/>
          <w:sz w:val="24"/>
          <w:szCs w:val="24"/>
        </w:rPr>
        <w:t xml:space="preserve">na cidade de Fano, Itália. </w:t>
      </w:r>
      <w:r w:rsidR="008A282E" w:rsidRPr="000A1675">
        <w:rPr>
          <w:rFonts w:ascii="Arial" w:hAnsi="Arial" w:cs="Arial"/>
          <w:sz w:val="24"/>
          <w:szCs w:val="24"/>
        </w:rPr>
        <w:t xml:space="preserve">Mesmo tendo pouca prática na profissão de arquiteto e não tendo muito sucesso como tal, seu livro de arquitetura foi o único que sobreviveu do período da antiguidade clássica. Ele permanece até hoje, conhecido como Os Dez Livros da Arquitetura, o De </w:t>
      </w:r>
      <w:proofErr w:type="spellStart"/>
      <w:r w:rsidR="008A282E" w:rsidRPr="000A1675">
        <w:rPr>
          <w:rFonts w:ascii="Arial" w:hAnsi="Arial" w:cs="Arial"/>
          <w:sz w:val="24"/>
          <w:szCs w:val="24"/>
        </w:rPr>
        <w:t>Architectura</w:t>
      </w:r>
      <w:proofErr w:type="spellEnd"/>
      <w:r w:rsidR="008A282E" w:rsidRPr="000A1675">
        <w:rPr>
          <w:rFonts w:ascii="Arial" w:hAnsi="Arial" w:cs="Arial"/>
          <w:sz w:val="24"/>
          <w:szCs w:val="24"/>
        </w:rPr>
        <w:t xml:space="preserve">, que foi dedicado ao </w:t>
      </w:r>
      <w:r w:rsidR="004C7E86" w:rsidRPr="000A1675">
        <w:rPr>
          <w:rFonts w:ascii="Arial" w:hAnsi="Arial" w:cs="Arial"/>
          <w:sz w:val="24"/>
          <w:szCs w:val="24"/>
        </w:rPr>
        <w:t>I</w:t>
      </w:r>
      <w:r w:rsidR="008A282E" w:rsidRPr="000A1675">
        <w:rPr>
          <w:rFonts w:ascii="Arial" w:hAnsi="Arial" w:cs="Arial"/>
          <w:sz w:val="24"/>
          <w:szCs w:val="24"/>
        </w:rPr>
        <w:t xml:space="preserve">mperador </w:t>
      </w:r>
      <w:r w:rsidR="004C7E86" w:rsidRPr="000A1675">
        <w:rPr>
          <w:rFonts w:ascii="Arial" w:hAnsi="Arial" w:cs="Arial"/>
          <w:sz w:val="24"/>
          <w:szCs w:val="24"/>
        </w:rPr>
        <w:t>Otávio Augusto aproximadamente no ano 27 a.C. Sendo assim</w:t>
      </w:r>
      <w:r w:rsidR="008A282E" w:rsidRPr="000A1675">
        <w:rPr>
          <w:rFonts w:ascii="Arial" w:hAnsi="Arial" w:cs="Arial"/>
          <w:sz w:val="24"/>
          <w:szCs w:val="24"/>
        </w:rPr>
        <w:t xml:space="preserve">, </w:t>
      </w:r>
      <w:r w:rsidR="00D045A1" w:rsidRPr="000A1675">
        <w:rPr>
          <w:rFonts w:ascii="Arial" w:hAnsi="Arial" w:cs="Arial"/>
          <w:sz w:val="24"/>
          <w:szCs w:val="24"/>
        </w:rPr>
        <w:t>s</w:t>
      </w:r>
      <w:r w:rsidRPr="00190716">
        <w:rPr>
          <w:rFonts w:ascii="Arial" w:hAnsi="Arial" w:cs="Arial"/>
          <w:sz w:val="24"/>
          <w:szCs w:val="24"/>
        </w:rPr>
        <w:t>eu trabalho mais importante foi</w:t>
      </w:r>
      <w:r w:rsidR="00D045A1" w:rsidRPr="000A1675">
        <w:rPr>
          <w:rFonts w:ascii="Arial" w:hAnsi="Arial" w:cs="Arial"/>
          <w:sz w:val="24"/>
          <w:szCs w:val="24"/>
        </w:rPr>
        <w:t xml:space="preserve"> de cunho</w:t>
      </w:r>
      <w:r w:rsidRPr="00190716">
        <w:rPr>
          <w:rFonts w:ascii="Arial" w:hAnsi="Arial" w:cs="Arial"/>
          <w:sz w:val="24"/>
          <w:szCs w:val="24"/>
        </w:rPr>
        <w:t xml:space="preserve"> literário</w:t>
      </w:r>
      <w:r w:rsidR="008A282E" w:rsidRPr="000A1675">
        <w:rPr>
          <w:rFonts w:ascii="Arial" w:hAnsi="Arial" w:cs="Arial"/>
          <w:sz w:val="24"/>
          <w:szCs w:val="24"/>
        </w:rPr>
        <w:t>.</w:t>
      </w:r>
    </w:p>
    <w:p w14:paraId="071CEE04" w14:textId="77777777" w:rsidR="00EF51AF" w:rsidRDefault="00D463F0" w:rsidP="00A35887">
      <w:pPr>
        <w:spacing w:before="100" w:beforeAutospacing="1" w:after="120" w:line="360" w:lineRule="auto"/>
        <w:jc w:val="both"/>
        <w:rPr>
          <w:rFonts w:ascii="Arial" w:hAnsi="Arial" w:cs="Arial"/>
          <w:sz w:val="24"/>
          <w:szCs w:val="24"/>
        </w:rPr>
      </w:pPr>
      <w:r>
        <w:rPr>
          <w:rFonts w:ascii="Arial" w:hAnsi="Arial" w:cs="Arial"/>
          <w:sz w:val="24"/>
          <w:szCs w:val="24"/>
        </w:rPr>
        <w:t>Muito pouco se sabe sobre Vitrúvio, a</w:t>
      </w:r>
      <w:r w:rsidR="006F59A4" w:rsidRPr="006F59A4">
        <w:rPr>
          <w:rFonts w:ascii="Arial" w:hAnsi="Arial" w:cs="Arial"/>
          <w:sz w:val="24"/>
          <w:szCs w:val="24"/>
        </w:rPr>
        <w:t xml:space="preserve">pesar da grande importância conferida </w:t>
      </w:r>
      <w:r w:rsidR="00CA2E55">
        <w:rPr>
          <w:rFonts w:ascii="Arial" w:hAnsi="Arial" w:cs="Arial"/>
          <w:sz w:val="24"/>
          <w:szCs w:val="24"/>
        </w:rPr>
        <w:t xml:space="preserve">ao De </w:t>
      </w:r>
      <w:proofErr w:type="spellStart"/>
      <w:r w:rsidR="00CA2E55">
        <w:rPr>
          <w:rFonts w:ascii="Arial" w:hAnsi="Arial" w:cs="Arial"/>
          <w:sz w:val="24"/>
          <w:szCs w:val="24"/>
        </w:rPr>
        <w:t>Architectura</w:t>
      </w:r>
      <w:proofErr w:type="spellEnd"/>
      <w:r w:rsidR="006F59A4" w:rsidRPr="006F59A4">
        <w:rPr>
          <w:rFonts w:ascii="Arial" w:hAnsi="Arial" w:cs="Arial"/>
          <w:sz w:val="24"/>
          <w:szCs w:val="24"/>
        </w:rPr>
        <w:t xml:space="preserve"> ao longo dos séculos</w:t>
      </w:r>
      <w:r>
        <w:rPr>
          <w:rFonts w:ascii="Arial" w:hAnsi="Arial" w:cs="Arial"/>
          <w:sz w:val="24"/>
          <w:szCs w:val="24"/>
        </w:rPr>
        <w:t>. N</w:t>
      </w:r>
      <w:r w:rsidR="006F59A4" w:rsidRPr="006F59A4">
        <w:rPr>
          <w:rFonts w:ascii="Arial" w:hAnsi="Arial" w:cs="Arial"/>
          <w:sz w:val="24"/>
          <w:szCs w:val="24"/>
        </w:rPr>
        <w:t xml:space="preserve">ão existe nenhuma </w:t>
      </w:r>
      <w:r w:rsidR="00CA2E55">
        <w:rPr>
          <w:rFonts w:ascii="Arial" w:hAnsi="Arial" w:cs="Arial"/>
          <w:sz w:val="24"/>
          <w:szCs w:val="24"/>
        </w:rPr>
        <w:t>biografia</w:t>
      </w:r>
      <w:r w:rsidR="006F59A4" w:rsidRPr="006F59A4">
        <w:rPr>
          <w:rFonts w:ascii="Arial" w:hAnsi="Arial" w:cs="Arial"/>
          <w:sz w:val="24"/>
          <w:szCs w:val="24"/>
        </w:rPr>
        <w:t xml:space="preserve"> de Vitrúvio contemporânea ou posterior à escrita </w:t>
      </w:r>
      <w:r>
        <w:rPr>
          <w:rFonts w:ascii="Arial" w:hAnsi="Arial" w:cs="Arial"/>
          <w:sz w:val="24"/>
          <w:szCs w:val="24"/>
        </w:rPr>
        <w:t>d</w:t>
      </w:r>
      <w:r w:rsidR="00CA2E55">
        <w:rPr>
          <w:rFonts w:ascii="Arial" w:hAnsi="Arial" w:cs="Arial"/>
          <w:sz w:val="24"/>
          <w:szCs w:val="24"/>
        </w:rPr>
        <w:t>e sua obra</w:t>
      </w:r>
      <w:r w:rsidR="006F59A4" w:rsidRPr="006F59A4">
        <w:rPr>
          <w:rFonts w:ascii="Arial" w:hAnsi="Arial" w:cs="Arial"/>
          <w:sz w:val="24"/>
          <w:szCs w:val="24"/>
        </w:rPr>
        <w:t xml:space="preserve">, </w:t>
      </w:r>
      <w:r>
        <w:rPr>
          <w:rFonts w:ascii="Arial" w:hAnsi="Arial" w:cs="Arial"/>
          <w:sz w:val="24"/>
          <w:szCs w:val="24"/>
        </w:rPr>
        <w:t xml:space="preserve">mas apenas raras notas que ele </w:t>
      </w:r>
      <w:r w:rsidR="00CA2E55">
        <w:rPr>
          <w:rFonts w:ascii="Arial" w:hAnsi="Arial" w:cs="Arial"/>
          <w:sz w:val="24"/>
          <w:szCs w:val="24"/>
        </w:rPr>
        <w:t xml:space="preserve">mesmo </w:t>
      </w:r>
      <w:r>
        <w:rPr>
          <w:rFonts w:ascii="Arial" w:hAnsi="Arial" w:cs="Arial"/>
          <w:sz w:val="24"/>
          <w:szCs w:val="24"/>
        </w:rPr>
        <w:t>deixou escritas no interior</w:t>
      </w:r>
      <w:r w:rsidR="00CA2E55">
        <w:rPr>
          <w:rFonts w:ascii="Arial" w:hAnsi="Arial" w:cs="Arial"/>
          <w:sz w:val="24"/>
          <w:szCs w:val="24"/>
        </w:rPr>
        <w:t xml:space="preserve"> dela</w:t>
      </w:r>
      <w:r>
        <w:rPr>
          <w:rFonts w:ascii="Arial" w:hAnsi="Arial" w:cs="Arial"/>
          <w:sz w:val="24"/>
          <w:szCs w:val="24"/>
        </w:rPr>
        <w:t>. Não há</w:t>
      </w:r>
      <w:r w:rsidR="006F59A4" w:rsidRPr="006F59A4">
        <w:rPr>
          <w:rFonts w:ascii="Arial" w:hAnsi="Arial" w:cs="Arial"/>
          <w:sz w:val="24"/>
          <w:szCs w:val="24"/>
        </w:rPr>
        <w:t xml:space="preserve"> qualquer menção a Vitrúvio nos autores da época de Augusto</w:t>
      </w:r>
      <w:r>
        <w:rPr>
          <w:rFonts w:ascii="Arial" w:hAnsi="Arial" w:cs="Arial"/>
          <w:sz w:val="24"/>
          <w:szCs w:val="24"/>
        </w:rPr>
        <w:t xml:space="preserve">. </w:t>
      </w:r>
      <w:r w:rsidR="00CA2E55">
        <w:rPr>
          <w:rFonts w:ascii="Arial" w:hAnsi="Arial" w:cs="Arial"/>
          <w:sz w:val="24"/>
          <w:szCs w:val="24"/>
        </w:rPr>
        <w:t>Por causa disso</w:t>
      </w:r>
      <w:r w:rsidR="006F59A4" w:rsidRPr="006F59A4">
        <w:rPr>
          <w:rFonts w:ascii="Arial" w:hAnsi="Arial" w:cs="Arial"/>
          <w:sz w:val="24"/>
          <w:szCs w:val="24"/>
        </w:rPr>
        <w:t xml:space="preserve">, </w:t>
      </w:r>
      <w:r w:rsidR="00CA2E55">
        <w:rPr>
          <w:rFonts w:ascii="Arial" w:hAnsi="Arial" w:cs="Arial"/>
          <w:sz w:val="24"/>
          <w:szCs w:val="24"/>
        </w:rPr>
        <w:t xml:space="preserve">não se sabe bem </w:t>
      </w:r>
      <w:r w:rsidR="006F59A4" w:rsidRPr="006F59A4">
        <w:rPr>
          <w:rFonts w:ascii="Arial" w:hAnsi="Arial" w:cs="Arial"/>
          <w:sz w:val="24"/>
          <w:szCs w:val="24"/>
        </w:rPr>
        <w:t xml:space="preserve">nem sobre o seu nome. As menções mais antigas a Vitrúvio são de Plínio, o Velho, e de </w:t>
      </w:r>
      <w:proofErr w:type="spellStart"/>
      <w:r w:rsidR="006F59A4" w:rsidRPr="006F59A4">
        <w:rPr>
          <w:rFonts w:ascii="Arial" w:hAnsi="Arial" w:cs="Arial"/>
          <w:sz w:val="24"/>
          <w:szCs w:val="24"/>
        </w:rPr>
        <w:t>Frontino</w:t>
      </w:r>
      <w:proofErr w:type="spellEnd"/>
      <w:r w:rsidR="006F59A4" w:rsidRPr="006F59A4">
        <w:rPr>
          <w:rFonts w:ascii="Arial" w:hAnsi="Arial" w:cs="Arial"/>
          <w:sz w:val="24"/>
          <w:szCs w:val="24"/>
        </w:rPr>
        <w:t xml:space="preserve">. </w:t>
      </w:r>
      <w:r w:rsidR="00CA2E55">
        <w:rPr>
          <w:rFonts w:ascii="Arial" w:hAnsi="Arial" w:cs="Arial"/>
          <w:sz w:val="24"/>
          <w:szCs w:val="24"/>
        </w:rPr>
        <w:t>N</w:t>
      </w:r>
      <w:r w:rsidR="006F59A4" w:rsidRPr="006F59A4">
        <w:rPr>
          <w:rFonts w:ascii="Arial" w:hAnsi="Arial" w:cs="Arial"/>
          <w:sz w:val="24"/>
          <w:szCs w:val="24"/>
        </w:rPr>
        <w:t xml:space="preserve">o início do século </w:t>
      </w:r>
      <w:r w:rsidR="00A33847">
        <w:rPr>
          <w:rFonts w:ascii="Arial" w:hAnsi="Arial" w:cs="Arial"/>
          <w:sz w:val="24"/>
          <w:szCs w:val="24"/>
        </w:rPr>
        <w:t xml:space="preserve">III </w:t>
      </w:r>
      <w:r w:rsidR="006F59A4" w:rsidRPr="006F59A4">
        <w:rPr>
          <w:rFonts w:ascii="Arial" w:hAnsi="Arial" w:cs="Arial"/>
          <w:sz w:val="24"/>
          <w:szCs w:val="24"/>
        </w:rPr>
        <w:t>d.C.,</w:t>
      </w:r>
      <w:r w:rsidR="00CA2E55">
        <w:rPr>
          <w:rFonts w:ascii="Arial" w:hAnsi="Arial" w:cs="Arial"/>
          <w:sz w:val="24"/>
          <w:szCs w:val="24"/>
        </w:rPr>
        <w:t xml:space="preserve"> </w:t>
      </w:r>
      <w:proofErr w:type="spellStart"/>
      <w:r w:rsidR="00CA2E55">
        <w:rPr>
          <w:rFonts w:ascii="Arial" w:hAnsi="Arial" w:cs="Arial"/>
          <w:sz w:val="24"/>
          <w:szCs w:val="24"/>
        </w:rPr>
        <w:t>Faventino</w:t>
      </w:r>
      <w:proofErr w:type="spellEnd"/>
      <w:r w:rsidR="00CA2E55">
        <w:rPr>
          <w:rFonts w:ascii="Arial" w:hAnsi="Arial" w:cs="Arial"/>
          <w:sz w:val="24"/>
          <w:szCs w:val="24"/>
        </w:rPr>
        <w:t>,</w:t>
      </w:r>
      <w:r w:rsidR="006F59A4" w:rsidRPr="006F59A4">
        <w:rPr>
          <w:rFonts w:ascii="Arial" w:hAnsi="Arial" w:cs="Arial"/>
          <w:sz w:val="24"/>
          <w:szCs w:val="24"/>
        </w:rPr>
        <w:t xml:space="preserve"> autor de uma versão resumida do De </w:t>
      </w:r>
      <w:proofErr w:type="spellStart"/>
      <w:r w:rsidR="006F59A4" w:rsidRPr="006F59A4">
        <w:rPr>
          <w:rFonts w:ascii="Arial" w:hAnsi="Arial" w:cs="Arial"/>
          <w:sz w:val="24"/>
          <w:szCs w:val="24"/>
        </w:rPr>
        <w:t>Architectura</w:t>
      </w:r>
      <w:proofErr w:type="spellEnd"/>
      <w:r w:rsidR="006F59A4" w:rsidRPr="006F59A4">
        <w:rPr>
          <w:rFonts w:ascii="Arial" w:hAnsi="Arial" w:cs="Arial"/>
          <w:sz w:val="24"/>
          <w:szCs w:val="24"/>
        </w:rPr>
        <w:t>, escreve</w:t>
      </w:r>
      <w:r w:rsidR="00EF51AF">
        <w:rPr>
          <w:rFonts w:ascii="Arial" w:hAnsi="Arial" w:cs="Arial"/>
          <w:sz w:val="24"/>
          <w:szCs w:val="24"/>
        </w:rPr>
        <w:t>u</w:t>
      </w:r>
      <w:r w:rsidR="006F59A4" w:rsidRPr="006F59A4">
        <w:rPr>
          <w:rFonts w:ascii="Arial" w:hAnsi="Arial" w:cs="Arial"/>
          <w:sz w:val="24"/>
          <w:szCs w:val="24"/>
        </w:rPr>
        <w:t xml:space="preserve"> “Sobre a perícia da arte</w:t>
      </w:r>
      <w:r w:rsidR="00135D22">
        <w:rPr>
          <w:rFonts w:ascii="Arial" w:hAnsi="Arial" w:cs="Arial"/>
          <w:sz w:val="24"/>
          <w:szCs w:val="24"/>
        </w:rPr>
        <w:t xml:space="preserve"> </w:t>
      </w:r>
      <w:r w:rsidR="006F59A4" w:rsidRPr="006F59A4">
        <w:rPr>
          <w:rFonts w:ascii="Arial" w:hAnsi="Arial" w:cs="Arial"/>
          <w:sz w:val="24"/>
          <w:szCs w:val="24"/>
        </w:rPr>
        <w:t xml:space="preserve">arquitetônica, com muita propriedade, </w:t>
      </w:r>
      <w:proofErr w:type="spellStart"/>
      <w:r w:rsidR="006F59A4" w:rsidRPr="006F59A4">
        <w:rPr>
          <w:rFonts w:ascii="Arial" w:hAnsi="Arial" w:cs="Arial"/>
          <w:sz w:val="24"/>
          <w:szCs w:val="24"/>
        </w:rPr>
        <w:t>Vitrúvio</w:t>
      </w:r>
      <w:proofErr w:type="spellEnd"/>
      <w:r w:rsidR="006F59A4" w:rsidRPr="006F59A4">
        <w:rPr>
          <w:rFonts w:ascii="Arial" w:hAnsi="Arial" w:cs="Arial"/>
          <w:sz w:val="24"/>
          <w:szCs w:val="24"/>
        </w:rPr>
        <w:t xml:space="preserve"> </w:t>
      </w:r>
      <w:proofErr w:type="spellStart"/>
      <w:r w:rsidR="006F59A4" w:rsidRPr="006F59A4">
        <w:rPr>
          <w:rFonts w:ascii="Arial" w:hAnsi="Arial" w:cs="Arial"/>
          <w:sz w:val="24"/>
          <w:szCs w:val="24"/>
        </w:rPr>
        <w:t>Polião</w:t>
      </w:r>
      <w:proofErr w:type="spellEnd"/>
      <w:r w:rsidR="006F59A4" w:rsidRPr="006F59A4">
        <w:rPr>
          <w:rFonts w:ascii="Arial" w:hAnsi="Arial" w:cs="Arial"/>
          <w:sz w:val="24"/>
          <w:szCs w:val="24"/>
        </w:rPr>
        <w:t xml:space="preserve"> e outros autores escreveram sabiamente (FAVENTINO, 1. 1, apud: VITORINO, 2004: 35)”. </w:t>
      </w:r>
      <w:r w:rsidR="00CA2E55">
        <w:rPr>
          <w:rFonts w:ascii="Arial" w:hAnsi="Arial" w:cs="Arial"/>
          <w:sz w:val="24"/>
          <w:szCs w:val="24"/>
        </w:rPr>
        <w:t>E</w:t>
      </w:r>
      <w:r w:rsidR="006F59A4" w:rsidRPr="006F59A4">
        <w:rPr>
          <w:rFonts w:ascii="Arial" w:hAnsi="Arial" w:cs="Arial"/>
          <w:sz w:val="24"/>
          <w:szCs w:val="24"/>
        </w:rPr>
        <w:t xml:space="preserve">m traduções à obra de </w:t>
      </w:r>
      <w:proofErr w:type="spellStart"/>
      <w:r w:rsidR="006F59A4" w:rsidRPr="006F59A4">
        <w:rPr>
          <w:rFonts w:ascii="Arial" w:hAnsi="Arial" w:cs="Arial"/>
          <w:sz w:val="24"/>
          <w:szCs w:val="24"/>
        </w:rPr>
        <w:t>Faventino</w:t>
      </w:r>
      <w:proofErr w:type="spellEnd"/>
      <w:r w:rsidR="006F59A4" w:rsidRPr="006F59A4">
        <w:rPr>
          <w:rFonts w:ascii="Arial" w:hAnsi="Arial" w:cs="Arial"/>
          <w:sz w:val="24"/>
          <w:szCs w:val="24"/>
        </w:rPr>
        <w:t xml:space="preserve"> que datam do século XVIII em diante, os autores </w:t>
      </w:r>
      <w:r w:rsidR="00234872">
        <w:rPr>
          <w:rFonts w:ascii="Arial" w:hAnsi="Arial" w:cs="Arial"/>
          <w:sz w:val="24"/>
          <w:szCs w:val="24"/>
        </w:rPr>
        <w:t xml:space="preserve">definiram que </w:t>
      </w:r>
      <w:proofErr w:type="spellStart"/>
      <w:r w:rsidR="006F59A4" w:rsidRPr="006F59A4">
        <w:rPr>
          <w:rFonts w:ascii="Arial" w:hAnsi="Arial" w:cs="Arial"/>
          <w:sz w:val="24"/>
          <w:szCs w:val="24"/>
        </w:rPr>
        <w:t>Polião</w:t>
      </w:r>
      <w:proofErr w:type="spellEnd"/>
      <w:r w:rsidR="006F59A4" w:rsidRPr="006F59A4">
        <w:rPr>
          <w:rFonts w:ascii="Arial" w:hAnsi="Arial" w:cs="Arial"/>
          <w:sz w:val="24"/>
          <w:szCs w:val="24"/>
        </w:rPr>
        <w:t xml:space="preserve"> teria sido um </w:t>
      </w:r>
      <w:r w:rsidR="00EF51AF">
        <w:rPr>
          <w:rFonts w:ascii="Arial" w:hAnsi="Arial" w:cs="Arial"/>
          <w:sz w:val="24"/>
          <w:szCs w:val="24"/>
        </w:rPr>
        <w:t xml:space="preserve">outro autor </w:t>
      </w:r>
      <w:r w:rsidR="006F59A4" w:rsidRPr="006F59A4">
        <w:rPr>
          <w:rFonts w:ascii="Arial" w:hAnsi="Arial" w:cs="Arial"/>
          <w:sz w:val="24"/>
          <w:szCs w:val="24"/>
        </w:rPr>
        <w:t>que teria escrito uma obra paralela à de Vitrúvio</w:t>
      </w:r>
      <w:r w:rsidR="00234872">
        <w:rPr>
          <w:rFonts w:ascii="Arial" w:hAnsi="Arial" w:cs="Arial"/>
          <w:sz w:val="24"/>
          <w:szCs w:val="24"/>
        </w:rPr>
        <w:t>. Os autores colocam um</w:t>
      </w:r>
      <w:r w:rsidR="00EF51AF">
        <w:rPr>
          <w:rFonts w:ascii="Arial" w:hAnsi="Arial" w:cs="Arial"/>
          <w:sz w:val="24"/>
          <w:szCs w:val="24"/>
        </w:rPr>
        <w:t>a</w:t>
      </w:r>
      <w:r w:rsidR="00234872">
        <w:rPr>
          <w:rFonts w:ascii="Arial" w:hAnsi="Arial" w:cs="Arial"/>
          <w:sz w:val="24"/>
          <w:szCs w:val="24"/>
        </w:rPr>
        <w:t xml:space="preserve"> vírgula separando os dois nomes em suas traduções</w:t>
      </w:r>
      <w:r w:rsidR="00EF51AF">
        <w:rPr>
          <w:rFonts w:ascii="Arial" w:hAnsi="Arial" w:cs="Arial"/>
          <w:sz w:val="24"/>
          <w:szCs w:val="24"/>
        </w:rPr>
        <w:t>.</w:t>
      </w:r>
    </w:p>
    <w:p w14:paraId="41DA6E61" w14:textId="348964B7" w:rsidR="006F59A4" w:rsidRPr="006F59A4" w:rsidRDefault="00EF51AF"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Logo, mesmo que </w:t>
      </w:r>
      <w:r w:rsidR="006F59A4" w:rsidRPr="006F59A4">
        <w:rPr>
          <w:rFonts w:ascii="Arial" w:hAnsi="Arial" w:cs="Arial"/>
          <w:sz w:val="24"/>
          <w:szCs w:val="24"/>
        </w:rPr>
        <w:t>muitas vezes</w:t>
      </w:r>
      <w:r>
        <w:rPr>
          <w:rFonts w:ascii="Arial" w:hAnsi="Arial" w:cs="Arial"/>
          <w:sz w:val="24"/>
          <w:szCs w:val="24"/>
        </w:rPr>
        <w:t xml:space="preserve"> ele seja apresentado </w:t>
      </w:r>
      <w:r w:rsidR="006F59A4" w:rsidRPr="006F59A4">
        <w:rPr>
          <w:rFonts w:ascii="Arial" w:hAnsi="Arial" w:cs="Arial"/>
          <w:sz w:val="24"/>
          <w:szCs w:val="24"/>
        </w:rPr>
        <w:t xml:space="preserve">em trabalhos ou em traduções à sua obra como Marcus </w:t>
      </w:r>
      <w:proofErr w:type="spellStart"/>
      <w:r w:rsidR="006F59A4" w:rsidRPr="006F59A4">
        <w:rPr>
          <w:rFonts w:ascii="Arial" w:hAnsi="Arial" w:cs="Arial"/>
          <w:sz w:val="24"/>
          <w:szCs w:val="24"/>
        </w:rPr>
        <w:t>Vitruvius</w:t>
      </w:r>
      <w:proofErr w:type="spellEnd"/>
      <w:r w:rsidR="006F59A4" w:rsidRPr="006F59A4">
        <w:rPr>
          <w:rFonts w:ascii="Arial" w:hAnsi="Arial" w:cs="Arial"/>
          <w:sz w:val="24"/>
          <w:szCs w:val="24"/>
        </w:rPr>
        <w:t xml:space="preserve"> </w:t>
      </w:r>
      <w:proofErr w:type="spellStart"/>
      <w:r w:rsidR="006F59A4" w:rsidRPr="006F59A4">
        <w:rPr>
          <w:rFonts w:ascii="Arial" w:hAnsi="Arial" w:cs="Arial"/>
          <w:sz w:val="24"/>
          <w:szCs w:val="24"/>
        </w:rPr>
        <w:t>Pollio</w:t>
      </w:r>
      <w:proofErr w:type="spellEnd"/>
      <w:r w:rsidR="006F59A4" w:rsidRPr="006F59A4">
        <w:rPr>
          <w:rFonts w:ascii="Arial" w:hAnsi="Arial" w:cs="Arial"/>
          <w:sz w:val="24"/>
          <w:szCs w:val="24"/>
        </w:rPr>
        <w:t xml:space="preserve">, </w:t>
      </w:r>
      <w:r>
        <w:rPr>
          <w:rFonts w:ascii="Arial" w:hAnsi="Arial" w:cs="Arial"/>
          <w:sz w:val="24"/>
          <w:szCs w:val="24"/>
        </w:rPr>
        <w:t>aqui será tratado apenas como Vitrúvio.</w:t>
      </w:r>
      <w:r w:rsidR="006F59A4" w:rsidRPr="006F59A4">
        <w:rPr>
          <w:rFonts w:ascii="Arial" w:hAnsi="Arial" w:cs="Arial"/>
          <w:sz w:val="24"/>
          <w:szCs w:val="24"/>
        </w:rPr>
        <w:t xml:space="preserve"> </w:t>
      </w:r>
      <w:r>
        <w:rPr>
          <w:rFonts w:ascii="Arial" w:hAnsi="Arial" w:cs="Arial"/>
          <w:sz w:val="24"/>
          <w:szCs w:val="24"/>
        </w:rPr>
        <w:t xml:space="preserve">Sabe-se que após a morte de Júlio César, Vitrúvio passou a admirar Otávio Augusto igualmente. Otávio Augusto lhe atribuiu o trabalho de preparar e reparar as máquinas de guerra. </w:t>
      </w:r>
      <w:r w:rsidR="00AB31CD">
        <w:rPr>
          <w:rFonts w:ascii="Arial" w:hAnsi="Arial" w:cs="Arial"/>
          <w:sz w:val="24"/>
          <w:szCs w:val="24"/>
        </w:rPr>
        <w:t xml:space="preserve">A escrita do </w:t>
      </w:r>
      <w:r>
        <w:rPr>
          <w:rFonts w:ascii="Arial" w:hAnsi="Arial" w:cs="Arial"/>
          <w:sz w:val="24"/>
          <w:szCs w:val="24"/>
        </w:rPr>
        <w:t>tratado dedicad</w:t>
      </w:r>
      <w:r w:rsidR="00AB31CD">
        <w:rPr>
          <w:rFonts w:ascii="Arial" w:hAnsi="Arial" w:cs="Arial"/>
          <w:sz w:val="24"/>
          <w:szCs w:val="24"/>
        </w:rPr>
        <w:t>a</w:t>
      </w:r>
      <w:r>
        <w:rPr>
          <w:rFonts w:ascii="Arial" w:hAnsi="Arial" w:cs="Arial"/>
          <w:sz w:val="24"/>
          <w:szCs w:val="24"/>
        </w:rPr>
        <w:t xml:space="preserve"> ao imperador devia-se ao fato de que Vitrúvio continuou recebendo as vantagens </w:t>
      </w:r>
      <w:r>
        <w:rPr>
          <w:rFonts w:ascii="Arial" w:hAnsi="Arial" w:cs="Arial"/>
          <w:sz w:val="24"/>
          <w:szCs w:val="24"/>
        </w:rPr>
        <w:lastRenderedPageBreak/>
        <w:t>pelo cargo mesmo após seu afastamento</w:t>
      </w:r>
      <w:r w:rsidR="00AB31CD">
        <w:rPr>
          <w:rFonts w:ascii="Arial" w:hAnsi="Arial" w:cs="Arial"/>
          <w:sz w:val="24"/>
          <w:szCs w:val="24"/>
        </w:rPr>
        <w:t xml:space="preserve"> </w:t>
      </w:r>
      <w:r w:rsidR="006F59A4" w:rsidRPr="006F59A4">
        <w:rPr>
          <w:rFonts w:ascii="Arial" w:hAnsi="Arial" w:cs="Arial"/>
          <w:sz w:val="24"/>
          <w:szCs w:val="24"/>
        </w:rPr>
        <w:t xml:space="preserve">(VITRÚVIO. De </w:t>
      </w:r>
      <w:proofErr w:type="spellStart"/>
      <w:r w:rsidR="006F59A4" w:rsidRPr="006F59A4">
        <w:rPr>
          <w:rFonts w:ascii="Arial" w:hAnsi="Arial" w:cs="Arial"/>
          <w:sz w:val="24"/>
          <w:szCs w:val="24"/>
        </w:rPr>
        <w:t>Architectura</w:t>
      </w:r>
      <w:proofErr w:type="spellEnd"/>
      <w:r w:rsidR="006F59A4" w:rsidRPr="006F59A4">
        <w:rPr>
          <w:rFonts w:ascii="Arial" w:hAnsi="Arial" w:cs="Arial"/>
          <w:sz w:val="24"/>
          <w:szCs w:val="24"/>
        </w:rPr>
        <w:t xml:space="preserve">, I. Pr.. 2-3). </w:t>
      </w:r>
      <w:r w:rsidR="00AB31CD">
        <w:rPr>
          <w:rFonts w:ascii="Arial" w:hAnsi="Arial" w:cs="Arial"/>
          <w:sz w:val="24"/>
          <w:szCs w:val="24"/>
        </w:rPr>
        <w:t>Seus pais e mestres lhe ofereceram ótima educação em artes, além de outras disciplinas. Segundo ele, não teria sido possível exercitar o trabalho artístico sem</w:t>
      </w:r>
      <w:r w:rsidR="00EB5489">
        <w:rPr>
          <w:rFonts w:ascii="Arial" w:hAnsi="Arial" w:cs="Arial"/>
          <w:sz w:val="24"/>
          <w:szCs w:val="24"/>
        </w:rPr>
        <w:t xml:space="preserve"> todo o conhecimento adquirido</w:t>
      </w:r>
      <w:r w:rsidR="00AB31CD">
        <w:rPr>
          <w:rFonts w:ascii="Arial" w:hAnsi="Arial" w:cs="Arial"/>
          <w:sz w:val="24"/>
          <w:szCs w:val="24"/>
        </w:rPr>
        <w:t>. Então se mostrou muito agradecido. Varrão, Cícero e Lucrécio foram citados por Vitrúvio como contribuintes para a sua formação e para a escrita d</w:t>
      </w:r>
      <w:r w:rsidR="00EB5489">
        <w:rPr>
          <w:rFonts w:ascii="Arial" w:hAnsi="Arial" w:cs="Arial"/>
          <w:sz w:val="24"/>
          <w:szCs w:val="24"/>
        </w:rPr>
        <w:t>o tratado</w:t>
      </w:r>
      <w:r w:rsidR="00AB31CD">
        <w:rPr>
          <w:rFonts w:ascii="Arial" w:hAnsi="Arial" w:cs="Arial"/>
          <w:sz w:val="24"/>
          <w:szCs w:val="24"/>
        </w:rPr>
        <w:t xml:space="preserve"> </w:t>
      </w:r>
      <w:r w:rsidR="006F59A4" w:rsidRPr="006F59A4">
        <w:rPr>
          <w:rFonts w:ascii="Arial" w:hAnsi="Arial" w:cs="Arial"/>
          <w:sz w:val="24"/>
          <w:szCs w:val="24"/>
        </w:rPr>
        <w:t xml:space="preserve">(VITRÚVIO. De </w:t>
      </w:r>
      <w:proofErr w:type="spellStart"/>
      <w:r w:rsidR="006F59A4" w:rsidRPr="006F59A4">
        <w:rPr>
          <w:rFonts w:ascii="Arial" w:hAnsi="Arial" w:cs="Arial"/>
          <w:sz w:val="24"/>
          <w:szCs w:val="24"/>
        </w:rPr>
        <w:t>Architectura</w:t>
      </w:r>
      <w:proofErr w:type="spellEnd"/>
      <w:r w:rsidR="006F59A4" w:rsidRPr="006F59A4">
        <w:rPr>
          <w:rFonts w:ascii="Arial" w:hAnsi="Arial" w:cs="Arial"/>
          <w:sz w:val="24"/>
          <w:szCs w:val="24"/>
        </w:rPr>
        <w:t xml:space="preserve">, IX. Pr.. 17). </w:t>
      </w:r>
      <w:r w:rsidR="00EB5489">
        <w:rPr>
          <w:rFonts w:ascii="Arial" w:hAnsi="Arial" w:cs="Arial"/>
          <w:sz w:val="24"/>
          <w:szCs w:val="24"/>
        </w:rPr>
        <w:t xml:space="preserve">Ao longo de toda obra do De </w:t>
      </w:r>
      <w:proofErr w:type="spellStart"/>
      <w:r w:rsidR="00EB5489">
        <w:rPr>
          <w:rFonts w:ascii="Arial" w:hAnsi="Arial" w:cs="Arial"/>
          <w:sz w:val="24"/>
          <w:szCs w:val="24"/>
        </w:rPr>
        <w:t>Architectura</w:t>
      </w:r>
      <w:proofErr w:type="spellEnd"/>
      <w:r w:rsidR="00EB5489">
        <w:rPr>
          <w:rFonts w:ascii="Arial" w:hAnsi="Arial" w:cs="Arial"/>
          <w:sz w:val="24"/>
          <w:szCs w:val="24"/>
        </w:rPr>
        <w:t xml:space="preserve">, </w:t>
      </w:r>
      <w:proofErr w:type="spellStart"/>
      <w:r w:rsidR="00EB5489">
        <w:rPr>
          <w:rFonts w:ascii="Arial" w:hAnsi="Arial" w:cs="Arial"/>
          <w:sz w:val="24"/>
          <w:szCs w:val="24"/>
        </w:rPr>
        <w:t>Vitrúvio</w:t>
      </w:r>
      <w:proofErr w:type="spellEnd"/>
      <w:r w:rsidR="00EB5489">
        <w:rPr>
          <w:rFonts w:ascii="Arial" w:hAnsi="Arial" w:cs="Arial"/>
          <w:sz w:val="24"/>
          <w:szCs w:val="24"/>
        </w:rPr>
        <w:t xml:space="preserve"> cita os autores gregos e é muito marcante o legado intelectual que eles deixaram. Serviram de fonte e grande inspiração, além de substrato teórico </w:t>
      </w:r>
      <w:r w:rsidR="00EB5489" w:rsidRPr="006F59A4">
        <w:rPr>
          <w:rFonts w:ascii="Arial" w:hAnsi="Arial" w:cs="Arial"/>
          <w:sz w:val="24"/>
          <w:szCs w:val="24"/>
        </w:rPr>
        <w:t xml:space="preserve">a partir do qual ele </w:t>
      </w:r>
      <w:r w:rsidR="00EB5489">
        <w:rPr>
          <w:rFonts w:ascii="Arial" w:hAnsi="Arial" w:cs="Arial"/>
          <w:sz w:val="24"/>
          <w:szCs w:val="24"/>
        </w:rPr>
        <w:t xml:space="preserve">desenvolveu um </w:t>
      </w:r>
      <w:r w:rsidR="00EB5489" w:rsidRPr="006F59A4">
        <w:rPr>
          <w:rFonts w:ascii="Arial" w:hAnsi="Arial" w:cs="Arial"/>
          <w:sz w:val="24"/>
          <w:szCs w:val="24"/>
        </w:rPr>
        <w:t xml:space="preserve">tratado que </w:t>
      </w:r>
      <w:r w:rsidR="00EB5489">
        <w:rPr>
          <w:rFonts w:ascii="Arial" w:hAnsi="Arial" w:cs="Arial"/>
          <w:sz w:val="24"/>
          <w:szCs w:val="24"/>
        </w:rPr>
        <w:t xml:space="preserve">incluía </w:t>
      </w:r>
      <w:r w:rsidR="00EB5489" w:rsidRPr="006F59A4">
        <w:rPr>
          <w:rFonts w:ascii="Arial" w:hAnsi="Arial" w:cs="Arial"/>
          <w:sz w:val="24"/>
          <w:szCs w:val="24"/>
        </w:rPr>
        <w:t>também aspectos da arquitetura que eram essencialmente itálicos</w:t>
      </w:r>
      <w:r w:rsidR="0061460D">
        <w:rPr>
          <w:rFonts w:ascii="Arial" w:hAnsi="Arial" w:cs="Arial"/>
          <w:sz w:val="24"/>
          <w:szCs w:val="24"/>
        </w:rPr>
        <w:t xml:space="preserve">, traçando um paralelo </w:t>
      </w:r>
      <w:r w:rsidR="00EB5489" w:rsidRPr="006F59A4">
        <w:rPr>
          <w:rFonts w:ascii="Arial" w:hAnsi="Arial" w:cs="Arial"/>
          <w:sz w:val="24"/>
          <w:szCs w:val="24"/>
        </w:rPr>
        <w:t>entre o costume heleno e o romano</w:t>
      </w:r>
      <w:r w:rsidR="00EB5489">
        <w:rPr>
          <w:rFonts w:ascii="Arial" w:hAnsi="Arial" w:cs="Arial"/>
          <w:sz w:val="24"/>
          <w:szCs w:val="24"/>
        </w:rPr>
        <w:t>.</w:t>
      </w:r>
      <w:r w:rsidR="0061460D">
        <w:rPr>
          <w:rFonts w:ascii="Arial" w:hAnsi="Arial" w:cs="Arial"/>
          <w:sz w:val="24"/>
          <w:szCs w:val="24"/>
        </w:rPr>
        <w:t xml:space="preserve"> Vitrúvio também cita outros autores que</w:t>
      </w:r>
      <w:r w:rsidR="006F59A4" w:rsidRPr="006F59A4">
        <w:rPr>
          <w:rFonts w:ascii="Arial" w:hAnsi="Arial" w:cs="Arial"/>
          <w:sz w:val="24"/>
          <w:szCs w:val="24"/>
        </w:rPr>
        <w:t xml:space="preserve"> teriam escrito sobre </w:t>
      </w:r>
      <w:r w:rsidR="00EB5489">
        <w:rPr>
          <w:rFonts w:ascii="Arial" w:hAnsi="Arial" w:cs="Arial"/>
          <w:sz w:val="24"/>
          <w:szCs w:val="24"/>
        </w:rPr>
        <w:t xml:space="preserve">os </w:t>
      </w:r>
      <w:r w:rsidR="006F59A4" w:rsidRPr="006F59A4">
        <w:rPr>
          <w:rFonts w:ascii="Arial" w:hAnsi="Arial" w:cs="Arial"/>
          <w:sz w:val="24"/>
          <w:szCs w:val="24"/>
        </w:rPr>
        <w:t xml:space="preserve">assuntos </w:t>
      </w:r>
      <w:r w:rsidR="00EB5489">
        <w:rPr>
          <w:rFonts w:ascii="Arial" w:hAnsi="Arial" w:cs="Arial"/>
          <w:sz w:val="24"/>
          <w:szCs w:val="24"/>
        </w:rPr>
        <w:t>mais diversos</w:t>
      </w:r>
      <w:r w:rsidR="0061460D">
        <w:rPr>
          <w:rFonts w:ascii="Arial" w:hAnsi="Arial" w:cs="Arial"/>
          <w:sz w:val="24"/>
          <w:szCs w:val="24"/>
        </w:rPr>
        <w:t xml:space="preserve"> </w:t>
      </w:r>
      <w:r w:rsidR="00EB5489">
        <w:rPr>
          <w:rFonts w:ascii="Arial" w:hAnsi="Arial" w:cs="Arial"/>
          <w:sz w:val="24"/>
          <w:szCs w:val="24"/>
        </w:rPr>
        <w:t xml:space="preserve">relacionados de alguma forma. </w:t>
      </w:r>
    </w:p>
    <w:p w14:paraId="31A457C5" w14:textId="77777777" w:rsidR="00434351" w:rsidRDefault="00B31C5E"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Na tradução para o português de </w:t>
      </w:r>
      <w:r w:rsidR="006F59A4" w:rsidRPr="006F59A4">
        <w:rPr>
          <w:rFonts w:ascii="Arial" w:hAnsi="Arial" w:cs="Arial"/>
          <w:sz w:val="24"/>
          <w:szCs w:val="24"/>
        </w:rPr>
        <w:t>Justino Maciel,</w:t>
      </w:r>
      <w:r>
        <w:rPr>
          <w:rFonts w:ascii="Arial" w:hAnsi="Arial" w:cs="Arial"/>
          <w:sz w:val="24"/>
          <w:szCs w:val="24"/>
        </w:rPr>
        <w:t xml:space="preserve"> ele diz que a obra corresponde à época do início do governo de Otávio Augusto</w:t>
      </w:r>
      <w:r w:rsidR="006F59A4" w:rsidRPr="006F59A4">
        <w:rPr>
          <w:rFonts w:ascii="Arial" w:hAnsi="Arial" w:cs="Arial"/>
          <w:sz w:val="24"/>
          <w:szCs w:val="24"/>
        </w:rPr>
        <w:t xml:space="preserve">, embora </w:t>
      </w:r>
      <w:r>
        <w:rPr>
          <w:rFonts w:ascii="Arial" w:hAnsi="Arial" w:cs="Arial"/>
          <w:sz w:val="24"/>
          <w:szCs w:val="24"/>
        </w:rPr>
        <w:t xml:space="preserve">sua preparação e seus </w:t>
      </w:r>
      <w:r w:rsidR="006F59A4" w:rsidRPr="006F59A4">
        <w:rPr>
          <w:rFonts w:ascii="Arial" w:hAnsi="Arial" w:cs="Arial"/>
          <w:sz w:val="24"/>
          <w:szCs w:val="24"/>
        </w:rPr>
        <w:t xml:space="preserve">primeiros apontamentos </w:t>
      </w:r>
      <w:r>
        <w:rPr>
          <w:rFonts w:ascii="Arial" w:hAnsi="Arial" w:cs="Arial"/>
          <w:sz w:val="24"/>
          <w:szCs w:val="24"/>
        </w:rPr>
        <w:t>sejam do tempo que Vitrúvio ainda estava</w:t>
      </w:r>
      <w:r w:rsidR="006F59A4" w:rsidRPr="006F59A4">
        <w:rPr>
          <w:rFonts w:ascii="Arial" w:hAnsi="Arial" w:cs="Arial"/>
          <w:sz w:val="24"/>
          <w:szCs w:val="24"/>
        </w:rPr>
        <w:t xml:space="preserve"> </w:t>
      </w:r>
      <w:r>
        <w:rPr>
          <w:rFonts w:ascii="Arial" w:hAnsi="Arial" w:cs="Arial"/>
          <w:sz w:val="24"/>
          <w:szCs w:val="24"/>
        </w:rPr>
        <w:t>à</w:t>
      </w:r>
      <w:r w:rsidR="006F59A4" w:rsidRPr="006F59A4">
        <w:rPr>
          <w:rFonts w:ascii="Arial" w:hAnsi="Arial" w:cs="Arial"/>
          <w:sz w:val="24"/>
          <w:szCs w:val="24"/>
        </w:rPr>
        <w:t xml:space="preserve"> serviço de César. </w:t>
      </w:r>
      <w:r>
        <w:rPr>
          <w:rFonts w:ascii="Arial" w:hAnsi="Arial" w:cs="Arial"/>
          <w:sz w:val="24"/>
          <w:szCs w:val="24"/>
        </w:rPr>
        <w:t>O</w:t>
      </w:r>
      <w:r w:rsidR="006F59A4" w:rsidRPr="006F59A4">
        <w:rPr>
          <w:rFonts w:ascii="Arial" w:hAnsi="Arial" w:cs="Arial"/>
          <w:sz w:val="24"/>
          <w:szCs w:val="24"/>
        </w:rPr>
        <w:t xml:space="preserve"> momento </w:t>
      </w:r>
      <w:r>
        <w:rPr>
          <w:rFonts w:ascii="Arial" w:hAnsi="Arial" w:cs="Arial"/>
          <w:sz w:val="24"/>
          <w:szCs w:val="24"/>
        </w:rPr>
        <w:t xml:space="preserve">que Roma se desenvolveu muito na sua construção, sob as ordens de Augusto, deve ter coincidido com a redação definitiva do De </w:t>
      </w:r>
      <w:proofErr w:type="spellStart"/>
      <w:r>
        <w:rPr>
          <w:rFonts w:ascii="Arial" w:hAnsi="Arial" w:cs="Arial"/>
          <w:sz w:val="24"/>
          <w:szCs w:val="24"/>
        </w:rPr>
        <w:t>Architectura</w:t>
      </w:r>
      <w:proofErr w:type="spellEnd"/>
      <w:r>
        <w:rPr>
          <w:rFonts w:ascii="Arial" w:hAnsi="Arial" w:cs="Arial"/>
          <w:sz w:val="24"/>
          <w:szCs w:val="24"/>
        </w:rPr>
        <w:t>.</w:t>
      </w:r>
      <w:r w:rsidR="006F59A4" w:rsidRPr="006F59A4">
        <w:rPr>
          <w:rFonts w:ascii="Arial" w:hAnsi="Arial" w:cs="Arial"/>
          <w:sz w:val="24"/>
          <w:szCs w:val="24"/>
        </w:rPr>
        <w:t xml:space="preserve"> </w:t>
      </w:r>
      <w:r w:rsidR="00135D22">
        <w:rPr>
          <w:rFonts w:ascii="Arial" w:hAnsi="Arial" w:cs="Arial"/>
          <w:sz w:val="24"/>
          <w:szCs w:val="24"/>
        </w:rPr>
        <w:t>É</w:t>
      </w:r>
      <w:r w:rsidR="006F59A4" w:rsidRPr="006F59A4">
        <w:rPr>
          <w:rFonts w:ascii="Arial" w:hAnsi="Arial" w:cs="Arial"/>
          <w:sz w:val="24"/>
          <w:szCs w:val="24"/>
        </w:rPr>
        <w:t xml:space="preserve"> consenso que </w:t>
      </w:r>
      <w:r>
        <w:rPr>
          <w:rFonts w:ascii="Arial" w:hAnsi="Arial" w:cs="Arial"/>
          <w:sz w:val="24"/>
          <w:szCs w:val="24"/>
        </w:rPr>
        <w:t>deve ter sido publicado na década de 20 a.C</w:t>
      </w:r>
      <w:r w:rsidR="00434351">
        <w:rPr>
          <w:rFonts w:ascii="Arial" w:hAnsi="Arial" w:cs="Arial"/>
          <w:sz w:val="24"/>
          <w:szCs w:val="24"/>
        </w:rPr>
        <w:t>.</w:t>
      </w:r>
      <w:r w:rsidR="006F59A4" w:rsidRPr="006F59A4">
        <w:rPr>
          <w:rFonts w:ascii="Arial" w:hAnsi="Arial" w:cs="Arial"/>
          <w:sz w:val="24"/>
          <w:szCs w:val="24"/>
        </w:rPr>
        <w:t xml:space="preserve"> Otávio Augusto</w:t>
      </w:r>
      <w:r w:rsidR="00434351">
        <w:rPr>
          <w:rFonts w:ascii="Arial" w:hAnsi="Arial" w:cs="Arial"/>
          <w:sz w:val="24"/>
          <w:szCs w:val="24"/>
        </w:rPr>
        <w:t xml:space="preserve"> havia se comprometido com o </w:t>
      </w:r>
      <w:r w:rsidR="006F59A4" w:rsidRPr="006F59A4">
        <w:rPr>
          <w:rFonts w:ascii="Arial" w:hAnsi="Arial" w:cs="Arial"/>
          <w:sz w:val="24"/>
          <w:szCs w:val="24"/>
        </w:rPr>
        <w:t>embelezamento da cidade, transformando-a</w:t>
      </w:r>
      <w:r w:rsidR="00434351">
        <w:rPr>
          <w:rFonts w:ascii="Arial" w:hAnsi="Arial" w:cs="Arial"/>
          <w:sz w:val="24"/>
          <w:szCs w:val="24"/>
        </w:rPr>
        <w:t xml:space="preserve"> </w:t>
      </w:r>
      <w:r w:rsidR="006F59A4" w:rsidRPr="006F59A4">
        <w:rPr>
          <w:rFonts w:ascii="Arial" w:hAnsi="Arial" w:cs="Arial"/>
          <w:sz w:val="24"/>
          <w:szCs w:val="24"/>
        </w:rPr>
        <w:t xml:space="preserve">em uma cidade de mármore. </w:t>
      </w:r>
    </w:p>
    <w:p w14:paraId="13640A34" w14:textId="08BC8FF9" w:rsidR="003A5991" w:rsidRDefault="00434351" w:rsidP="00A35887">
      <w:pPr>
        <w:spacing w:before="100" w:beforeAutospacing="1" w:after="120" w:line="360" w:lineRule="auto"/>
        <w:jc w:val="both"/>
        <w:rPr>
          <w:rFonts w:ascii="Arial" w:hAnsi="Arial" w:cs="Arial"/>
          <w:sz w:val="24"/>
          <w:szCs w:val="24"/>
        </w:rPr>
      </w:pPr>
      <w:r w:rsidRPr="00434351">
        <w:rPr>
          <w:rFonts w:ascii="Arial" w:hAnsi="Arial" w:cs="Arial"/>
          <w:sz w:val="24"/>
          <w:szCs w:val="24"/>
        </w:rPr>
        <w:t xml:space="preserve">A princípio, a obra de Vitrúvio pode parecer ser apenas um manual </w:t>
      </w:r>
      <w:r w:rsidR="006F59A4" w:rsidRPr="00434351">
        <w:rPr>
          <w:rFonts w:ascii="Arial" w:hAnsi="Arial" w:cs="Arial"/>
          <w:sz w:val="24"/>
          <w:szCs w:val="24"/>
        </w:rPr>
        <w:t xml:space="preserve">prático destinado a arquitetos, </w:t>
      </w:r>
      <w:r w:rsidRPr="00434351">
        <w:rPr>
          <w:rFonts w:ascii="Arial" w:hAnsi="Arial" w:cs="Arial"/>
          <w:sz w:val="24"/>
          <w:szCs w:val="24"/>
        </w:rPr>
        <w:t>mas ela</w:t>
      </w:r>
      <w:r w:rsidR="006F59A4" w:rsidRPr="00434351">
        <w:rPr>
          <w:rFonts w:ascii="Arial" w:hAnsi="Arial" w:cs="Arial"/>
          <w:sz w:val="24"/>
          <w:szCs w:val="24"/>
        </w:rPr>
        <w:t xml:space="preserve"> </w:t>
      </w:r>
      <w:r w:rsidRPr="00434351">
        <w:rPr>
          <w:rFonts w:ascii="Arial" w:hAnsi="Arial" w:cs="Arial"/>
          <w:sz w:val="24"/>
          <w:szCs w:val="24"/>
        </w:rPr>
        <w:t>pode ser</w:t>
      </w:r>
      <w:r w:rsidR="006F59A4" w:rsidRPr="00434351">
        <w:rPr>
          <w:rFonts w:ascii="Arial" w:hAnsi="Arial" w:cs="Arial"/>
          <w:sz w:val="24"/>
          <w:szCs w:val="24"/>
        </w:rPr>
        <w:t xml:space="preserve"> considerad</w:t>
      </w:r>
      <w:r w:rsidRPr="00434351">
        <w:rPr>
          <w:rFonts w:ascii="Arial" w:hAnsi="Arial" w:cs="Arial"/>
          <w:sz w:val="24"/>
          <w:szCs w:val="24"/>
        </w:rPr>
        <w:t>a</w:t>
      </w:r>
      <w:r w:rsidR="006F59A4" w:rsidRPr="00434351">
        <w:rPr>
          <w:rFonts w:ascii="Arial" w:hAnsi="Arial" w:cs="Arial"/>
          <w:sz w:val="24"/>
          <w:szCs w:val="24"/>
        </w:rPr>
        <w:t xml:space="preserve"> um texto técnico-científico</w:t>
      </w:r>
      <w:r w:rsidRPr="00434351">
        <w:rPr>
          <w:rFonts w:ascii="Arial" w:hAnsi="Arial" w:cs="Arial"/>
          <w:sz w:val="24"/>
          <w:szCs w:val="24"/>
        </w:rPr>
        <w:t xml:space="preserve">, pois trata dos mais variados assuntos, com propósito informativo e didático. Também busca a clareza e a objetividade. Ela se destinava, </w:t>
      </w:r>
      <w:r w:rsidR="006F59A4" w:rsidRPr="00434351">
        <w:rPr>
          <w:rFonts w:ascii="Arial" w:hAnsi="Arial" w:cs="Arial"/>
          <w:sz w:val="24"/>
          <w:szCs w:val="24"/>
        </w:rPr>
        <w:t>em primeiro lugar</w:t>
      </w:r>
      <w:r w:rsidRPr="00434351">
        <w:rPr>
          <w:rFonts w:ascii="Arial" w:hAnsi="Arial" w:cs="Arial"/>
          <w:sz w:val="24"/>
          <w:szCs w:val="24"/>
        </w:rPr>
        <w:t xml:space="preserve">, </w:t>
      </w:r>
      <w:r w:rsidR="006F59A4" w:rsidRPr="00434351">
        <w:rPr>
          <w:rFonts w:ascii="Arial" w:hAnsi="Arial" w:cs="Arial"/>
          <w:sz w:val="24"/>
          <w:szCs w:val="24"/>
        </w:rPr>
        <w:t xml:space="preserve">ao próprio Imperador, </w:t>
      </w:r>
      <w:r w:rsidRPr="00434351">
        <w:rPr>
          <w:rFonts w:ascii="Arial" w:hAnsi="Arial" w:cs="Arial"/>
          <w:sz w:val="24"/>
          <w:szCs w:val="24"/>
        </w:rPr>
        <w:t>depois aos</w:t>
      </w:r>
      <w:r w:rsidR="006F59A4" w:rsidRPr="00434351">
        <w:rPr>
          <w:rFonts w:ascii="Arial" w:hAnsi="Arial" w:cs="Arial"/>
          <w:sz w:val="24"/>
          <w:szCs w:val="24"/>
        </w:rPr>
        <w:t xml:space="preserve"> arquitetos e a todos aqueles eruditos que se interessassem pelo assunto</w:t>
      </w:r>
      <w:r>
        <w:rPr>
          <w:rFonts w:ascii="Arial" w:hAnsi="Arial" w:cs="Arial"/>
          <w:sz w:val="24"/>
          <w:szCs w:val="24"/>
        </w:rPr>
        <w:t>.</w:t>
      </w:r>
      <w:r w:rsidR="00725B69">
        <w:rPr>
          <w:rFonts w:ascii="Arial" w:hAnsi="Arial" w:cs="Arial"/>
          <w:sz w:val="24"/>
          <w:szCs w:val="24"/>
        </w:rPr>
        <w:t xml:space="preserve"> </w:t>
      </w:r>
      <w:r>
        <w:rPr>
          <w:rFonts w:ascii="Arial" w:hAnsi="Arial" w:cs="Arial"/>
          <w:sz w:val="24"/>
          <w:szCs w:val="24"/>
        </w:rPr>
        <w:t>Vitrúvio esclarece na seguinte passagem:</w:t>
      </w:r>
    </w:p>
    <w:p w14:paraId="60AF7B37" w14:textId="318FC0A4" w:rsidR="006F59A4" w:rsidRDefault="006F59A4" w:rsidP="00A35887">
      <w:pPr>
        <w:spacing w:before="100" w:beforeAutospacing="1" w:after="120" w:line="360" w:lineRule="auto"/>
        <w:jc w:val="right"/>
        <w:rPr>
          <w:rFonts w:ascii="Arial" w:hAnsi="Arial" w:cs="Arial"/>
        </w:rPr>
      </w:pPr>
      <w:r w:rsidRPr="00434351">
        <w:rPr>
          <w:rFonts w:ascii="Arial" w:hAnsi="Arial" w:cs="Arial"/>
        </w:rPr>
        <w:t xml:space="preserve">Mas eu comprometo-me, com estes livros, como espero, a disponibilizar, não só aos que edificam como também a todos os eruditos, sem qualquer dúvida e com a máxima autoridade, os conhecimentos acerca das potencialidades da arte e dos raciocínios que lhe são inerentes (VITRÚVIO. De </w:t>
      </w:r>
      <w:proofErr w:type="spellStart"/>
      <w:r w:rsidRPr="00434351">
        <w:rPr>
          <w:rFonts w:ascii="Arial" w:hAnsi="Arial" w:cs="Arial"/>
        </w:rPr>
        <w:t>Architectura</w:t>
      </w:r>
      <w:proofErr w:type="spellEnd"/>
      <w:r w:rsidRPr="00434351">
        <w:rPr>
          <w:rFonts w:ascii="Arial" w:hAnsi="Arial" w:cs="Arial"/>
        </w:rPr>
        <w:t>, I. 1. 18).</w:t>
      </w:r>
    </w:p>
    <w:p w14:paraId="766FC7FC" w14:textId="05456B0E" w:rsidR="00985F05" w:rsidRDefault="006F0666" w:rsidP="00A35887">
      <w:pPr>
        <w:spacing w:before="100" w:beforeAutospacing="1" w:after="120" w:line="360" w:lineRule="auto"/>
        <w:jc w:val="both"/>
        <w:rPr>
          <w:rFonts w:ascii="Arial" w:hAnsi="Arial" w:cs="Arial"/>
          <w:sz w:val="24"/>
          <w:szCs w:val="24"/>
        </w:rPr>
      </w:pPr>
      <w:r w:rsidRPr="006F0666">
        <w:rPr>
          <w:rFonts w:ascii="Arial" w:hAnsi="Arial" w:cs="Arial"/>
          <w:sz w:val="24"/>
          <w:szCs w:val="24"/>
        </w:rPr>
        <w:lastRenderedPageBreak/>
        <w:t>Vale destacar que existe um equívoco quanto ao conhecimento da obra de Vitrúvio durante a Idade Média. Em um mosteiro na Suíça</w:t>
      </w:r>
      <w:r w:rsidR="00EC52DC">
        <w:rPr>
          <w:rFonts w:ascii="Arial" w:hAnsi="Arial" w:cs="Arial"/>
          <w:sz w:val="24"/>
          <w:szCs w:val="24"/>
        </w:rPr>
        <w:t xml:space="preserve"> no ano de 1414</w:t>
      </w:r>
      <w:r w:rsidRPr="006F0666">
        <w:rPr>
          <w:rFonts w:ascii="Arial" w:hAnsi="Arial" w:cs="Arial"/>
          <w:sz w:val="24"/>
          <w:szCs w:val="24"/>
        </w:rPr>
        <w:t xml:space="preserve">, </w:t>
      </w:r>
      <w:proofErr w:type="spellStart"/>
      <w:r w:rsidRPr="006F0666">
        <w:rPr>
          <w:rFonts w:ascii="Arial" w:hAnsi="Arial" w:cs="Arial"/>
          <w:sz w:val="24"/>
          <w:szCs w:val="24"/>
        </w:rPr>
        <w:t>Poggio</w:t>
      </w:r>
      <w:proofErr w:type="spellEnd"/>
      <w:r w:rsidRPr="006F0666">
        <w:rPr>
          <w:rFonts w:ascii="Arial" w:hAnsi="Arial" w:cs="Arial"/>
          <w:sz w:val="24"/>
          <w:szCs w:val="24"/>
        </w:rPr>
        <w:t xml:space="preserve"> </w:t>
      </w:r>
      <w:proofErr w:type="spellStart"/>
      <w:r w:rsidRPr="006F0666">
        <w:rPr>
          <w:rFonts w:ascii="Arial" w:hAnsi="Arial" w:cs="Arial"/>
          <w:sz w:val="24"/>
          <w:szCs w:val="24"/>
        </w:rPr>
        <w:t>Bracciolini</w:t>
      </w:r>
      <w:proofErr w:type="spellEnd"/>
      <w:r w:rsidRPr="006F0666">
        <w:rPr>
          <w:rFonts w:ascii="Arial" w:hAnsi="Arial" w:cs="Arial"/>
          <w:sz w:val="24"/>
          <w:szCs w:val="24"/>
        </w:rPr>
        <w:t xml:space="preserve"> </w:t>
      </w:r>
      <w:r w:rsidR="00EC52DC">
        <w:rPr>
          <w:rFonts w:ascii="Arial" w:hAnsi="Arial" w:cs="Arial"/>
          <w:sz w:val="24"/>
          <w:szCs w:val="24"/>
        </w:rPr>
        <w:t xml:space="preserve">realmente </w:t>
      </w:r>
      <w:r w:rsidRPr="006F0666">
        <w:rPr>
          <w:rFonts w:ascii="Arial" w:hAnsi="Arial" w:cs="Arial"/>
          <w:sz w:val="24"/>
          <w:szCs w:val="24"/>
        </w:rPr>
        <w:t xml:space="preserve">encontrou uma cópia do século VIII do opus de Vitrúvio, enviando-a de volta a Florença. </w:t>
      </w:r>
      <w:r w:rsidR="00EC52DC">
        <w:rPr>
          <w:rFonts w:ascii="Arial" w:hAnsi="Arial" w:cs="Arial"/>
          <w:sz w:val="24"/>
          <w:szCs w:val="24"/>
        </w:rPr>
        <w:t xml:space="preserve">Mas ele apenas foi responsável por difundir a obra durante o período, não tendo sido o primeiro a encontrar. </w:t>
      </w:r>
      <w:r w:rsidR="00EC52DC" w:rsidRPr="006F0666">
        <w:rPr>
          <w:rFonts w:ascii="Arial" w:hAnsi="Arial" w:cs="Arial"/>
          <w:sz w:val="24"/>
          <w:szCs w:val="24"/>
        </w:rPr>
        <w:t>Na verdade, ela não teria sido redescoberta pelos europeus somente depois do século XV. Mesmo assim, no início dos anos 1400</w:t>
      </w:r>
      <w:r w:rsidR="00EC52DC">
        <w:rPr>
          <w:rFonts w:ascii="Arial" w:hAnsi="Arial" w:cs="Arial"/>
          <w:sz w:val="24"/>
          <w:szCs w:val="24"/>
        </w:rPr>
        <w:t>, e</w:t>
      </w:r>
      <w:r w:rsidRPr="006F0666">
        <w:rPr>
          <w:rFonts w:ascii="Arial" w:hAnsi="Arial" w:cs="Arial"/>
          <w:sz w:val="24"/>
          <w:szCs w:val="24"/>
        </w:rPr>
        <w:t xml:space="preserve">la se tornou parte do firmamento das obras clássicas redescobertas durante o Renascimento. </w:t>
      </w:r>
      <w:r w:rsidR="00985F05">
        <w:rPr>
          <w:rFonts w:ascii="Arial" w:hAnsi="Arial" w:cs="Arial"/>
          <w:sz w:val="24"/>
          <w:szCs w:val="24"/>
        </w:rPr>
        <w:t xml:space="preserve">A primeira edição da obra impressa em latim aconteceu no ano de 1486 </w:t>
      </w:r>
      <w:r w:rsidR="00985F05" w:rsidRPr="006F0666">
        <w:rPr>
          <w:rFonts w:ascii="Arial" w:hAnsi="Arial" w:cs="Arial"/>
          <w:sz w:val="24"/>
          <w:szCs w:val="24"/>
        </w:rPr>
        <w:t>por uma das novas lojas de impressão da Itália</w:t>
      </w:r>
      <w:r w:rsidR="00985F05">
        <w:rPr>
          <w:rFonts w:ascii="Arial" w:hAnsi="Arial" w:cs="Arial"/>
          <w:sz w:val="24"/>
          <w:szCs w:val="24"/>
        </w:rPr>
        <w:t>, localizada em Veneza</w:t>
      </w:r>
      <w:r w:rsidR="00985F05" w:rsidRPr="006F0666">
        <w:rPr>
          <w:rFonts w:ascii="Arial" w:hAnsi="Arial" w:cs="Arial"/>
          <w:sz w:val="24"/>
          <w:szCs w:val="24"/>
        </w:rPr>
        <w:t xml:space="preserve">. </w:t>
      </w:r>
      <w:r w:rsidR="00985F05">
        <w:rPr>
          <w:rFonts w:ascii="Arial" w:hAnsi="Arial" w:cs="Arial"/>
          <w:sz w:val="24"/>
          <w:szCs w:val="24"/>
        </w:rPr>
        <w:t xml:space="preserve">Já a primeira edição impressa ilustrada foi feita em Roma apenas em 1511. Por cerca de 1500 anos, o texto não tinha o auxílio das ilustrações. As ilustrações foram feitas com a técnica de xilogravura. </w:t>
      </w:r>
    </w:p>
    <w:p w14:paraId="691B342C" w14:textId="5FEF3276" w:rsidR="006F0666" w:rsidRPr="006F0666" w:rsidRDefault="006F0666" w:rsidP="00A35887">
      <w:pPr>
        <w:spacing w:before="100" w:beforeAutospacing="1" w:after="120" w:line="360" w:lineRule="auto"/>
        <w:jc w:val="both"/>
        <w:rPr>
          <w:rFonts w:ascii="Arial" w:hAnsi="Arial" w:cs="Arial"/>
          <w:sz w:val="24"/>
          <w:szCs w:val="24"/>
        </w:rPr>
      </w:pPr>
      <w:r w:rsidRPr="006F0666">
        <w:rPr>
          <w:rFonts w:ascii="Arial" w:hAnsi="Arial" w:cs="Arial"/>
          <w:sz w:val="24"/>
          <w:szCs w:val="24"/>
        </w:rPr>
        <w:t xml:space="preserve">Quando era jovem, </w:t>
      </w:r>
      <w:proofErr w:type="spellStart"/>
      <w:r w:rsidRPr="006F0666">
        <w:rPr>
          <w:rFonts w:ascii="Arial" w:hAnsi="Arial" w:cs="Arial"/>
          <w:sz w:val="24"/>
          <w:szCs w:val="24"/>
        </w:rPr>
        <w:t>Brunelleschi</w:t>
      </w:r>
      <w:proofErr w:type="spellEnd"/>
      <w:r w:rsidRPr="006F0666">
        <w:rPr>
          <w:rFonts w:ascii="Arial" w:hAnsi="Arial" w:cs="Arial"/>
          <w:sz w:val="24"/>
          <w:szCs w:val="24"/>
        </w:rPr>
        <w:t xml:space="preserve"> utilizou a obra de Vitrúvio como referência na sua viagem a Roma para medir e estudar as ruínas dos edifícios clássicos, e Alberti a citou extensivamente em seu tratado de arquitetura. Leonardo da Vinci escreveu em um de seus cadernos: “Perguntar aos comerciantes de papel sobre Vitrúvio”. A relação que Vitrúvio fez entre o microcosmo do homem e o macrocosmo da Terra se tornou uma metáfora determinante do humanismo renascentista. Isso tornou o trabalho de Vitrúvio atraente para Leonardo, pois ele expressava concretamente uma analogia que retrocedia até Platão e os antigos.</w:t>
      </w:r>
    </w:p>
    <w:p w14:paraId="47497EC8" w14:textId="2D12C4A2" w:rsidR="0091551D" w:rsidRDefault="0091551D" w:rsidP="00A35887">
      <w:pPr>
        <w:spacing w:before="100" w:beforeAutospacing="1" w:after="120" w:line="360" w:lineRule="auto"/>
        <w:jc w:val="both"/>
        <w:rPr>
          <w:rFonts w:ascii="Arial" w:hAnsi="Arial" w:cs="Arial"/>
          <w:sz w:val="24"/>
          <w:szCs w:val="24"/>
        </w:rPr>
      </w:pPr>
      <w:r w:rsidRPr="006F0666">
        <w:rPr>
          <w:rFonts w:ascii="Arial" w:hAnsi="Arial" w:cs="Arial"/>
          <w:sz w:val="24"/>
          <w:szCs w:val="24"/>
        </w:rPr>
        <w:t>Para Vitrúvio, a ciência do arquiteto envolve muitas disciplinas e muitos saberes, sendo necessário ter conhecimento em literatura, desenho, história, filosofia, música, medicina, astronomia e</w:t>
      </w:r>
      <w:r w:rsidR="00D624BB" w:rsidRPr="006F0666">
        <w:rPr>
          <w:rFonts w:ascii="Arial" w:hAnsi="Arial" w:cs="Arial"/>
          <w:sz w:val="24"/>
          <w:szCs w:val="24"/>
        </w:rPr>
        <w:t xml:space="preserve">, </w:t>
      </w:r>
      <w:r w:rsidRPr="006F0666">
        <w:rPr>
          <w:rFonts w:ascii="Arial" w:hAnsi="Arial" w:cs="Arial"/>
          <w:sz w:val="24"/>
          <w:szCs w:val="24"/>
        </w:rPr>
        <w:t>enfim</w:t>
      </w:r>
      <w:r w:rsidR="00D624BB" w:rsidRPr="006F0666">
        <w:rPr>
          <w:rFonts w:ascii="Arial" w:hAnsi="Arial" w:cs="Arial"/>
          <w:sz w:val="24"/>
          <w:szCs w:val="24"/>
        </w:rPr>
        <w:t>,</w:t>
      </w:r>
      <w:r w:rsidRPr="006F0666">
        <w:rPr>
          <w:rFonts w:ascii="Arial" w:hAnsi="Arial" w:cs="Arial"/>
          <w:sz w:val="24"/>
          <w:szCs w:val="24"/>
        </w:rPr>
        <w:t xml:space="preserve"> geometria e aritmética. Todas essas disciplinas para ele teriam ligação e comunicação. Ele provou </w:t>
      </w:r>
      <w:r w:rsidR="00D624BB" w:rsidRPr="006F0666">
        <w:rPr>
          <w:rFonts w:ascii="Arial" w:hAnsi="Arial" w:cs="Arial"/>
          <w:sz w:val="24"/>
          <w:szCs w:val="24"/>
        </w:rPr>
        <w:t xml:space="preserve">em sua obra </w:t>
      </w:r>
      <w:r w:rsidRPr="006F0666">
        <w:rPr>
          <w:rFonts w:ascii="Arial" w:hAnsi="Arial" w:cs="Arial"/>
          <w:sz w:val="24"/>
          <w:szCs w:val="24"/>
        </w:rPr>
        <w:t xml:space="preserve">ser munido de todos esses </w:t>
      </w:r>
      <w:r w:rsidR="00D624BB" w:rsidRPr="006F0666">
        <w:rPr>
          <w:rFonts w:ascii="Arial" w:hAnsi="Arial" w:cs="Arial"/>
          <w:sz w:val="24"/>
          <w:szCs w:val="24"/>
        </w:rPr>
        <w:t>saberes</w:t>
      </w:r>
      <w:r w:rsidRPr="006F0666">
        <w:rPr>
          <w:rFonts w:ascii="Arial" w:hAnsi="Arial" w:cs="Arial"/>
          <w:sz w:val="24"/>
          <w:szCs w:val="24"/>
        </w:rPr>
        <w:t xml:space="preserve">. </w:t>
      </w:r>
    </w:p>
    <w:p w14:paraId="440E3C44" w14:textId="48429ED9" w:rsidR="00985F05" w:rsidRDefault="00985F05"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O texto de Vitrúvio é obscuro e um pouco místico. Tinha um latim muito difícil de se compreender. </w:t>
      </w:r>
    </w:p>
    <w:p w14:paraId="35D208BE" w14:textId="55A641D4" w:rsidR="003E1638" w:rsidRPr="003E1638" w:rsidRDefault="00E24137" w:rsidP="003E1638">
      <w:pPr>
        <w:pStyle w:val="PargrafodaLista"/>
        <w:numPr>
          <w:ilvl w:val="1"/>
          <w:numId w:val="1"/>
        </w:numPr>
        <w:spacing w:before="100" w:beforeAutospacing="1" w:after="120" w:line="360" w:lineRule="auto"/>
        <w:jc w:val="both"/>
        <w:rPr>
          <w:rFonts w:ascii="Arial" w:hAnsi="Arial" w:cs="Arial"/>
          <w:b/>
          <w:bCs/>
          <w:sz w:val="24"/>
          <w:szCs w:val="24"/>
        </w:rPr>
      </w:pPr>
      <w:r w:rsidRPr="003E1638">
        <w:rPr>
          <w:rFonts w:ascii="Arial" w:hAnsi="Arial" w:cs="Arial"/>
          <w:b/>
          <w:bCs/>
          <w:sz w:val="24"/>
          <w:szCs w:val="24"/>
        </w:rPr>
        <w:t xml:space="preserve">HISTÓRIA </w:t>
      </w:r>
      <w:r w:rsidR="00C9442C" w:rsidRPr="003E1638">
        <w:rPr>
          <w:rFonts w:ascii="Arial" w:hAnsi="Arial" w:cs="Arial"/>
          <w:b/>
          <w:bCs/>
          <w:sz w:val="24"/>
          <w:szCs w:val="24"/>
        </w:rPr>
        <w:t>BREVE</w:t>
      </w:r>
      <w:r w:rsidRPr="003E1638">
        <w:rPr>
          <w:rFonts w:ascii="Arial" w:hAnsi="Arial" w:cs="Arial"/>
          <w:b/>
          <w:bCs/>
          <w:sz w:val="24"/>
          <w:szCs w:val="24"/>
        </w:rPr>
        <w:t xml:space="preserve"> DA </w:t>
      </w:r>
      <w:r w:rsidR="00C22B74" w:rsidRPr="003E1638">
        <w:rPr>
          <w:rFonts w:ascii="Arial" w:hAnsi="Arial" w:cs="Arial"/>
          <w:b/>
          <w:bCs/>
          <w:sz w:val="24"/>
          <w:szCs w:val="24"/>
        </w:rPr>
        <w:t xml:space="preserve">GEOMETRIA </w:t>
      </w:r>
    </w:p>
    <w:p w14:paraId="0D6C5209" w14:textId="6FE5C0AB" w:rsidR="00C22B74" w:rsidRPr="003E1638" w:rsidRDefault="00D603A2" w:rsidP="003E1638">
      <w:pPr>
        <w:pStyle w:val="PargrafodaLista"/>
        <w:numPr>
          <w:ilvl w:val="2"/>
          <w:numId w:val="1"/>
        </w:numPr>
        <w:spacing w:before="100" w:beforeAutospacing="1" w:after="120" w:line="360" w:lineRule="auto"/>
        <w:jc w:val="both"/>
        <w:rPr>
          <w:rFonts w:ascii="Arial" w:hAnsi="Arial" w:cs="Arial"/>
          <w:b/>
          <w:bCs/>
          <w:sz w:val="24"/>
          <w:szCs w:val="24"/>
        </w:rPr>
      </w:pPr>
      <w:r w:rsidRPr="003E1638">
        <w:rPr>
          <w:rFonts w:ascii="Arial" w:hAnsi="Arial" w:cs="Arial"/>
          <w:b/>
          <w:bCs/>
          <w:sz w:val="24"/>
          <w:szCs w:val="24"/>
        </w:rPr>
        <w:t>RELAÇÃO COM A ARQUITETURA</w:t>
      </w:r>
    </w:p>
    <w:p w14:paraId="320A84A9" w14:textId="77777777" w:rsidR="00BC0E13" w:rsidRDefault="00BC0E13" w:rsidP="00C22B74">
      <w:pPr>
        <w:spacing w:before="100" w:beforeAutospacing="1" w:after="120" w:line="360" w:lineRule="auto"/>
        <w:jc w:val="both"/>
        <w:rPr>
          <w:rFonts w:ascii="Arial" w:hAnsi="Arial" w:cs="Arial"/>
          <w:sz w:val="24"/>
          <w:szCs w:val="24"/>
        </w:rPr>
      </w:pPr>
      <w:r>
        <w:rPr>
          <w:rFonts w:ascii="Arial" w:hAnsi="Arial" w:cs="Arial"/>
          <w:sz w:val="24"/>
          <w:szCs w:val="24"/>
        </w:rPr>
        <w:lastRenderedPageBreak/>
        <w:t>A a</w:t>
      </w:r>
      <w:r w:rsidR="00C22B74" w:rsidRPr="00C22B74">
        <w:rPr>
          <w:rFonts w:ascii="Arial" w:hAnsi="Arial" w:cs="Arial"/>
          <w:sz w:val="24"/>
          <w:szCs w:val="24"/>
        </w:rPr>
        <w:t>rquitetura</w:t>
      </w:r>
      <w:r>
        <w:rPr>
          <w:rFonts w:ascii="Arial" w:hAnsi="Arial" w:cs="Arial"/>
          <w:sz w:val="24"/>
          <w:szCs w:val="24"/>
        </w:rPr>
        <w:t xml:space="preserve"> foi muito beneficiada pela ciência da geometria</w:t>
      </w:r>
      <w:r w:rsidR="00C22B74" w:rsidRPr="00C22B74">
        <w:rPr>
          <w:rFonts w:ascii="Arial" w:hAnsi="Arial" w:cs="Arial"/>
          <w:sz w:val="24"/>
          <w:szCs w:val="24"/>
        </w:rPr>
        <w:t xml:space="preserve">. </w:t>
      </w:r>
      <w:r>
        <w:rPr>
          <w:rFonts w:ascii="Arial" w:hAnsi="Arial" w:cs="Arial"/>
          <w:sz w:val="24"/>
          <w:szCs w:val="24"/>
        </w:rPr>
        <w:t xml:space="preserve">A utilização </w:t>
      </w:r>
      <w:r w:rsidR="00C22B74" w:rsidRPr="00C22B74">
        <w:rPr>
          <w:rFonts w:ascii="Arial" w:hAnsi="Arial" w:cs="Arial"/>
          <w:sz w:val="24"/>
          <w:szCs w:val="24"/>
        </w:rPr>
        <w:t>dos sistemas geométricos de representação através do desenvolvimento de desenhos</w:t>
      </w:r>
      <w:r>
        <w:rPr>
          <w:rFonts w:ascii="Arial" w:hAnsi="Arial" w:cs="Arial"/>
          <w:sz w:val="24"/>
          <w:szCs w:val="24"/>
        </w:rPr>
        <w:t xml:space="preserve"> é muito importante</w:t>
      </w:r>
      <w:r w:rsidR="00C22B74" w:rsidRPr="00C22B74">
        <w:rPr>
          <w:rFonts w:ascii="Arial" w:hAnsi="Arial" w:cs="Arial"/>
          <w:sz w:val="24"/>
          <w:szCs w:val="24"/>
        </w:rPr>
        <w:t xml:space="preserve">, </w:t>
      </w:r>
      <w:r>
        <w:rPr>
          <w:rFonts w:ascii="Arial" w:hAnsi="Arial" w:cs="Arial"/>
          <w:sz w:val="24"/>
          <w:szCs w:val="24"/>
        </w:rPr>
        <w:t>contribuindo</w:t>
      </w:r>
      <w:r w:rsidR="00C22B74" w:rsidRPr="00C22B74">
        <w:rPr>
          <w:rFonts w:ascii="Arial" w:hAnsi="Arial" w:cs="Arial"/>
          <w:sz w:val="24"/>
          <w:szCs w:val="24"/>
        </w:rPr>
        <w:t xml:space="preserve"> para a visão e raciocínio espacial, e </w:t>
      </w:r>
      <w:r>
        <w:rPr>
          <w:rFonts w:ascii="Arial" w:hAnsi="Arial" w:cs="Arial"/>
          <w:sz w:val="24"/>
          <w:szCs w:val="24"/>
        </w:rPr>
        <w:t xml:space="preserve">para </w:t>
      </w:r>
      <w:r w:rsidR="00C22B74" w:rsidRPr="00C22B74">
        <w:rPr>
          <w:rFonts w:ascii="Arial" w:hAnsi="Arial" w:cs="Arial"/>
          <w:sz w:val="24"/>
          <w:szCs w:val="24"/>
        </w:rPr>
        <w:t xml:space="preserve">a elaboração e construção da forma arquitetônica (ISQUIERDO, 2012, p. 7). Para Souza (p. 106), a geometria é para a arquitetura uma ferramenta indispensável na determinação e construção de volumes e espaços concebidos. </w:t>
      </w:r>
      <w:r>
        <w:rPr>
          <w:rFonts w:ascii="Arial" w:hAnsi="Arial" w:cs="Arial"/>
          <w:sz w:val="24"/>
          <w:szCs w:val="24"/>
        </w:rPr>
        <w:t xml:space="preserve">Os </w:t>
      </w:r>
      <w:r w:rsidR="00C22B74" w:rsidRPr="00C22B74">
        <w:rPr>
          <w:rFonts w:ascii="Arial" w:hAnsi="Arial" w:cs="Arial"/>
          <w:sz w:val="24"/>
          <w:szCs w:val="24"/>
        </w:rPr>
        <w:t xml:space="preserve">objetos de estudo </w:t>
      </w:r>
      <w:r>
        <w:rPr>
          <w:rFonts w:ascii="Arial" w:hAnsi="Arial" w:cs="Arial"/>
          <w:sz w:val="24"/>
          <w:szCs w:val="24"/>
        </w:rPr>
        <w:t xml:space="preserve">da geometria desde os tempos muitos antigos são </w:t>
      </w:r>
      <w:r w:rsidR="00C22B74" w:rsidRPr="00C22B74">
        <w:rPr>
          <w:rFonts w:ascii="Arial" w:hAnsi="Arial" w:cs="Arial"/>
          <w:sz w:val="24"/>
          <w:szCs w:val="24"/>
        </w:rPr>
        <w:t>as figuras e os corpos geométricos</w:t>
      </w:r>
      <w:r>
        <w:rPr>
          <w:rFonts w:ascii="Arial" w:hAnsi="Arial" w:cs="Arial"/>
          <w:sz w:val="24"/>
          <w:szCs w:val="24"/>
        </w:rPr>
        <w:t>. S</w:t>
      </w:r>
      <w:r w:rsidR="00C22B74" w:rsidRPr="00C22B74">
        <w:rPr>
          <w:rFonts w:ascii="Arial" w:hAnsi="Arial" w:cs="Arial"/>
          <w:sz w:val="24"/>
          <w:szCs w:val="24"/>
        </w:rPr>
        <w:t xml:space="preserve">egundo </w:t>
      </w:r>
      <w:proofErr w:type="spellStart"/>
      <w:r w:rsidR="00C22B74" w:rsidRPr="00C22B74">
        <w:rPr>
          <w:rFonts w:ascii="Arial" w:hAnsi="Arial" w:cs="Arial"/>
          <w:sz w:val="24"/>
          <w:szCs w:val="24"/>
        </w:rPr>
        <w:t>Isquierdo</w:t>
      </w:r>
      <w:proofErr w:type="spellEnd"/>
      <w:r w:rsidR="00C22B74" w:rsidRPr="00C22B74">
        <w:rPr>
          <w:rFonts w:ascii="Arial" w:hAnsi="Arial" w:cs="Arial"/>
          <w:sz w:val="24"/>
          <w:szCs w:val="24"/>
        </w:rPr>
        <w:t xml:space="preserve"> (2012, p. 17), </w:t>
      </w:r>
      <w:r>
        <w:rPr>
          <w:rFonts w:ascii="Arial" w:hAnsi="Arial" w:cs="Arial"/>
          <w:sz w:val="24"/>
          <w:szCs w:val="24"/>
        </w:rPr>
        <w:t xml:space="preserve">a geometria </w:t>
      </w:r>
      <w:r w:rsidR="00C22B74" w:rsidRPr="00C22B74">
        <w:rPr>
          <w:rFonts w:ascii="Arial" w:hAnsi="Arial" w:cs="Arial"/>
          <w:sz w:val="24"/>
          <w:szCs w:val="24"/>
        </w:rPr>
        <w:t>proporciona a apreensão e compreensão de problemas gerais relacionados ao espaço, através do desenvolvimento do raciocínio, da capacidade de abstração e da visão espacial, o que também</w:t>
      </w:r>
      <w:r>
        <w:rPr>
          <w:rFonts w:ascii="Arial" w:hAnsi="Arial" w:cs="Arial"/>
          <w:sz w:val="24"/>
          <w:szCs w:val="24"/>
        </w:rPr>
        <w:t xml:space="preserve"> a torna</w:t>
      </w:r>
      <w:r w:rsidR="00C22B74" w:rsidRPr="00C22B74">
        <w:rPr>
          <w:rFonts w:ascii="Arial" w:hAnsi="Arial" w:cs="Arial"/>
          <w:sz w:val="24"/>
          <w:szCs w:val="24"/>
        </w:rPr>
        <w:t xml:space="preserve"> uma filosofia. </w:t>
      </w:r>
    </w:p>
    <w:p w14:paraId="73D09B50" w14:textId="24E350B0" w:rsidR="00BC0E13" w:rsidRDefault="00BC0E13" w:rsidP="00C22B74">
      <w:pPr>
        <w:spacing w:before="100" w:beforeAutospacing="1" w:after="120" w:line="360" w:lineRule="auto"/>
        <w:jc w:val="both"/>
        <w:rPr>
          <w:rFonts w:ascii="Arial" w:hAnsi="Arial" w:cs="Arial"/>
          <w:sz w:val="24"/>
          <w:szCs w:val="24"/>
        </w:rPr>
      </w:pPr>
      <w:r>
        <w:rPr>
          <w:rFonts w:ascii="Arial" w:hAnsi="Arial" w:cs="Arial"/>
          <w:sz w:val="24"/>
          <w:szCs w:val="24"/>
        </w:rPr>
        <w:t>S</w:t>
      </w:r>
      <w:r w:rsidR="00C22B74" w:rsidRPr="00C22B74">
        <w:rPr>
          <w:rFonts w:ascii="Arial" w:hAnsi="Arial" w:cs="Arial"/>
          <w:sz w:val="24"/>
          <w:szCs w:val="24"/>
        </w:rPr>
        <w:t xml:space="preserve">eus conhecimentos já eram dominados </w:t>
      </w:r>
      <w:r w:rsidRPr="00C22B74">
        <w:rPr>
          <w:rFonts w:ascii="Arial" w:hAnsi="Arial" w:cs="Arial"/>
          <w:sz w:val="24"/>
          <w:szCs w:val="24"/>
        </w:rPr>
        <w:t xml:space="preserve">no Egito antigo, na Babilônia e na Grécia </w:t>
      </w:r>
      <w:r w:rsidR="00C22B74" w:rsidRPr="00C22B74">
        <w:rPr>
          <w:rFonts w:ascii="Arial" w:hAnsi="Arial" w:cs="Arial"/>
          <w:sz w:val="24"/>
          <w:szCs w:val="24"/>
        </w:rPr>
        <w:t xml:space="preserve">(ATIQUE, p. 1) e </w:t>
      </w:r>
      <w:r>
        <w:rPr>
          <w:rFonts w:ascii="Arial" w:hAnsi="Arial" w:cs="Arial"/>
          <w:sz w:val="24"/>
          <w:szCs w:val="24"/>
        </w:rPr>
        <w:t xml:space="preserve">estavam </w:t>
      </w:r>
      <w:r w:rsidR="00C22B74" w:rsidRPr="00C22B74">
        <w:rPr>
          <w:rFonts w:ascii="Arial" w:hAnsi="Arial" w:cs="Arial"/>
          <w:sz w:val="24"/>
          <w:szCs w:val="24"/>
        </w:rPr>
        <w:t xml:space="preserve">ligados às atividades necessárias ao </w:t>
      </w:r>
      <w:r>
        <w:rPr>
          <w:rFonts w:ascii="Arial" w:hAnsi="Arial" w:cs="Arial"/>
          <w:sz w:val="24"/>
          <w:szCs w:val="24"/>
        </w:rPr>
        <w:t>cotidiano</w:t>
      </w:r>
      <w:r w:rsidR="00C22B74" w:rsidRPr="00C22B74">
        <w:rPr>
          <w:rFonts w:ascii="Arial" w:hAnsi="Arial" w:cs="Arial"/>
          <w:sz w:val="24"/>
          <w:szCs w:val="24"/>
        </w:rPr>
        <w:t xml:space="preserve"> da população da época, como a divisão das terras férteis às margens dos rios, a construção de casas, e a previsão dos movimentos dos astros em relação à Terra. Além disso, para </w:t>
      </w:r>
      <w:proofErr w:type="spellStart"/>
      <w:r w:rsidR="00C22B74" w:rsidRPr="00C22B74">
        <w:rPr>
          <w:rFonts w:ascii="Arial" w:hAnsi="Arial" w:cs="Arial"/>
          <w:sz w:val="24"/>
          <w:szCs w:val="24"/>
        </w:rPr>
        <w:t>Isquierdo</w:t>
      </w:r>
      <w:proofErr w:type="spellEnd"/>
      <w:r w:rsidR="00C22B74" w:rsidRPr="00C22B74">
        <w:rPr>
          <w:rFonts w:ascii="Arial" w:hAnsi="Arial" w:cs="Arial"/>
          <w:sz w:val="24"/>
          <w:szCs w:val="24"/>
        </w:rPr>
        <w:t xml:space="preserve"> (2012, p. 25), com as enchentes do rio Nilo, as marcações de terrenos eram destruídas e, dessa forma, o conhecimento da geometria ligado à agrimensura era necessário para a devida reconstituição do espaço demarcado. </w:t>
      </w:r>
      <w:r>
        <w:rPr>
          <w:rFonts w:ascii="Arial" w:hAnsi="Arial" w:cs="Arial"/>
          <w:sz w:val="24"/>
          <w:szCs w:val="24"/>
        </w:rPr>
        <w:t>Uma evidência da importância do</w:t>
      </w:r>
      <w:r w:rsidR="00C22B74" w:rsidRPr="00C22B74">
        <w:rPr>
          <w:rFonts w:ascii="Arial" w:hAnsi="Arial" w:cs="Arial"/>
          <w:sz w:val="24"/>
          <w:szCs w:val="24"/>
        </w:rPr>
        <w:t xml:space="preserve"> saber geométrico nessa época </w:t>
      </w:r>
      <w:r>
        <w:rPr>
          <w:rFonts w:ascii="Arial" w:hAnsi="Arial" w:cs="Arial"/>
          <w:sz w:val="24"/>
          <w:szCs w:val="24"/>
        </w:rPr>
        <w:t>são</w:t>
      </w:r>
      <w:r w:rsidR="00C22B74" w:rsidRPr="00C22B74">
        <w:rPr>
          <w:rFonts w:ascii="Arial" w:hAnsi="Arial" w:cs="Arial"/>
          <w:sz w:val="24"/>
          <w:szCs w:val="24"/>
        </w:rPr>
        <w:t xml:space="preserve"> </w:t>
      </w:r>
      <w:r>
        <w:rPr>
          <w:rFonts w:ascii="Arial" w:hAnsi="Arial" w:cs="Arial"/>
          <w:sz w:val="24"/>
          <w:szCs w:val="24"/>
        </w:rPr>
        <w:t>as</w:t>
      </w:r>
      <w:r w:rsidR="00C22B74" w:rsidRPr="00C22B74">
        <w:rPr>
          <w:rFonts w:ascii="Arial" w:hAnsi="Arial" w:cs="Arial"/>
          <w:sz w:val="24"/>
          <w:szCs w:val="24"/>
        </w:rPr>
        <w:t xml:space="preserve"> pirâmides. </w:t>
      </w:r>
    </w:p>
    <w:p w14:paraId="769EA105" w14:textId="77777777" w:rsidR="006F0967" w:rsidRDefault="00BC0E13" w:rsidP="00C22B74">
      <w:pPr>
        <w:spacing w:before="100" w:beforeAutospacing="1" w:after="120" w:line="360" w:lineRule="auto"/>
        <w:jc w:val="both"/>
        <w:rPr>
          <w:rFonts w:ascii="Arial" w:hAnsi="Arial" w:cs="Arial"/>
          <w:sz w:val="24"/>
          <w:szCs w:val="24"/>
        </w:rPr>
      </w:pPr>
      <w:r>
        <w:rPr>
          <w:rFonts w:ascii="Arial" w:hAnsi="Arial" w:cs="Arial"/>
          <w:sz w:val="24"/>
          <w:szCs w:val="24"/>
        </w:rPr>
        <w:t>A</w:t>
      </w:r>
      <w:r w:rsidR="00C22B74" w:rsidRPr="00C22B74">
        <w:rPr>
          <w:rFonts w:ascii="Arial" w:hAnsi="Arial" w:cs="Arial"/>
          <w:sz w:val="24"/>
          <w:szCs w:val="24"/>
        </w:rPr>
        <w:t xml:space="preserve"> origem da geometria “como a conhecemos”</w:t>
      </w:r>
      <w:r>
        <w:rPr>
          <w:rFonts w:ascii="Arial" w:hAnsi="Arial" w:cs="Arial"/>
          <w:sz w:val="24"/>
          <w:szCs w:val="24"/>
        </w:rPr>
        <w:t xml:space="preserve">, para </w:t>
      </w:r>
      <w:proofErr w:type="spellStart"/>
      <w:r w:rsidRPr="00C22B74">
        <w:rPr>
          <w:rFonts w:ascii="Arial" w:hAnsi="Arial" w:cs="Arial"/>
          <w:sz w:val="24"/>
          <w:szCs w:val="24"/>
        </w:rPr>
        <w:t>Atique</w:t>
      </w:r>
      <w:proofErr w:type="spellEnd"/>
      <w:r w:rsidRPr="00C22B74">
        <w:rPr>
          <w:rFonts w:ascii="Arial" w:hAnsi="Arial" w:cs="Arial"/>
          <w:sz w:val="24"/>
          <w:szCs w:val="24"/>
        </w:rPr>
        <w:t xml:space="preserve"> (p. 1)</w:t>
      </w:r>
      <w:r>
        <w:rPr>
          <w:rFonts w:ascii="Arial" w:hAnsi="Arial" w:cs="Arial"/>
          <w:sz w:val="24"/>
          <w:szCs w:val="24"/>
        </w:rPr>
        <w:t xml:space="preserve">, </w:t>
      </w:r>
      <w:r w:rsidR="00C22B74" w:rsidRPr="00C22B74">
        <w:rPr>
          <w:rFonts w:ascii="Arial" w:hAnsi="Arial" w:cs="Arial"/>
          <w:sz w:val="24"/>
          <w:szCs w:val="24"/>
        </w:rPr>
        <w:t xml:space="preserve">estabeleceu-se na Grécia, no tempo de Ptolomeu I, época em que Euclides escreveu os “Elementos” (aproximadamente em 300 a.C.). </w:t>
      </w:r>
      <w:r>
        <w:rPr>
          <w:rFonts w:ascii="Arial" w:hAnsi="Arial" w:cs="Arial"/>
          <w:sz w:val="24"/>
          <w:szCs w:val="24"/>
        </w:rPr>
        <w:t>Grandes</w:t>
      </w:r>
      <w:r w:rsidR="00C22B74" w:rsidRPr="00C22B74">
        <w:rPr>
          <w:rFonts w:ascii="Arial" w:hAnsi="Arial" w:cs="Arial"/>
          <w:sz w:val="24"/>
          <w:szCs w:val="24"/>
        </w:rPr>
        <w:t xml:space="preserve"> matemáticos gregos </w:t>
      </w:r>
      <w:r>
        <w:rPr>
          <w:rFonts w:ascii="Arial" w:hAnsi="Arial" w:cs="Arial"/>
          <w:sz w:val="24"/>
          <w:szCs w:val="24"/>
        </w:rPr>
        <w:t>deram</w:t>
      </w:r>
      <w:r w:rsidR="00C22B74" w:rsidRPr="00C22B74">
        <w:rPr>
          <w:rFonts w:ascii="Arial" w:hAnsi="Arial" w:cs="Arial"/>
          <w:sz w:val="24"/>
          <w:szCs w:val="24"/>
        </w:rPr>
        <w:t xml:space="preserve"> forma à geometria (atribuindo-lhe características de ciência dedutiva), assim como à aritmética, à astronomia e à música. O suporte para o desenvolvimento constante da ciência é dado graças à construção de raciocínios atribuídos aos pensadores dessa época, </w:t>
      </w:r>
      <w:r w:rsidR="006F0967">
        <w:rPr>
          <w:rFonts w:ascii="Arial" w:hAnsi="Arial" w:cs="Arial"/>
          <w:sz w:val="24"/>
          <w:szCs w:val="24"/>
        </w:rPr>
        <w:t>pois eles ilustraram</w:t>
      </w:r>
      <w:r w:rsidR="00C22B74" w:rsidRPr="00C22B74">
        <w:rPr>
          <w:rFonts w:ascii="Arial" w:hAnsi="Arial" w:cs="Arial"/>
          <w:sz w:val="24"/>
          <w:szCs w:val="24"/>
        </w:rPr>
        <w:t xml:space="preserve"> um cenário histórico com registros da geometria e sua influência na compreensão do espaço e dos sistemas de representação (ISQUIERDO, 2012, p. 26-27). Tales de Mileto, </w:t>
      </w:r>
      <w:r w:rsidR="006F0967">
        <w:rPr>
          <w:rFonts w:ascii="Arial" w:hAnsi="Arial" w:cs="Arial"/>
          <w:sz w:val="24"/>
          <w:szCs w:val="24"/>
        </w:rPr>
        <w:t xml:space="preserve">por exemplo, </w:t>
      </w:r>
      <w:r w:rsidR="00C22B74" w:rsidRPr="00C22B74">
        <w:rPr>
          <w:rFonts w:ascii="Arial" w:hAnsi="Arial" w:cs="Arial"/>
          <w:sz w:val="24"/>
          <w:szCs w:val="24"/>
        </w:rPr>
        <w:t xml:space="preserve">deu origem à geometria dedutiva; Pitágoras relacionou os três lados de um triângulo retângulo, proporcionando o teorema que levou seu próprio nome, e que, além disso, realizou estudos com sólidos geométricos como o </w:t>
      </w:r>
      <w:r w:rsidR="00C22B74" w:rsidRPr="00C22B74">
        <w:rPr>
          <w:rFonts w:ascii="Arial" w:hAnsi="Arial" w:cs="Arial"/>
          <w:sz w:val="24"/>
          <w:szCs w:val="24"/>
        </w:rPr>
        <w:lastRenderedPageBreak/>
        <w:t>cubo, o tetraedro, o octaedro e a esfera; Platão consider</w:t>
      </w:r>
      <w:r w:rsidR="006F0967">
        <w:rPr>
          <w:rFonts w:ascii="Arial" w:hAnsi="Arial" w:cs="Arial"/>
          <w:sz w:val="24"/>
          <w:szCs w:val="24"/>
        </w:rPr>
        <w:t>ou</w:t>
      </w:r>
      <w:r w:rsidR="00C22B74" w:rsidRPr="00C22B74">
        <w:rPr>
          <w:rFonts w:ascii="Arial" w:hAnsi="Arial" w:cs="Arial"/>
          <w:sz w:val="24"/>
          <w:szCs w:val="24"/>
        </w:rPr>
        <w:t xml:space="preserve"> cinco f</w:t>
      </w:r>
      <w:r w:rsidR="006F0967">
        <w:rPr>
          <w:rFonts w:ascii="Arial" w:hAnsi="Arial" w:cs="Arial"/>
          <w:sz w:val="24"/>
          <w:szCs w:val="24"/>
        </w:rPr>
        <w:t>iguras</w:t>
      </w:r>
      <w:r w:rsidR="00C22B74" w:rsidRPr="00C22B74">
        <w:rPr>
          <w:rFonts w:ascii="Arial" w:hAnsi="Arial" w:cs="Arial"/>
          <w:sz w:val="24"/>
          <w:szCs w:val="24"/>
        </w:rPr>
        <w:t xml:space="preserve"> cósmicas perfeitas relacionadas com a origem do universo; e por fim, como já citado anteriormente, </w:t>
      </w:r>
      <w:r w:rsidR="006F0967">
        <w:rPr>
          <w:rFonts w:ascii="Arial" w:hAnsi="Arial" w:cs="Arial"/>
          <w:sz w:val="24"/>
          <w:szCs w:val="24"/>
        </w:rPr>
        <w:t xml:space="preserve">Euclides foi </w:t>
      </w:r>
      <w:r w:rsidR="00C22B74" w:rsidRPr="00C22B74">
        <w:rPr>
          <w:rFonts w:ascii="Arial" w:hAnsi="Arial" w:cs="Arial"/>
          <w:sz w:val="24"/>
          <w:szCs w:val="24"/>
        </w:rPr>
        <w:t xml:space="preserve">capaz de contribuir </w:t>
      </w:r>
      <w:r w:rsidR="006F0967">
        <w:rPr>
          <w:rFonts w:ascii="Arial" w:hAnsi="Arial" w:cs="Arial"/>
          <w:sz w:val="24"/>
          <w:szCs w:val="24"/>
        </w:rPr>
        <w:t xml:space="preserve">por </w:t>
      </w:r>
      <w:r w:rsidR="00C22B74" w:rsidRPr="00C22B74">
        <w:rPr>
          <w:rFonts w:ascii="Arial" w:hAnsi="Arial" w:cs="Arial"/>
          <w:sz w:val="24"/>
          <w:szCs w:val="24"/>
        </w:rPr>
        <w:t xml:space="preserve">mais de vinte séculos para o desenvolvimento da ciência </w:t>
      </w:r>
      <w:r w:rsidR="006F0967">
        <w:rPr>
          <w:rFonts w:ascii="Arial" w:hAnsi="Arial" w:cs="Arial"/>
          <w:sz w:val="24"/>
          <w:szCs w:val="24"/>
        </w:rPr>
        <w:t>com sua obra que é uma das mais</w:t>
      </w:r>
      <w:r w:rsidR="006F0967" w:rsidRPr="00C22B74">
        <w:rPr>
          <w:rFonts w:ascii="Arial" w:hAnsi="Arial" w:cs="Arial"/>
          <w:sz w:val="24"/>
          <w:szCs w:val="24"/>
        </w:rPr>
        <w:t xml:space="preserve"> importante</w:t>
      </w:r>
      <w:r w:rsidR="006F0967">
        <w:rPr>
          <w:rFonts w:ascii="Arial" w:hAnsi="Arial" w:cs="Arial"/>
          <w:sz w:val="24"/>
          <w:szCs w:val="24"/>
        </w:rPr>
        <w:t>s</w:t>
      </w:r>
      <w:r w:rsidR="006F0967" w:rsidRPr="00C22B74">
        <w:rPr>
          <w:rFonts w:ascii="Arial" w:hAnsi="Arial" w:cs="Arial"/>
          <w:sz w:val="24"/>
          <w:szCs w:val="24"/>
        </w:rPr>
        <w:t xml:space="preserve"> da matemática e geometria, os “Elementos”</w:t>
      </w:r>
      <w:r w:rsidR="006F0967">
        <w:rPr>
          <w:rFonts w:ascii="Arial" w:hAnsi="Arial" w:cs="Arial"/>
          <w:sz w:val="24"/>
          <w:szCs w:val="24"/>
        </w:rPr>
        <w:t xml:space="preserve"> </w:t>
      </w:r>
      <w:r w:rsidR="00C22B74" w:rsidRPr="00C22B74">
        <w:rPr>
          <w:rFonts w:ascii="Arial" w:hAnsi="Arial" w:cs="Arial"/>
          <w:sz w:val="24"/>
          <w:szCs w:val="24"/>
        </w:rPr>
        <w:t xml:space="preserve">(ISQUIERDO, 2012, p. 26-27). </w:t>
      </w:r>
    </w:p>
    <w:p w14:paraId="120D0054" w14:textId="17D251C9" w:rsidR="004A7D90" w:rsidRDefault="00C22B74" w:rsidP="00C22B74">
      <w:pPr>
        <w:spacing w:before="100" w:beforeAutospacing="1" w:after="120" w:line="360" w:lineRule="auto"/>
        <w:jc w:val="both"/>
        <w:rPr>
          <w:rFonts w:ascii="Arial" w:hAnsi="Arial" w:cs="Arial"/>
          <w:sz w:val="24"/>
          <w:szCs w:val="24"/>
        </w:rPr>
      </w:pPr>
      <w:r w:rsidRPr="00C22B74">
        <w:rPr>
          <w:rFonts w:ascii="Arial" w:hAnsi="Arial" w:cs="Arial"/>
          <w:sz w:val="24"/>
          <w:szCs w:val="24"/>
        </w:rPr>
        <w:t>Vitrúvio</w:t>
      </w:r>
      <w:r w:rsidR="006F0967">
        <w:rPr>
          <w:rFonts w:ascii="Arial" w:hAnsi="Arial" w:cs="Arial"/>
          <w:sz w:val="24"/>
          <w:szCs w:val="24"/>
        </w:rPr>
        <w:t xml:space="preserve"> </w:t>
      </w:r>
      <w:r w:rsidR="006F0967" w:rsidRPr="00C22B74">
        <w:rPr>
          <w:rFonts w:ascii="Arial" w:hAnsi="Arial" w:cs="Arial"/>
          <w:sz w:val="24"/>
          <w:szCs w:val="24"/>
        </w:rPr>
        <w:t xml:space="preserve">também </w:t>
      </w:r>
      <w:r w:rsidR="006F0967">
        <w:rPr>
          <w:rFonts w:ascii="Arial" w:hAnsi="Arial" w:cs="Arial"/>
          <w:sz w:val="24"/>
          <w:szCs w:val="24"/>
        </w:rPr>
        <w:t xml:space="preserve">pode ser considerado como </w:t>
      </w:r>
      <w:r w:rsidR="006F0967" w:rsidRPr="00C22B74">
        <w:rPr>
          <w:rFonts w:ascii="Arial" w:hAnsi="Arial" w:cs="Arial"/>
          <w:sz w:val="24"/>
          <w:szCs w:val="24"/>
        </w:rPr>
        <w:t>importante protagonista do conhecimento baseado na matemática e na geometria</w:t>
      </w:r>
      <w:r w:rsidR="006F0967">
        <w:rPr>
          <w:rFonts w:ascii="Arial" w:hAnsi="Arial" w:cs="Arial"/>
          <w:sz w:val="24"/>
          <w:szCs w:val="24"/>
        </w:rPr>
        <w:t>.</w:t>
      </w:r>
      <w:r w:rsidRPr="00C22B74">
        <w:rPr>
          <w:rFonts w:ascii="Arial" w:hAnsi="Arial" w:cs="Arial"/>
          <w:sz w:val="24"/>
          <w:szCs w:val="24"/>
        </w:rPr>
        <w:t xml:space="preserve"> </w:t>
      </w:r>
      <w:r w:rsidR="006F0967">
        <w:rPr>
          <w:rFonts w:ascii="Arial" w:hAnsi="Arial" w:cs="Arial"/>
          <w:sz w:val="24"/>
          <w:szCs w:val="24"/>
        </w:rPr>
        <w:t>Em seu tratado</w:t>
      </w:r>
      <w:r w:rsidRPr="00C22B74">
        <w:rPr>
          <w:rFonts w:ascii="Arial" w:hAnsi="Arial" w:cs="Arial"/>
          <w:sz w:val="24"/>
          <w:szCs w:val="24"/>
        </w:rPr>
        <w:t xml:space="preserve">, ele expressa a organização dos saberes ligados à arquitetura e à prática do arquiteto. </w:t>
      </w:r>
      <w:r w:rsidR="006F0967">
        <w:rPr>
          <w:rFonts w:ascii="Arial" w:hAnsi="Arial" w:cs="Arial"/>
          <w:sz w:val="24"/>
          <w:szCs w:val="24"/>
        </w:rPr>
        <w:t xml:space="preserve">Seu </w:t>
      </w:r>
      <w:r w:rsidRPr="00C22B74">
        <w:rPr>
          <w:rFonts w:ascii="Arial" w:hAnsi="Arial" w:cs="Arial"/>
          <w:sz w:val="24"/>
          <w:szCs w:val="24"/>
        </w:rPr>
        <w:t xml:space="preserve">conhecimento geométrico </w:t>
      </w:r>
      <w:r w:rsidR="006F0967">
        <w:rPr>
          <w:rFonts w:ascii="Arial" w:hAnsi="Arial" w:cs="Arial"/>
          <w:sz w:val="24"/>
          <w:szCs w:val="24"/>
        </w:rPr>
        <w:t xml:space="preserve">esteve </w:t>
      </w:r>
      <w:r w:rsidRPr="00C22B74">
        <w:rPr>
          <w:rFonts w:ascii="Arial" w:hAnsi="Arial" w:cs="Arial"/>
          <w:sz w:val="24"/>
          <w:szCs w:val="24"/>
        </w:rPr>
        <w:t>ligado às questões filosóficas</w:t>
      </w:r>
      <w:r w:rsidR="006F0967">
        <w:rPr>
          <w:rFonts w:ascii="Arial" w:hAnsi="Arial" w:cs="Arial"/>
          <w:sz w:val="24"/>
          <w:szCs w:val="24"/>
        </w:rPr>
        <w:t xml:space="preserve">. </w:t>
      </w:r>
    </w:p>
    <w:p w14:paraId="3BAE1F83" w14:textId="3512A8AB" w:rsidR="00C22B74" w:rsidRDefault="004A7D90" w:rsidP="00FD666D">
      <w:pPr>
        <w:spacing w:before="100" w:beforeAutospacing="1" w:after="120" w:line="360" w:lineRule="auto"/>
        <w:jc w:val="both"/>
        <w:rPr>
          <w:rFonts w:ascii="Arial" w:hAnsi="Arial" w:cs="Arial"/>
          <w:sz w:val="24"/>
          <w:szCs w:val="24"/>
        </w:rPr>
      </w:pPr>
      <w:r w:rsidRPr="00FD666D">
        <w:rPr>
          <w:rFonts w:ascii="Arial" w:hAnsi="Arial" w:cs="Arial"/>
          <w:sz w:val="24"/>
          <w:szCs w:val="24"/>
        </w:rPr>
        <w:t xml:space="preserve">No decorrer dos séculos, até os dias de hoje, é relevante que a geometria esteja vinculada aos fatores presentes desde as atividades triviais até os que normalmente são atribuídos a ela. </w:t>
      </w:r>
      <w:r w:rsidR="006F0967" w:rsidRPr="00FD666D">
        <w:rPr>
          <w:rFonts w:ascii="Arial" w:hAnsi="Arial" w:cs="Arial"/>
          <w:sz w:val="24"/>
          <w:szCs w:val="24"/>
        </w:rPr>
        <w:t xml:space="preserve">A </w:t>
      </w:r>
      <w:r w:rsidR="00C22B74" w:rsidRPr="00FD666D">
        <w:rPr>
          <w:rFonts w:ascii="Arial" w:hAnsi="Arial" w:cs="Arial"/>
          <w:sz w:val="24"/>
          <w:szCs w:val="24"/>
        </w:rPr>
        <w:t>configuração gráfica através do desenho geométric</w:t>
      </w:r>
      <w:r w:rsidR="006F0967" w:rsidRPr="00FD666D">
        <w:rPr>
          <w:rFonts w:ascii="Arial" w:hAnsi="Arial" w:cs="Arial"/>
          <w:sz w:val="24"/>
          <w:szCs w:val="24"/>
        </w:rPr>
        <w:t>o é importante</w:t>
      </w:r>
      <w:r w:rsidR="00C22B74" w:rsidRPr="00FD666D">
        <w:rPr>
          <w:rFonts w:ascii="Arial" w:hAnsi="Arial" w:cs="Arial"/>
          <w:sz w:val="24"/>
          <w:szCs w:val="24"/>
        </w:rPr>
        <w:t xml:space="preserve"> por possibilitar reflexões sobre o espaço e a organização necessária à construção das formas nele inseridas. </w:t>
      </w:r>
      <w:r w:rsidRPr="00FD666D">
        <w:rPr>
          <w:rFonts w:ascii="Arial" w:hAnsi="Arial" w:cs="Arial"/>
          <w:sz w:val="24"/>
          <w:szCs w:val="24"/>
        </w:rPr>
        <w:t>D</w:t>
      </w:r>
      <w:r w:rsidR="00C22B74" w:rsidRPr="00FD666D">
        <w:rPr>
          <w:rFonts w:ascii="Arial" w:hAnsi="Arial" w:cs="Arial"/>
          <w:sz w:val="24"/>
          <w:szCs w:val="24"/>
        </w:rPr>
        <w:t>esde a concepção de um projeto</w:t>
      </w:r>
      <w:r w:rsidRPr="00FD666D">
        <w:rPr>
          <w:rFonts w:ascii="Arial" w:hAnsi="Arial" w:cs="Arial"/>
          <w:sz w:val="24"/>
          <w:szCs w:val="24"/>
        </w:rPr>
        <w:t xml:space="preserve"> até o</w:t>
      </w:r>
      <w:r w:rsidR="00C22B74" w:rsidRPr="00FD666D">
        <w:rPr>
          <w:rFonts w:ascii="Arial" w:hAnsi="Arial" w:cs="Arial"/>
          <w:sz w:val="24"/>
          <w:szCs w:val="24"/>
        </w:rPr>
        <w:t xml:space="preserve"> momento em que surgem as primeiras ideias,</w:t>
      </w:r>
      <w:r w:rsidRPr="00FD666D">
        <w:rPr>
          <w:rFonts w:ascii="Arial" w:hAnsi="Arial" w:cs="Arial"/>
          <w:sz w:val="24"/>
          <w:szCs w:val="24"/>
        </w:rPr>
        <w:t xml:space="preserve"> a contribuição do raciocínio geométrico está presente.</w:t>
      </w:r>
      <w:r w:rsidR="00E1670D" w:rsidRPr="00FD666D">
        <w:rPr>
          <w:rFonts w:ascii="Arial" w:hAnsi="Arial" w:cs="Arial"/>
          <w:sz w:val="24"/>
          <w:szCs w:val="24"/>
        </w:rPr>
        <w:t xml:space="preserve"> Na</w:t>
      </w:r>
      <w:r w:rsidR="00C22B74" w:rsidRPr="00FD666D">
        <w:rPr>
          <w:rFonts w:ascii="Arial" w:hAnsi="Arial" w:cs="Arial"/>
          <w:sz w:val="24"/>
          <w:szCs w:val="24"/>
        </w:rPr>
        <w:t xml:space="preserve"> representação do “espaço real”, o pensamento arquitetônico e a geometria estão interligados como forma de análise, é ela que faz a ligação entre o abstrato e o concreto (ISQUIERDO, 2012, p. 51-94). </w:t>
      </w:r>
    </w:p>
    <w:p w14:paraId="742F15CF" w14:textId="13184C92" w:rsidR="00D603A2" w:rsidRPr="00260D02" w:rsidRDefault="00D603A2" w:rsidP="00260D02">
      <w:pPr>
        <w:pStyle w:val="PargrafodaLista"/>
        <w:numPr>
          <w:ilvl w:val="2"/>
          <w:numId w:val="1"/>
        </w:numPr>
        <w:shd w:val="clear" w:color="auto" w:fill="FFFFFF"/>
        <w:spacing w:after="120" w:line="360" w:lineRule="auto"/>
        <w:jc w:val="both"/>
        <w:rPr>
          <w:rFonts w:ascii="Arial" w:eastAsia="Times New Roman" w:hAnsi="Arial" w:cs="Arial"/>
          <w:b/>
          <w:bCs/>
          <w:sz w:val="24"/>
          <w:szCs w:val="24"/>
          <w:lang w:eastAsia="pt-BR"/>
        </w:rPr>
      </w:pPr>
      <w:r w:rsidRPr="00260D02">
        <w:rPr>
          <w:rFonts w:ascii="Arial" w:eastAsia="Times New Roman" w:hAnsi="Arial" w:cs="Arial"/>
          <w:b/>
          <w:bCs/>
          <w:sz w:val="24"/>
          <w:szCs w:val="24"/>
          <w:lang w:eastAsia="pt-BR"/>
        </w:rPr>
        <w:t>GEOMETRIA ANALÍTICA</w:t>
      </w:r>
    </w:p>
    <w:p w14:paraId="4C03A79F" w14:textId="76C8D3D0" w:rsidR="00D40706" w:rsidRPr="00FD666D" w:rsidRDefault="00D40706"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 xml:space="preserve">Apesar do brilhantismo dos gregos ao criar a Geometria como ciência dedutiva, faltava operacionalidade a ela. A Álgebra foi o princípio unificador, mas os gregos daquela época não eram muito bons nisso. Somente no século XVII a álgebra acabou se fundindo criativamente com a </w:t>
      </w:r>
      <w:r w:rsidR="00CD1EE3">
        <w:rPr>
          <w:rFonts w:ascii="Arial" w:hAnsi="Arial" w:cs="Arial"/>
          <w:color w:val="000000"/>
        </w:rPr>
        <w:t>G</w:t>
      </w:r>
      <w:r w:rsidRPr="00FD666D">
        <w:rPr>
          <w:rFonts w:ascii="Arial" w:hAnsi="Arial" w:cs="Arial"/>
          <w:color w:val="000000"/>
        </w:rPr>
        <w:t>eometria.</w:t>
      </w:r>
    </w:p>
    <w:p w14:paraId="43426125" w14:textId="7634D47F" w:rsidR="00D40706" w:rsidRPr="00FD666D" w:rsidRDefault="00D40706"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O fato de haver condições para uma descoberta não exclui o toque de genialidade de alguém. A Geometria Analítica que foi fruto dessa fusão não foi mérito de uma só pessoa. Dois franceses, Pierre de Fermat (1601-1665) e René Descartes (1596-1650), ambos graduados em Direito</w:t>
      </w:r>
      <w:r w:rsidR="00CF1396" w:rsidRPr="00FD666D">
        <w:rPr>
          <w:rFonts w:ascii="Arial" w:hAnsi="Arial" w:cs="Arial"/>
          <w:color w:val="000000"/>
        </w:rPr>
        <w:t xml:space="preserve"> e não matemáticos profissionais, foram</w:t>
      </w:r>
      <w:r w:rsidRPr="00FD666D">
        <w:rPr>
          <w:rFonts w:ascii="Arial" w:hAnsi="Arial" w:cs="Arial"/>
          <w:color w:val="000000"/>
        </w:rPr>
        <w:t xml:space="preserve"> responsáveis por esse grande avanço científico</w:t>
      </w:r>
      <w:r w:rsidR="00CF1396" w:rsidRPr="00FD666D">
        <w:rPr>
          <w:rFonts w:ascii="Arial" w:hAnsi="Arial" w:cs="Arial"/>
          <w:color w:val="000000"/>
        </w:rPr>
        <w:t xml:space="preserve">. Pierre de Fermat foi </w:t>
      </w:r>
      <w:r w:rsidRPr="00FD666D">
        <w:rPr>
          <w:rFonts w:ascii="Arial" w:hAnsi="Arial" w:cs="Arial"/>
          <w:color w:val="000000"/>
        </w:rPr>
        <w:t xml:space="preserve">movido </w:t>
      </w:r>
      <w:r w:rsidR="00CF1396" w:rsidRPr="00FD666D">
        <w:rPr>
          <w:rFonts w:ascii="Arial" w:hAnsi="Arial" w:cs="Arial"/>
          <w:color w:val="000000"/>
        </w:rPr>
        <w:t>pelo</w:t>
      </w:r>
      <w:r w:rsidRPr="00FD666D">
        <w:rPr>
          <w:rFonts w:ascii="Arial" w:hAnsi="Arial" w:cs="Arial"/>
          <w:color w:val="000000"/>
        </w:rPr>
        <w:t xml:space="preserve"> grande amor</w:t>
      </w:r>
      <w:r w:rsidR="00CF1396" w:rsidRPr="00FD666D">
        <w:rPr>
          <w:rFonts w:ascii="Arial" w:hAnsi="Arial" w:cs="Arial"/>
          <w:color w:val="000000"/>
        </w:rPr>
        <w:t xml:space="preserve"> que sentia pela M</w:t>
      </w:r>
      <w:r w:rsidRPr="00FD666D">
        <w:rPr>
          <w:rFonts w:ascii="Arial" w:hAnsi="Arial" w:cs="Arial"/>
          <w:color w:val="000000"/>
        </w:rPr>
        <w:t>atemática</w:t>
      </w:r>
      <w:r w:rsidR="00CF1396" w:rsidRPr="00FD666D">
        <w:rPr>
          <w:rFonts w:ascii="Arial" w:hAnsi="Arial" w:cs="Arial"/>
          <w:color w:val="000000"/>
        </w:rPr>
        <w:t xml:space="preserve">, já Descartes, </w:t>
      </w:r>
      <w:r w:rsidR="00CF1396" w:rsidRPr="00FD666D">
        <w:rPr>
          <w:rFonts w:ascii="Arial" w:hAnsi="Arial" w:cs="Arial"/>
          <w:color w:val="000000"/>
        </w:rPr>
        <w:lastRenderedPageBreak/>
        <w:t xml:space="preserve">teve </w:t>
      </w:r>
      <w:r w:rsidRPr="00FD666D">
        <w:rPr>
          <w:rFonts w:ascii="Arial" w:hAnsi="Arial" w:cs="Arial"/>
          <w:color w:val="000000"/>
        </w:rPr>
        <w:t xml:space="preserve">razões filosóficas. </w:t>
      </w:r>
      <w:r w:rsidR="00CF1396" w:rsidRPr="00FD666D">
        <w:rPr>
          <w:rFonts w:ascii="Arial" w:hAnsi="Arial" w:cs="Arial"/>
          <w:color w:val="000000"/>
        </w:rPr>
        <w:t>Mas eles</w:t>
      </w:r>
      <w:r w:rsidRPr="00FD666D">
        <w:rPr>
          <w:rFonts w:ascii="Arial" w:hAnsi="Arial" w:cs="Arial"/>
          <w:color w:val="000000"/>
        </w:rPr>
        <w:t xml:space="preserve"> não trabalharam juntos</w:t>
      </w:r>
      <w:r w:rsidR="00CF1396" w:rsidRPr="00FD666D">
        <w:rPr>
          <w:rFonts w:ascii="Arial" w:hAnsi="Arial" w:cs="Arial"/>
          <w:color w:val="000000"/>
        </w:rPr>
        <w:t xml:space="preserve">, </w:t>
      </w:r>
      <w:r w:rsidRPr="00FD666D">
        <w:rPr>
          <w:rFonts w:ascii="Arial" w:hAnsi="Arial" w:cs="Arial"/>
          <w:color w:val="000000"/>
        </w:rPr>
        <w:t xml:space="preserve">a </w:t>
      </w:r>
      <w:r w:rsidR="00CF1396" w:rsidRPr="00FD666D">
        <w:rPr>
          <w:rFonts w:ascii="Arial" w:hAnsi="Arial" w:cs="Arial"/>
          <w:color w:val="000000"/>
        </w:rPr>
        <w:t>G</w:t>
      </w:r>
      <w:r w:rsidRPr="00FD666D">
        <w:rPr>
          <w:rFonts w:ascii="Arial" w:hAnsi="Arial" w:cs="Arial"/>
          <w:color w:val="000000"/>
        </w:rPr>
        <w:t xml:space="preserve">eometria </w:t>
      </w:r>
      <w:r w:rsidR="00CF1396" w:rsidRPr="00FD666D">
        <w:rPr>
          <w:rFonts w:ascii="Arial" w:hAnsi="Arial" w:cs="Arial"/>
          <w:color w:val="000000"/>
        </w:rPr>
        <w:t>A</w:t>
      </w:r>
      <w:r w:rsidRPr="00FD666D">
        <w:rPr>
          <w:rFonts w:ascii="Arial" w:hAnsi="Arial" w:cs="Arial"/>
          <w:color w:val="000000"/>
        </w:rPr>
        <w:t xml:space="preserve">nalítica é </w:t>
      </w:r>
      <w:r w:rsidR="00CF1396" w:rsidRPr="00FD666D">
        <w:rPr>
          <w:rFonts w:ascii="Arial" w:hAnsi="Arial" w:cs="Arial"/>
          <w:color w:val="000000"/>
        </w:rPr>
        <w:t>um caso</w:t>
      </w:r>
      <w:r w:rsidRPr="00FD666D">
        <w:rPr>
          <w:rFonts w:ascii="Arial" w:hAnsi="Arial" w:cs="Arial"/>
          <w:color w:val="000000"/>
        </w:rPr>
        <w:t xml:space="preserve"> de descobertas simultâneas e independentes.</w:t>
      </w:r>
    </w:p>
    <w:p w14:paraId="64958EDF" w14:textId="7493A285" w:rsidR="00D40706" w:rsidRPr="00FD666D" w:rsidRDefault="00D40706"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Fermat não conseguia fugi</w:t>
      </w:r>
      <w:r w:rsidR="00CF1396" w:rsidRPr="00FD666D">
        <w:rPr>
          <w:rFonts w:ascii="Arial" w:hAnsi="Arial" w:cs="Arial"/>
          <w:color w:val="000000"/>
        </w:rPr>
        <w:t>r</w:t>
      </w:r>
      <w:r w:rsidRPr="00FD666D">
        <w:rPr>
          <w:rFonts w:ascii="Arial" w:hAnsi="Arial" w:cs="Arial"/>
          <w:color w:val="000000"/>
        </w:rPr>
        <w:t xml:space="preserve"> </w:t>
      </w:r>
      <w:r w:rsidR="00CF1396" w:rsidRPr="00FD666D">
        <w:rPr>
          <w:rFonts w:ascii="Arial" w:hAnsi="Arial" w:cs="Arial"/>
          <w:color w:val="000000"/>
        </w:rPr>
        <w:t>da</w:t>
      </w:r>
      <w:r w:rsidRPr="00FD666D">
        <w:rPr>
          <w:rFonts w:ascii="Arial" w:hAnsi="Arial" w:cs="Arial"/>
          <w:color w:val="000000"/>
        </w:rPr>
        <w:t xml:space="preserve"> sua verdadeira vocação e, apesar de praticar matemática como hobby, nenhum de seus contemporâneos contribuiu tanto para o avanço desta ciência quanto ele. Além da </w:t>
      </w:r>
      <w:r w:rsidR="00CF1396" w:rsidRPr="00FD666D">
        <w:rPr>
          <w:rFonts w:ascii="Arial" w:hAnsi="Arial" w:cs="Arial"/>
          <w:color w:val="000000"/>
        </w:rPr>
        <w:t>G</w:t>
      </w:r>
      <w:r w:rsidRPr="00FD666D">
        <w:rPr>
          <w:rFonts w:ascii="Arial" w:hAnsi="Arial" w:cs="Arial"/>
          <w:color w:val="000000"/>
        </w:rPr>
        <w:t xml:space="preserve">eometria </w:t>
      </w:r>
      <w:r w:rsidR="00CF1396" w:rsidRPr="00FD666D">
        <w:rPr>
          <w:rFonts w:ascii="Arial" w:hAnsi="Arial" w:cs="Arial"/>
          <w:color w:val="000000"/>
        </w:rPr>
        <w:t>A</w:t>
      </w:r>
      <w:r w:rsidRPr="00FD666D">
        <w:rPr>
          <w:rFonts w:ascii="Arial" w:hAnsi="Arial" w:cs="Arial"/>
          <w:color w:val="000000"/>
        </w:rPr>
        <w:t>nalítica, Fermat teve papel fundamental na criação do Cálculo Diferencial, do Cálculo de Probabilidades e, especialmente, da teoria dos números, ramo da matemática que estuda as propriedades dos números inteiros.</w:t>
      </w:r>
    </w:p>
    <w:p w14:paraId="5896F753" w14:textId="695D5BD7" w:rsidR="00D40706" w:rsidRPr="00FD666D" w:rsidRDefault="00CF1396"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 xml:space="preserve">No </w:t>
      </w:r>
      <w:r w:rsidR="00D40706" w:rsidRPr="00FD666D">
        <w:rPr>
          <w:rFonts w:ascii="Arial" w:hAnsi="Arial" w:cs="Arial"/>
          <w:color w:val="000000"/>
        </w:rPr>
        <w:t>pequeno texto intitulado Introdução aos Lugares Planos e Sólidos</w:t>
      </w:r>
      <w:r w:rsidRPr="00FD666D">
        <w:rPr>
          <w:rFonts w:ascii="Arial" w:hAnsi="Arial" w:cs="Arial"/>
          <w:color w:val="000000"/>
        </w:rPr>
        <w:t xml:space="preserve">, datado aproximadamente de </w:t>
      </w:r>
      <w:r w:rsidR="00D40706" w:rsidRPr="00FD666D">
        <w:rPr>
          <w:rFonts w:ascii="Arial" w:hAnsi="Arial" w:cs="Arial"/>
          <w:color w:val="000000"/>
        </w:rPr>
        <w:t>1636</w:t>
      </w:r>
      <w:r w:rsidRPr="00FD666D">
        <w:rPr>
          <w:rFonts w:ascii="Arial" w:hAnsi="Arial" w:cs="Arial"/>
          <w:color w:val="000000"/>
        </w:rPr>
        <w:t>,</w:t>
      </w:r>
      <w:r w:rsidR="00D40706" w:rsidRPr="00FD666D">
        <w:rPr>
          <w:rFonts w:ascii="Arial" w:hAnsi="Arial" w:cs="Arial"/>
          <w:color w:val="000000"/>
        </w:rPr>
        <w:t xml:space="preserve"> </w:t>
      </w:r>
      <w:r w:rsidRPr="00FD666D">
        <w:rPr>
          <w:rFonts w:ascii="Arial" w:hAnsi="Arial" w:cs="Arial"/>
          <w:color w:val="000000"/>
        </w:rPr>
        <w:t xml:space="preserve">está a contribuição de Fermat a Geometria Analítica. Ele só foi </w:t>
      </w:r>
      <w:r w:rsidR="00D40706" w:rsidRPr="00FD666D">
        <w:rPr>
          <w:rFonts w:ascii="Arial" w:hAnsi="Arial" w:cs="Arial"/>
          <w:color w:val="000000"/>
        </w:rPr>
        <w:t>publicado em 1679, postumamente, junto com sua obra completa</w:t>
      </w:r>
      <w:r w:rsidRPr="00FD666D">
        <w:rPr>
          <w:rFonts w:ascii="Arial" w:hAnsi="Arial" w:cs="Arial"/>
          <w:color w:val="000000"/>
        </w:rPr>
        <w:t xml:space="preserve"> dele</w:t>
      </w:r>
      <w:r w:rsidR="00D40706" w:rsidRPr="00FD666D">
        <w:rPr>
          <w:rFonts w:ascii="Arial" w:hAnsi="Arial" w:cs="Arial"/>
          <w:color w:val="000000"/>
        </w:rPr>
        <w:t xml:space="preserve">. </w:t>
      </w:r>
      <w:r w:rsidRPr="00FD666D">
        <w:rPr>
          <w:rFonts w:ascii="Arial" w:hAnsi="Arial" w:cs="Arial"/>
          <w:color w:val="000000"/>
        </w:rPr>
        <w:t>Fermat era</w:t>
      </w:r>
      <w:r w:rsidR="00D40706" w:rsidRPr="00FD666D">
        <w:rPr>
          <w:rFonts w:ascii="Arial" w:hAnsi="Arial" w:cs="Arial"/>
          <w:color w:val="000000"/>
        </w:rPr>
        <w:t xml:space="preserve"> bastante modesto</w:t>
      </w:r>
      <w:r w:rsidRPr="00FD666D">
        <w:rPr>
          <w:rFonts w:ascii="Arial" w:hAnsi="Arial" w:cs="Arial"/>
          <w:color w:val="000000"/>
        </w:rPr>
        <w:t xml:space="preserve"> e esse é um dos motivos para </w:t>
      </w:r>
      <w:r w:rsidR="00D40706" w:rsidRPr="00FD666D">
        <w:rPr>
          <w:rFonts w:ascii="Arial" w:hAnsi="Arial" w:cs="Arial"/>
          <w:color w:val="000000"/>
        </w:rPr>
        <w:t xml:space="preserve">Descartes </w:t>
      </w:r>
      <w:r w:rsidRPr="00FD666D">
        <w:rPr>
          <w:rFonts w:ascii="Arial" w:hAnsi="Arial" w:cs="Arial"/>
          <w:color w:val="000000"/>
        </w:rPr>
        <w:t xml:space="preserve">ser </w:t>
      </w:r>
      <w:r w:rsidR="00D40706" w:rsidRPr="00FD666D">
        <w:rPr>
          <w:rFonts w:ascii="Arial" w:hAnsi="Arial" w:cs="Arial"/>
          <w:color w:val="000000"/>
        </w:rPr>
        <w:t>comumente mais lembrado como criador da Geometria Analítica.</w:t>
      </w:r>
    </w:p>
    <w:p w14:paraId="329AFDB9" w14:textId="16312723" w:rsidR="00D40706" w:rsidRPr="00FD666D" w:rsidRDefault="00D40706"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 xml:space="preserve">Descartes </w:t>
      </w:r>
      <w:r w:rsidR="00CF1396" w:rsidRPr="00FD666D">
        <w:rPr>
          <w:rFonts w:ascii="Arial" w:hAnsi="Arial" w:cs="Arial"/>
          <w:color w:val="000000"/>
        </w:rPr>
        <w:t xml:space="preserve">se interessava </w:t>
      </w:r>
      <w:r w:rsidRPr="00FD666D">
        <w:rPr>
          <w:rFonts w:ascii="Arial" w:hAnsi="Arial" w:cs="Arial"/>
          <w:color w:val="000000"/>
        </w:rPr>
        <w:t xml:space="preserve">pela </w:t>
      </w:r>
      <w:r w:rsidR="00CF1396" w:rsidRPr="00FD666D">
        <w:rPr>
          <w:rFonts w:ascii="Arial" w:hAnsi="Arial" w:cs="Arial"/>
          <w:color w:val="000000"/>
        </w:rPr>
        <w:t>M</w:t>
      </w:r>
      <w:r w:rsidRPr="00FD666D">
        <w:rPr>
          <w:rFonts w:ascii="Arial" w:hAnsi="Arial" w:cs="Arial"/>
          <w:color w:val="000000"/>
        </w:rPr>
        <w:t xml:space="preserve">atemática </w:t>
      </w:r>
      <w:r w:rsidR="00CF1396" w:rsidRPr="00FD666D">
        <w:rPr>
          <w:rFonts w:ascii="Arial" w:hAnsi="Arial" w:cs="Arial"/>
          <w:color w:val="000000"/>
        </w:rPr>
        <w:t>desde</w:t>
      </w:r>
      <w:r w:rsidRPr="00FD666D">
        <w:rPr>
          <w:rFonts w:ascii="Arial" w:hAnsi="Arial" w:cs="Arial"/>
          <w:color w:val="000000"/>
        </w:rPr>
        <w:t xml:space="preserve"> cedo</w:t>
      </w:r>
      <w:r w:rsidR="00CF1396" w:rsidRPr="00FD666D">
        <w:rPr>
          <w:rFonts w:ascii="Arial" w:hAnsi="Arial" w:cs="Arial"/>
          <w:color w:val="000000"/>
        </w:rPr>
        <w:t xml:space="preserve">. Ingressou </w:t>
      </w:r>
      <w:r w:rsidRPr="00FD666D">
        <w:rPr>
          <w:rFonts w:ascii="Arial" w:hAnsi="Arial" w:cs="Arial"/>
          <w:color w:val="000000"/>
        </w:rPr>
        <w:t>no “</w:t>
      </w:r>
      <w:proofErr w:type="spellStart"/>
      <w:r w:rsidRPr="00FD666D">
        <w:rPr>
          <w:rFonts w:ascii="Arial" w:hAnsi="Arial" w:cs="Arial"/>
          <w:color w:val="000000"/>
        </w:rPr>
        <w:t>College</w:t>
      </w:r>
      <w:proofErr w:type="spellEnd"/>
      <w:r w:rsidRPr="00FD666D">
        <w:rPr>
          <w:rFonts w:ascii="Arial" w:hAnsi="Arial" w:cs="Arial"/>
          <w:color w:val="000000"/>
        </w:rPr>
        <w:t xml:space="preserve"> de </w:t>
      </w:r>
      <w:proofErr w:type="spellStart"/>
      <w:r w:rsidRPr="00FD666D">
        <w:rPr>
          <w:rFonts w:ascii="Arial" w:hAnsi="Arial" w:cs="Arial"/>
          <w:color w:val="000000"/>
        </w:rPr>
        <w:t>la</w:t>
      </w:r>
      <w:proofErr w:type="spellEnd"/>
      <w:r w:rsidRPr="00FD666D">
        <w:rPr>
          <w:rFonts w:ascii="Arial" w:hAnsi="Arial" w:cs="Arial"/>
          <w:color w:val="000000"/>
        </w:rPr>
        <w:t xml:space="preserve"> Fleche”, </w:t>
      </w:r>
      <w:r w:rsidR="00CF1396" w:rsidRPr="00FD666D">
        <w:rPr>
          <w:rFonts w:ascii="Arial" w:hAnsi="Arial" w:cs="Arial"/>
          <w:color w:val="000000"/>
        </w:rPr>
        <w:t xml:space="preserve">uma </w:t>
      </w:r>
      <w:r w:rsidRPr="00FD666D">
        <w:rPr>
          <w:rFonts w:ascii="Arial" w:hAnsi="Arial" w:cs="Arial"/>
          <w:color w:val="000000"/>
        </w:rPr>
        <w:t xml:space="preserve">escola do mais alto padrão, aos oito anos de idade. </w:t>
      </w:r>
      <w:r w:rsidR="00806230" w:rsidRPr="00FD666D">
        <w:rPr>
          <w:rFonts w:ascii="Arial" w:hAnsi="Arial" w:cs="Arial"/>
          <w:color w:val="000000"/>
        </w:rPr>
        <w:t>Ele acreditava na</w:t>
      </w:r>
      <w:r w:rsidRPr="00FD666D">
        <w:rPr>
          <w:rFonts w:ascii="Arial" w:hAnsi="Arial" w:cs="Arial"/>
          <w:color w:val="000000"/>
        </w:rPr>
        <w:t xml:space="preserve"> certeza que as demonstrações ou justificativas matemáticas proporcionam. </w:t>
      </w:r>
      <w:r w:rsidR="00806230" w:rsidRPr="00FD666D">
        <w:rPr>
          <w:rFonts w:ascii="Arial" w:hAnsi="Arial" w:cs="Arial"/>
          <w:color w:val="000000"/>
        </w:rPr>
        <w:t>Depois</w:t>
      </w:r>
      <w:r w:rsidRPr="00FD666D">
        <w:rPr>
          <w:rFonts w:ascii="Arial" w:hAnsi="Arial" w:cs="Arial"/>
          <w:color w:val="000000"/>
        </w:rPr>
        <w:t xml:space="preserve"> de freq</w:t>
      </w:r>
      <w:r w:rsidR="00806230" w:rsidRPr="00FD666D">
        <w:rPr>
          <w:rFonts w:ascii="Arial" w:hAnsi="Arial" w:cs="Arial"/>
          <w:color w:val="000000"/>
        </w:rPr>
        <w:t>uentar</w:t>
      </w:r>
      <w:r w:rsidRPr="00FD666D">
        <w:rPr>
          <w:rFonts w:ascii="Arial" w:hAnsi="Arial" w:cs="Arial"/>
          <w:color w:val="000000"/>
        </w:rPr>
        <w:t xml:space="preserve"> rodas matemáticas em Paris</w:t>
      </w:r>
      <w:r w:rsidR="00806230" w:rsidRPr="00FD666D">
        <w:rPr>
          <w:rFonts w:ascii="Arial" w:hAnsi="Arial" w:cs="Arial"/>
          <w:color w:val="000000"/>
        </w:rPr>
        <w:t xml:space="preserve"> e</w:t>
      </w:r>
      <w:r w:rsidRPr="00FD666D">
        <w:rPr>
          <w:rFonts w:ascii="Arial" w:hAnsi="Arial" w:cs="Arial"/>
          <w:color w:val="000000"/>
        </w:rPr>
        <w:t xml:space="preserve"> já graduado em Direito, ingress</w:t>
      </w:r>
      <w:r w:rsidR="00806230" w:rsidRPr="00FD666D">
        <w:rPr>
          <w:rFonts w:ascii="Arial" w:hAnsi="Arial" w:cs="Arial"/>
          <w:color w:val="000000"/>
        </w:rPr>
        <w:t>ou</w:t>
      </w:r>
      <w:r w:rsidRPr="00FD666D">
        <w:rPr>
          <w:rFonts w:ascii="Arial" w:hAnsi="Arial" w:cs="Arial"/>
          <w:color w:val="000000"/>
        </w:rPr>
        <w:t xml:space="preserve"> voluntariamente na carreira das armas, </w:t>
      </w:r>
      <w:r w:rsidR="00806230" w:rsidRPr="00FD666D">
        <w:rPr>
          <w:rFonts w:ascii="Arial" w:hAnsi="Arial" w:cs="Arial"/>
          <w:color w:val="000000"/>
        </w:rPr>
        <w:t xml:space="preserve">pois ele era </w:t>
      </w:r>
      <w:r w:rsidRPr="00FD666D">
        <w:rPr>
          <w:rFonts w:ascii="Arial" w:hAnsi="Arial" w:cs="Arial"/>
          <w:color w:val="000000"/>
        </w:rPr>
        <w:t xml:space="preserve">oriundo da nobreza menor da França. </w:t>
      </w:r>
      <w:r w:rsidR="00806230" w:rsidRPr="00FD666D">
        <w:rPr>
          <w:rFonts w:ascii="Arial" w:hAnsi="Arial" w:cs="Arial"/>
          <w:color w:val="000000"/>
        </w:rPr>
        <w:t>N</w:t>
      </w:r>
      <w:r w:rsidRPr="00FD666D">
        <w:rPr>
          <w:rFonts w:ascii="Arial" w:hAnsi="Arial" w:cs="Arial"/>
          <w:color w:val="000000"/>
        </w:rPr>
        <w:t>ão se sabe de nenhuma proeza militar realizada por Descartes</w:t>
      </w:r>
      <w:r w:rsidR="00806230" w:rsidRPr="00FD666D">
        <w:rPr>
          <w:rFonts w:ascii="Arial" w:hAnsi="Arial" w:cs="Arial"/>
          <w:color w:val="000000"/>
        </w:rPr>
        <w:t xml:space="preserve">, pois imagina-se que ele esteve ocupado pensando em Filosofia e Ciência. </w:t>
      </w:r>
    </w:p>
    <w:p w14:paraId="7F04827D" w14:textId="6C5D5D24" w:rsidR="00D40706" w:rsidRPr="00FD666D" w:rsidRDefault="00806230" w:rsidP="00FD666D">
      <w:pPr>
        <w:pStyle w:val="justificado"/>
        <w:spacing w:after="120" w:afterAutospacing="0" w:line="360" w:lineRule="auto"/>
        <w:jc w:val="both"/>
        <w:rPr>
          <w:rFonts w:ascii="Arial" w:hAnsi="Arial" w:cs="Arial"/>
          <w:color w:val="000000"/>
        </w:rPr>
      </w:pPr>
      <w:r w:rsidRPr="00FD666D">
        <w:rPr>
          <w:rFonts w:ascii="Arial" w:hAnsi="Arial" w:cs="Arial"/>
          <w:color w:val="000000"/>
        </w:rPr>
        <w:t>Em 1637 surgiu o</w:t>
      </w:r>
      <w:r w:rsidR="00D40706" w:rsidRPr="00FD666D">
        <w:rPr>
          <w:rFonts w:ascii="Arial" w:hAnsi="Arial" w:cs="Arial"/>
          <w:color w:val="000000"/>
        </w:rPr>
        <w:t xml:space="preserve"> pequeno texto </w:t>
      </w:r>
      <w:r w:rsidRPr="00FD666D">
        <w:rPr>
          <w:rFonts w:ascii="Arial" w:hAnsi="Arial" w:cs="Arial"/>
          <w:color w:val="000000"/>
        </w:rPr>
        <w:t>intitulado</w:t>
      </w:r>
      <w:r w:rsidR="00D40706" w:rsidRPr="00FD666D">
        <w:rPr>
          <w:rFonts w:ascii="Arial" w:hAnsi="Arial" w:cs="Arial"/>
          <w:color w:val="000000"/>
        </w:rPr>
        <w:t xml:space="preserve"> </w:t>
      </w:r>
      <w:r w:rsidRPr="00FD666D">
        <w:rPr>
          <w:rFonts w:ascii="Arial" w:hAnsi="Arial" w:cs="Arial"/>
          <w:color w:val="000000"/>
        </w:rPr>
        <w:t>“</w:t>
      </w:r>
      <w:r w:rsidR="00D40706" w:rsidRPr="00FD666D">
        <w:rPr>
          <w:rFonts w:ascii="Arial" w:hAnsi="Arial" w:cs="Arial"/>
          <w:color w:val="000000"/>
        </w:rPr>
        <w:t xml:space="preserve">A Geometria como um dos </w:t>
      </w:r>
      <w:r w:rsidRPr="00FD666D">
        <w:rPr>
          <w:rFonts w:ascii="Arial" w:hAnsi="Arial" w:cs="Arial"/>
          <w:color w:val="000000"/>
        </w:rPr>
        <w:t>T</w:t>
      </w:r>
      <w:r w:rsidR="00D40706" w:rsidRPr="00FD666D">
        <w:rPr>
          <w:rFonts w:ascii="Arial" w:hAnsi="Arial" w:cs="Arial"/>
          <w:color w:val="000000"/>
        </w:rPr>
        <w:t xml:space="preserve">rês </w:t>
      </w:r>
      <w:r w:rsidRPr="00FD666D">
        <w:rPr>
          <w:rFonts w:ascii="Arial" w:hAnsi="Arial" w:cs="Arial"/>
          <w:color w:val="000000"/>
        </w:rPr>
        <w:t>A</w:t>
      </w:r>
      <w:r w:rsidR="00D40706" w:rsidRPr="00FD666D">
        <w:rPr>
          <w:rFonts w:ascii="Arial" w:hAnsi="Arial" w:cs="Arial"/>
          <w:color w:val="000000"/>
        </w:rPr>
        <w:t xml:space="preserve">pêndices do Discurso do </w:t>
      </w:r>
      <w:r w:rsidRPr="00FD666D">
        <w:rPr>
          <w:rFonts w:ascii="Arial" w:hAnsi="Arial" w:cs="Arial"/>
          <w:color w:val="000000"/>
        </w:rPr>
        <w:t>M</w:t>
      </w:r>
      <w:r w:rsidR="00D40706" w:rsidRPr="00FD666D">
        <w:rPr>
          <w:rFonts w:ascii="Arial" w:hAnsi="Arial" w:cs="Arial"/>
          <w:color w:val="000000"/>
        </w:rPr>
        <w:t>étodo</w:t>
      </w:r>
      <w:r w:rsidRPr="00FD666D">
        <w:rPr>
          <w:rFonts w:ascii="Arial" w:hAnsi="Arial" w:cs="Arial"/>
          <w:color w:val="000000"/>
        </w:rPr>
        <w:t>”</w:t>
      </w:r>
      <w:r w:rsidR="00D40706" w:rsidRPr="00FD666D">
        <w:rPr>
          <w:rFonts w:ascii="Arial" w:hAnsi="Arial" w:cs="Arial"/>
          <w:color w:val="000000"/>
        </w:rPr>
        <w:t xml:space="preserve">, obra </w:t>
      </w:r>
      <w:r w:rsidRPr="00FD666D">
        <w:rPr>
          <w:rFonts w:ascii="Arial" w:hAnsi="Arial" w:cs="Arial"/>
          <w:color w:val="000000"/>
        </w:rPr>
        <w:t xml:space="preserve">de Descartes </w:t>
      </w:r>
      <w:r w:rsidR="00D40706" w:rsidRPr="00FD666D">
        <w:rPr>
          <w:rFonts w:ascii="Arial" w:hAnsi="Arial" w:cs="Arial"/>
          <w:color w:val="000000"/>
        </w:rPr>
        <w:t xml:space="preserve">considerada o marco inicial da filosofia moderna. </w:t>
      </w:r>
      <w:r w:rsidRPr="00FD666D">
        <w:rPr>
          <w:rFonts w:ascii="Arial" w:hAnsi="Arial" w:cs="Arial"/>
          <w:color w:val="000000"/>
        </w:rPr>
        <w:t>Resumidamente</w:t>
      </w:r>
      <w:r w:rsidR="00D40706" w:rsidRPr="00FD666D">
        <w:rPr>
          <w:rFonts w:ascii="Arial" w:hAnsi="Arial" w:cs="Arial"/>
          <w:color w:val="000000"/>
        </w:rPr>
        <w:t xml:space="preserve">, Descartes defende </w:t>
      </w:r>
      <w:r w:rsidRPr="00FD666D">
        <w:rPr>
          <w:rFonts w:ascii="Arial" w:hAnsi="Arial" w:cs="Arial"/>
          <w:color w:val="000000"/>
        </w:rPr>
        <w:t xml:space="preserve">nele </w:t>
      </w:r>
      <w:r w:rsidR="00D40706" w:rsidRPr="00FD666D">
        <w:rPr>
          <w:rFonts w:ascii="Arial" w:hAnsi="Arial" w:cs="Arial"/>
          <w:color w:val="000000"/>
        </w:rPr>
        <w:t>o método matemático como modelo para a aquisição de conhecimentos em todos os campos.</w:t>
      </w:r>
    </w:p>
    <w:p w14:paraId="56DDF5B3" w14:textId="77777777" w:rsidR="004314B4" w:rsidRDefault="00806230" w:rsidP="00CD1EE3">
      <w:pPr>
        <w:spacing w:before="100" w:beforeAutospacing="1" w:after="120" w:line="360" w:lineRule="auto"/>
        <w:jc w:val="both"/>
        <w:rPr>
          <w:rFonts w:ascii="Arial" w:hAnsi="Arial" w:cs="Arial"/>
          <w:color w:val="000000"/>
          <w:sz w:val="24"/>
          <w:szCs w:val="24"/>
        </w:rPr>
      </w:pPr>
      <w:r w:rsidRPr="00FD666D">
        <w:rPr>
          <w:rFonts w:ascii="Arial" w:hAnsi="Arial" w:cs="Arial"/>
          <w:color w:val="000000"/>
          <w:sz w:val="24"/>
          <w:szCs w:val="24"/>
        </w:rPr>
        <w:t>Atualmente, a</w:t>
      </w:r>
      <w:r w:rsidR="00D40706" w:rsidRPr="00FD666D">
        <w:rPr>
          <w:rFonts w:ascii="Arial" w:hAnsi="Arial" w:cs="Arial"/>
          <w:color w:val="000000"/>
          <w:sz w:val="24"/>
          <w:szCs w:val="24"/>
        </w:rPr>
        <w:t xml:space="preserve"> Geometria Analítica</w:t>
      </w:r>
      <w:r w:rsidRPr="00FD666D">
        <w:rPr>
          <w:rFonts w:ascii="Arial" w:hAnsi="Arial" w:cs="Arial"/>
          <w:color w:val="000000"/>
          <w:sz w:val="24"/>
          <w:szCs w:val="24"/>
        </w:rPr>
        <w:t xml:space="preserve"> </w:t>
      </w:r>
      <w:r w:rsidR="00D40706" w:rsidRPr="00FD666D">
        <w:rPr>
          <w:rFonts w:ascii="Arial" w:hAnsi="Arial" w:cs="Arial"/>
          <w:color w:val="000000"/>
          <w:sz w:val="24"/>
          <w:szCs w:val="24"/>
        </w:rPr>
        <w:t xml:space="preserve">pouco se assemelha às contribuições deixadas por Fermat e Descartes. </w:t>
      </w:r>
      <w:r w:rsidRPr="00FD666D">
        <w:rPr>
          <w:rFonts w:ascii="Arial" w:hAnsi="Arial" w:cs="Arial"/>
          <w:color w:val="000000"/>
          <w:sz w:val="24"/>
          <w:szCs w:val="24"/>
        </w:rPr>
        <w:t xml:space="preserve">Um </w:t>
      </w:r>
      <w:r w:rsidR="00D40706" w:rsidRPr="00FD666D">
        <w:rPr>
          <w:rFonts w:ascii="Arial" w:hAnsi="Arial" w:cs="Arial"/>
          <w:color w:val="000000"/>
          <w:sz w:val="24"/>
          <w:szCs w:val="24"/>
        </w:rPr>
        <w:t>par de eixos ortogonais</w:t>
      </w:r>
      <w:r w:rsidRPr="00FD666D">
        <w:rPr>
          <w:rFonts w:ascii="Arial" w:hAnsi="Arial" w:cs="Arial"/>
          <w:color w:val="000000"/>
          <w:sz w:val="24"/>
          <w:szCs w:val="24"/>
        </w:rPr>
        <w:t>, que é sua marca mais característica, não chegou a ser usada por</w:t>
      </w:r>
      <w:r w:rsidR="00D40706" w:rsidRPr="00FD666D">
        <w:rPr>
          <w:rFonts w:ascii="Arial" w:hAnsi="Arial" w:cs="Arial"/>
          <w:color w:val="000000"/>
          <w:sz w:val="24"/>
          <w:szCs w:val="24"/>
        </w:rPr>
        <w:t xml:space="preserve"> nenhum deles. </w:t>
      </w:r>
      <w:r w:rsidRPr="00FD666D">
        <w:rPr>
          <w:rFonts w:ascii="Arial" w:hAnsi="Arial" w:cs="Arial"/>
          <w:color w:val="000000"/>
          <w:sz w:val="24"/>
          <w:szCs w:val="24"/>
        </w:rPr>
        <w:t>C</w:t>
      </w:r>
      <w:r w:rsidR="00D40706" w:rsidRPr="00FD666D">
        <w:rPr>
          <w:rFonts w:ascii="Arial" w:hAnsi="Arial" w:cs="Arial"/>
          <w:color w:val="000000"/>
          <w:sz w:val="24"/>
          <w:szCs w:val="24"/>
        </w:rPr>
        <w:t xml:space="preserve">ada um a seu </w:t>
      </w:r>
      <w:r w:rsidR="00D40706" w:rsidRPr="00FD666D">
        <w:rPr>
          <w:rFonts w:ascii="Arial" w:hAnsi="Arial" w:cs="Arial"/>
          <w:color w:val="000000"/>
          <w:sz w:val="24"/>
          <w:szCs w:val="24"/>
        </w:rPr>
        <w:lastRenderedPageBreak/>
        <w:t>modo, sabiam que a id</w:t>
      </w:r>
      <w:r w:rsidRPr="00FD666D">
        <w:rPr>
          <w:rFonts w:ascii="Arial" w:hAnsi="Arial" w:cs="Arial"/>
          <w:color w:val="000000"/>
          <w:sz w:val="24"/>
          <w:szCs w:val="24"/>
        </w:rPr>
        <w:t>e</w:t>
      </w:r>
      <w:r w:rsidR="00D40706" w:rsidRPr="00FD666D">
        <w:rPr>
          <w:rFonts w:ascii="Arial" w:hAnsi="Arial" w:cs="Arial"/>
          <w:color w:val="000000"/>
          <w:sz w:val="24"/>
          <w:szCs w:val="24"/>
        </w:rPr>
        <w:t xml:space="preserve">ia central era associar equações a curvas e superfícies. Fermat foi </w:t>
      </w:r>
      <w:r w:rsidRPr="00FD666D">
        <w:rPr>
          <w:rFonts w:ascii="Arial" w:hAnsi="Arial" w:cs="Arial"/>
          <w:color w:val="000000"/>
          <w:sz w:val="24"/>
          <w:szCs w:val="24"/>
        </w:rPr>
        <w:t>melhor nisso</w:t>
      </w:r>
      <w:r w:rsidR="00D40706" w:rsidRPr="00FD666D">
        <w:rPr>
          <w:rFonts w:ascii="Arial" w:hAnsi="Arial" w:cs="Arial"/>
          <w:color w:val="000000"/>
          <w:sz w:val="24"/>
          <w:szCs w:val="24"/>
        </w:rPr>
        <w:t>. Descartes superou Fermat na notação algébrica.</w:t>
      </w:r>
    </w:p>
    <w:p w14:paraId="48F4F502" w14:textId="7C8763EB" w:rsidR="004314B4" w:rsidRPr="004314B4" w:rsidRDefault="003B59DE" w:rsidP="004314B4">
      <w:pPr>
        <w:shd w:val="clear" w:color="auto" w:fill="FFFFFF"/>
        <w:spacing w:after="120" w:line="360" w:lineRule="auto"/>
        <w:jc w:val="both"/>
        <w:rPr>
          <w:rFonts w:ascii="Arial" w:eastAsia="Times New Roman" w:hAnsi="Arial" w:cs="Arial"/>
          <w:sz w:val="24"/>
          <w:szCs w:val="24"/>
          <w:lang w:eastAsia="pt-BR"/>
        </w:rPr>
      </w:pPr>
      <w:r>
        <w:rPr>
          <w:rFonts w:ascii="Arial" w:eastAsia="Times New Roman" w:hAnsi="Arial" w:cs="Arial"/>
          <w:sz w:val="24"/>
          <w:szCs w:val="24"/>
          <w:lang w:eastAsia="pt-BR"/>
        </w:rPr>
        <w:t>A Geometria Analítica estuda q</w:t>
      </w:r>
      <w:r w:rsidR="004314B4" w:rsidRPr="004314B4">
        <w:rPr>
          <w:rFonts w:ascii="Arial" w:eastAsia="Times New Roman" w:hAnsi="Arial" w:cs="Arial"/>
          <w:sz w:val="24"/>
          <w:szCs w:val="24"/>
          <w:lang w:eastAsia="pt-BR"/>
        </w:rPr>
        <w:t xml:space="preserve">ualquer objeto matemático, figura geométrica, forma, </w:t>
      </w:r>
      <w:r>
        <w:rPr>
          <w:rFonts w:ascii="Arial" w:eastAsia="Times New Roman" w:hAnsi="Arial" w:cs="Arial"/>
          <w:sz w:val="24"/>
          <w:szCs w:val="24"/>
          <w:lang w:eastAsia="pt-BR"/>
        </w:rPr>
        <w:t>entre outros</w:t>
      </w:r>
      <w:r w:rsidR="004314B4" w:rsidRPr="004314B4">
        <w:rPr>
          <w:rFonts w:ascii="Arial" w:eastAsia="Times New Roman" w:hAnsi="Arial" w:cs="Arial"/>
          <w:sz w:val="24"/>
          <w:szCs w:val="24"/>
          <w:lang w:eastAsia="pt-BR"/>
        </w:rPr>
        <w:t xml:space="preserve">, que esteja no espaço </w:t>
      </w:r>
      <w:r w:rsidR="00562FFB">
        <w:rPr>
          <w:rFonts w:ascii="Arial" w:eastAsia="Times New Roman" w:hAnsi="Arial" w:cs="Arial"/>
          <w:sz w:val="24"/>
          <w:szCs w:val="24"/>
          <w:lang w:eastAsia="pt-BR"/>
        </w:rPr>
        <w:t xml:space="preserve">que </w:t>
      </w:r>
      <w:r w:rsidR="004314B4" w:rsidRPr="004314B4">
        <w:rPr>
          <w:rFonts w:ascii="Arial" w:eastAsia="Times New Roman" w:hAnsi="Arial" w:cs="Arial"/>
          <w:sz w:val="24"/>
          <w:szCs w:val="24"/>
          <w:lang w:eastAsia="pt-BR"/>
        </w:rPr>
        <w:t xml:space="preserve">pode ser representado geometricamente por um desenho ou algebricamente por uma fórmula matemática. </w:t>
      </w:r>
      <w:r w:rsidR="00562FFB">
        <w:rPr>
          <w:rFonts w:ascii="Arial" w:eastAsia="Times New Roman" w:hAnsi="Arial" w:cs="Arial"/>
          <w:sz w:val="24"/>
          <w:szCs w:val="24"/>
          <w:lang w:eastAsia="pt-BR"/>
        </w:rPr>
        <w:t>Isso</w:t>
      </w:r>
      <w:r w:rsidR="004314B4" w:rsidRPr="004314B4">
        <w:rPr>
          <w:rFonts w:ascii="Arial" w:eastAsia="Times New Roman" w:hAnsi="Arial" w:cs="Arial"/>
          <w:sz w:val="24"/>
          <w:szCs w:val="24"/>
          <w:lang w:eastAsia="pt-BR"/>
        </w:rPr>
        <w:t xml:space="preserve"> conecta </w:t>
      </w:r>
      <w:r w:rsidR="00562FFB">
        <w:rPr>
          <w:rFonts w:ascii="Arial" w:eastAsia="Times New Roman" w:hAnsi="Arial" w:cs="Arial"/>
          <w:sz w:val="24"/>
          <w:szCs w:val="24"/>
          <w:lang w:eastAsia="pt-BR"/>
        </w:rPr>
        <w:t>G</w:t>
      </w:r>
      <w:r w:rsidR="004314B4" w:rsidRPr="004314B4">
        <w:rPr>
          <w:rFonts w:ascii="Arial" w:eastAsia="Times New Roman" w:hAnsi="Arial" w:cs="Arial"/>
          <w:sz w:val="24"/>
          <w:szCs w:val="24"/>
          <w:lang w:eastAsia="pt-BR"/>
        </w:rPr>
        <w:t xml:space="preserve">eometria à </w:t>
      </w:r>
      <w:r w:rsidR="00562FFB">
        <w:rPr>
          <w:rFonts w:ascii="Arial" w:eastAsia="Times New Roman" w:hAnsi="Arial" w:cs="Arial"/>
          <w:sz w:val="24"/>
          <w:szCs w:val="24"/>
          <w:lang w:eastAsia="pt-BR"/>
        </w:rPr>
        <w:t>Á</w:t>
      </w:r>
      <w:r w:rsidR="004314B4" w:rsidRPr="004314B4">
        <w:rPr>
          <w:rFonts w:ascii="Arial" w:eastAsia="Times New Roman" w:hAnsi="Arial" w:cs="Arial"/>
          <w:sz w:val="24"/>
          <w:szCs w:val="24"/>
          <w:lang w:eastAsia="pt-BR"/>
        </w:rPr>
        <w:t>lgebra.</w:t>
      </w:r>
      <w:r w:rsidR="00562FFB">
        <w:rPr>
          <w:rFonts w:ascii="Arial" w:eastAsia="Times New Roman" w:hAnsi="Arial" w:cs="Arial"/>
          <w:sz w:val="24"/>
          <w:szCs w:val="24"/>
          <w:lang w:eastAsia="pt-BR"/>
        </w:rPr>
        <w:t xml:space="preserve"> Seu estudo </w:t>
      </w:r>
      <w:r w:rsidR="004314B4" w:rsidRPr="004314B4">
        <w:rPr>
          <w:rFonts w:ascii="Arial" w:eastAsia="Times New Roman" w:hAnsi="Arial" w:cs="Arial"/>
          <w:sz w:val="24"/>
          <w:szCs w:val="24"/>
          <w:lang w:eastAsia="pt-BR"/>
        </w:rPr>
        <w:t>geralmente é dividido nos seguintes tópicos:</w:t>
      </w:r>
    </w:p>
    <w:p w14:paraId="786826D0"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b/>
          <w:bCs/>
          <w:sz w:val="24"/>
          <w:szCs w:val="24"/>
          <w:bdr w:val="none" w:sz="0" w:space="0" w:color="auto" w:frame="1"/>
          <w:lang w:eastAsia="pt-BR"/>
        </w:rPr>
        <w:t>Estudo Analítico do Ponto</w:t>
      </w:r>
    </w:p>
    <w:p w14:paraId="4EA5F8A4"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1 – O que é ponto e localização?</w:t>
      </w:r>
    </w:p>
    <w:p w14:paraId="504087D0"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2 – Plano Cartesiano</w:t>
      </w:r>
    </w:p>
    <w:p w14:paraId="56A72767"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3 – Distância entre dois pontos</w:t>
      </w:r>
    </w:p>
    <w:p w14:paraId="659F8963"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4 – Conjuntos de pontos</w:t>
      </w:r>
    </w:p>
    <w:p w14:paraId="3466752E"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b/>
          <w:bCs/>
          <w:sz w:val="24"/>
          <w:szCs w:val="24"/>
          <w:bdr w:val="none" w:sz="0" w:space="0" w:color="auto" w:frame="1"/>
          <w:lang w:eastAsia="pt-BR"/>
        </w:rPr>
        <w:t>Estudo Analítico da Reta</w:t>
      </w:r>
    </w:p>
    <w:p w14:paraId="59AA33DC"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1 – Equação geral da reta</w:t>
      </w:r>
    </w:p>
    <w:p w14:paraId="71946A11"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2 – Posições relativas entre retas</w:t>
      </w:r>
    </w:p>
    <w:p w14:paraId="65B604A3"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3 – Ângulo entre retas</w:t>
      </w:r>
    </w:p>
    <w:p w14:paraId="12DCC1CD"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4 – Paralelismo</w:t>
      </w:r>
    </w:p>
    <w:p w14:paraId="3A038E1E"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5 – Perpendicularidade</w:t>
      </w:r>
    </w:p>
    <w:p w14:paraId="356FFB07"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6 – Distância entre ponto e reta</w:t>
      </w:r>
    </w:p>
    <w:p w14:paraId="23FE0520"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b/>
          <w:bCs/>
          <w:sz w:val="24"/>
          <w:szCs w:val="24"/>
          <w:bdr w:val="none" w:sz="0" w:space="0" w:color="auto" w:frame="1"/>
          <w:lang w:eastAsia="pt-BR"/>
        </w:rPr>
        <w:t>Estudo analítico da circunferência</w:t>
      </w:r>
    </w:p>
    <w:p w14:paraId="63175E56"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1 – Equação da circunferência</w:t>
      </w:r>
    </w:p>
    <w:p w14:paraId="128AEE8C"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2 – Posição relativa entre ponto e circunferência</w:t>
      </w:r>
    </w:p>
    <w:p w14:paraId="76EE3A83"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3 – Posição relativa entre reta e circunferência</w:t>
      </w:r>
    </w:p>
    <w:p w14:paraId="2C47A2A3"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4 – Posição relativa entre circunferência e circunferência</w:t>
      </w:r>
    </w:p>
    <w:p w14:paraId="5337022F"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b/>
          <w:bCs/>
          <w:sz w:val="24"/>
          <w:szCs w:val="24"/>
          <w:bdr w:val="none" w:sz="0" w:space="0" w:color="auto" w:frame="1"/>
          <w:lang w:eastAsia="pt-BR"/>
        </w:rPr>
        <w:t>Vetores</w:t>
      </w:r>
    </w:p>
    <w:p w14:paraId="005B9D0B"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1 – O que são e representação de vetores</w:t>
      </w:r>
    </w:p>
    <w:p w14:paraId="55A46BE9"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2 – Operações básicas envolvendo vetores</w:t>
      </w:r>
    </w:p>
    <w:p w14:paraId="1FCCBD56"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lastRenderedPageBreak/>
        <w:t>3 – Ângulo entre vetores</w:t>
      </w:r>
    </w:p>
    <w:p w14:paraId="0C885F7E"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b/>
          <w:bCs/>
          <w:sz w:val="24"/>
          <w:szCs w:val="24"/>
          <w:bdr w:val="none" w:sz="0" w:space="0" w:color="auto" w:frame="1"/>
          <w:lang w:eastAsia="pt-BR"/>
        </w:rPr>
        <w:t>Cônicas</w:t>
      </w:r>
    </w:p>
    <w:p w14:paraId="66C410AE"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1 – Elipse</w:t>
      </w:r>
    </w:p>
    <w:p w14:paraId="0AC0CDFD" w14:textId="77777777" w:rsidR="004314B4" w:rsidRP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2 – Hipérbole</w:t>
      </w:r>
    </w:p>
    <w:p w14:paraId="21AB102B" w14:textId="0ABC7C00" w:rsidR="004314B4" w:rsidRDefault="004314B4" w:rsidP="004314B4">
      <w:pPr>
        <w:shd w:val="clear" w:color="auto" w:fill="FFFFFF"/>
        <w:spacing w:after="120" w:line="360" w:lineRule="auto"/>
        <w:jc w:val="both"/>
        <w:rPr>
          <w:rFonts w:ascii="Arial" w:eastAsia="Times New Roman" w:hAnsi="Arial" w:cs="Arial"/>
          <w:sz w:val="24"/>
          <w:szCs w:val="24"/>
          <w:lang w:eastAsia="pt-BR"/>
        </w:rPr>
      </w:pPr>
      <w:r w:rsidRPr="004314B4">
        <w:rPr>
          <w:rFonts w:ascii="Arial" w:eastAsia="Times New Roman" w:hAnsi="Arial" w:cs="Arial"/>
          <w:sz w:val="24"/>
          <w:szCs w:val="24"/>
          <w:lang w:eastAsia="pt-BR"/>
        </w:rPr>
        <w:t>3 – Parábola</w:t>
      </w:r>
    </w:p>
    <w:p w14:paraId="6AAC5EEE" w14:textId="4D9C1A5A" w:rsidR="00A768A0" w:rsidRPr="00A768A0" w:rsidRDefault="00A768A0" w:rsidP="00A768A0">
      <w:pPr>
        <w:shd w:val="clear" w:color="auto" w:fill="FFFFFF"/>
        <w:spacing w:line="240" w:lineRule="auto"/>
        <w:jc w:val="center"/>
        <w:rPr>
          <w:rFonts w:ascii="Arial" w:eastAsia="Times New Roman" w:hAnsi="Arial" w:cs="Arial"/>
          <w:lang w:eastAsia="pt-BR"/>
        </w:rPr>
      </w:pPr>
      <w:r w:rsidRPr="003967AB">
        <w:rPr>
          <w:rFonts w:ascii="Arial" w:eastAsia="Times New Roman" w:hAnsi="Arial" w:cs="Arial"/>
          <w:noProof/>
          <w:color w:val="444444"/>
          <w:sz w:val="18"/>
          <w:szCs w:val="18"/>
          <w:lang w:eastAsia="pt-BR"/>
        </w:rPr>
        <w:drawing>
          <wp:inline distT="0" distB="0" distL="0" distR="0" wp14:anchorId="71C2C160" wp14:editId="578175D0">
            <wp:extent cx="3530010" cy="4061460"/>
            <wp:effectExtent l="0" t="0" r="0" b="0"/>
            <wp:docPr id="19" name="Imagem 19" descr="Algumas relações entre figuras geométricas e fórmulas algéb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lgumas relações entre figuras geométricas e fórmulas algébric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5287" cy="4125059"/>
                    </a:xfrm>
                    <a:prstGeom prst="rect">
                      <a:avLst/>
                    </a:prstGeom>
                    <a:noFill/>
                    <a:ln>
                      <a:noFill/>
                    </a:ln>
                  </pic:spPr>
                </pic:pic>
              </a:graphicData>
            </a:graphic>
          </wp:inline>
        </w:drawing>
      </w:r>
      <w:r w:rsidRPr="00A438FC">
        <w:rPr>
          <w:rFonts w:ascii="Arial" w:eastAsia="Times New Roman" w:hAnsi="Arial" w:cs="Arial"/>
          <w:color w:val="444444"/>
          <w:sz w:val="18"/>
          <w:szCs w:val="18"/>
          <w:lang w:eastAsia="pt-BR"/>
        </w:rPr>
        <w:br/>
      </w:r>
      <w:r w:rsidRPr="00A768A0">
        <w:rPr>
          <w:rFonts w:ascii="Arial" w:eastAsia="Times New Roman" w:hAnsi="Arial" w:cs="Arial"/>
          <w:b/>
          <w:bCs/>
          <w:lang w:eastAsia="pt-BR"/>
        </w:rPr>
        <w:t>Figura</w:t>
      </w:r>
      <w:r w:rsidR="006F4C44">
        <w:rPr>
          <w:rFonts w:ascii="Arial" w:eastAsia="Times New Roman" w:hAnsi="Arial" w:cs="Arial"/>
          <w:b/>
          <w:bCs/>
          <w:lang w:eastAsia="pt-BR"/>
        </w:rPr>
        <w:t xml:space="preserve"> 1</w:t>
      </w:r>
      <w:r w:rsidRPr="00A768A0">
        <w:rPr>
          <w:rFonts w:ascii="Arial" w:eastAsia="Times New Roman" w:hAnsi="Arial" w:cs="Arial"/>
          <w:b/>
          <w:bCs/>
          <w:lang w:eastAsia="pt-BR"/>
        </w:rPr>
        <w:t>:</w:t>
      </w:r>
      <w:r w:rsidRPr="00A768A0">
        <w:rPr>
          <w:rFonts w:ascii="Arial" w:eastAsia="Times New Roman" w:hAnsi="Arial" w:cs="Arial"/>
          <w:lang w:eastAsia="pt-BR"/>
        </w:rPr>
        <w:t xml:space="preserve"> Algumas relações entre figuras geométricas e fórmulas algébricas. </w:t>
      </w:r>
      <w:r w:rsidRPr="00A768A0">
        <w:rPr>
          <w:rFonts w:ascii="Arial" w:eastAsia="Times New Roman" w:hAnsi="Arial" w:cs="Arial"/>
          <w:b/>
          <w:bCs/>
          <w:lang w:eastAsia="pt-BR"/>
        </w:rPr>
        <w:t>Fonte:</w:t>
      </w:r>
      <w:r w:rsidRPr="00A768A0">
        <w:rPr>
          <w:rFonts w:ascii="Arial" w:eastAsia="Times New Roman" w:hAnsi="Arial" w:cs="Arial"/>
          <w:lang w:eastAsia="pt-BR"/>
        </w:rPr>
        <w:t xml:space="preserve"> </w:t>
      </w:r>
      <w:r w:rsidR="00152D5B" w:rsidRPr="0053507B">
        <w:rPr>
          <w:rFonts w:ascii="Arial" w:hAnsi="Arial" w:cs="Arial"/>
        </w:rPr>
        <w:t>https://mundoeducacao.uol.com.br/matematica/geometria-analitica.htm</w:t>
      </w:r>
    </w:p>
    <w:p w14:paraId="69C176DE" w14:textId="5E81CE2C" w:rsidR="008037DE" w:rsidRPr="00260D02" w:rsidRDefault="008037DE" w:rsidP="00260D02">
      <w:pPr>
        <w:pStyle w:val="PargrafodaLista"/>
        <w:numPr>
          <w:ilvl w:val="1"/>
          <w:numId w:val="1"/>
        </w:numPr>
        <w:shd w:val="clear" w:color="auto" w:fill="FFFFFF"/>
        <w:spacing w:after="120" w:line="360" w:lineRule="auto"/>
        <w:jc w:val="both"/>
        <w:rPr>
          <w:rFonts w:ascii="Arial" w:eastAsia="Times New Roman" w:hAnsi="Arial" w:cs="Arial"/>
          <w:b/>
          <w:bCs/>
          <w:sz w:val="24"/>
          <w:szCs w:val="24"/>
          <w:lang w:eastAsia="pt-BR"/>
        </w:rPr>
      </w:pPr>
      <w:r w:rsidRPr="00260D02">
        <w:rPr>
          <w:rFonts w:ascii="Arial" w:eastAsia="Times New Roman" w:hAnsi="Arial" w:cs="Arial"/>
          <w:b/>
          <w:bCs/>
          <w:sz w:val="24"/>
          <w:szCs w:val="24"/>
          <w:lang w:eastAsia="pt-BR"/>
        </w:rPr>
        <w:t>CÁLCULO</w:t>
      </w:r>
    </w:p>
    <w:p w14:paraId="711427EF" w14:textId="77777777" w:rsidR="000511D4" w:rsidRDefault="000511D4"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Como era de se prever, o tipo de cálculo que Vitrúvio fazia no século I a.C., tanto em seu trabalho como engenheiro militar e arquiteto quanto no que escreveu em seu tratado, era muito diferente do que seria o início do Cálculo que se conhece nos dias atuais. Visto que o</w:t>
      </w:r>
      <w:r w:rsidR="00A16DCB">
        <w:rPr>
          <w:rFonts w:ascii="Arial" w:eastAsia="Times New Roman" w:hAnsi="Arial" w:cs="Arial"/>
          <w:color w:val="000000"/>
          <w:sz w:val="24"/>
          <w:szCs w:val="24"/>
          <w:lang w:eastAsia="pt-BR"/>
        </w:rPr>
        <w:t xml:space="preserve"> Cálculo surgiu </w:t>
      </w:r>
      <w:r>
        <w:rPr>
          <w:rFonts w:ascii="Arial" w:eastAsia="Times New Roman" w:hAnsi="Arial" w:cs="Arial"/>
          <w:color w:val="000000"/>
          <w:sz w:val="24"/>
          <w:szCs w:val="24"/>
          <w:lang w:eastAsia="pt-BR"/>
        </w:rPr>
        <w:t xml:space="preserve">apenas </w:t>
      </w:r>
      <w:r w:rsidR="00A16DCB">
        <w:rPr>
          <w:rFonts w:ascii="Arial" w:eastAsia="Times New Roman" w:hAnsi="Arial" w:cs="Arial"/>
          <w:color w:val="000000"/>
          <w:sz w:val="24"/>
          <w:szCs w:val="24"/>
          <w:lang w:eastAsia="pt-BR"/>
        </w:rPr>
        <w:t>no século XVII</w:t>
      </w:r>
      <w:r>
        <w:rPr>
          <w:rFonts w:ascii="Arial" w:eastAsia="Times New Roman" w:hAnsi="Arial" w:cs="Arial"/>
          <w:color w:val="000000"/>
          <w:sz w:val="24"/>
          <w:szCs w:val="24"/>
          <w:lang w:eastAsia="pt-BR"/>
        </w:rPr>
        <w:t xml:space="preserve">, tendo </w:t>
      </w:r>
      <w:r w:rsidR="00A16DCB">
        <w:rPr>
          <w:rFonts w:ascii="Arial" w:eastAsia="Times New Roman" w:hAnsi="Arial" w:cs="Arial"/>
          <w:color w:val="000000"/>
          <w:sz w:val="24"/>
          <w:szCs w:val="24"/>
          <w:lang w:eastAsia="pt-BR"/>
        </w:rPr>
        <w:t>como objetivo a resolução de quatro classes principais de problemas científicos e matemáticos daquela época.</w:t>
      </w:r>
      <w:r w:rsidR="007608AF">
        <w:rPr>
          <w:rFonts w:ascii="Arial" w:eastAsia="Times New Roman" w:hAnsi="Arial" w:cs="Arial"/>
          <w:color w:val="000000"/>
          <w:sz w:val="24"/>
          <w:szCs w:val="24"/>
          <w:lang w:eastAsia="pt-BR"/>
        </w:rPr>
        <w:t xml:space="preserve"> </w:t>
      </w:r>
    </w:p>
    <w:p w14:paraId="2359E3CF" w14:textId="0CC80929" w:rsidR="009B65B8" w:rsidRPr="001C320B" w:rsidRDefault="007608AF"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Os matemáticos adotaram a expressão </w:t>
      </w:r>
      <w:r w:rsidR="009B65B8" w:rsidRPr="001C320B">
        <w:rPr>
          <w:rFonts w:ascii="Arial" w:eastAsia="Times New Roman" w:hAnsi="Arial" w:cs="Arial"/>
          <w:i/>
          <w:iCs/>
          <w:color w:val="000000"/>
          <w:sz w:val="24"/>
          <w:szCs w:val="24"/>
          <w:lang w:eastAsia="pt-BR"/>
        </w:rPr>
        <w:t>"O Cálculo" </w:t>
      </w:r>
      <w:r>
        <w:rPr>
          <w:rFonts w:ascii="Arial" w:eastAsia="Times New Roman" w:hAnsi="Arial" w:cs="Arial"/>
          <w:color w:val="000000"/>
          <w:sz w:val="24"/>
          <w:szCs w:val="24"/>
          <w:lang w:eastAsia="pt-BR"/>
        </w:rPr>
        <w:t>para se referir</w:t>
      </w:r>
      <w:r w:rsidR="009B65B8" w:rsidRPr="001C320B">
        <w:rPr>
          <w:rFonts w:ascii="Arial" w:eastAsia="Times New Roman" w:hAnsi="Arial" w:cs="Arial"/>
          <w:color w:val="000000"/>
          <w:sz w:val="24"/>
          <w:szCs w:val="24"/>
          <w:lang w:eastAsia="pt-BR"/>
        </w:rPr>
        <w:t xml:space="preserve"> à ferramenta usada para analisar, qualitativamente ou quantita</w:t>
      </w:r>
      <w:r w:rsidR="009B65B8" w:rsidRPr="003967AB">
        <w:rPr>
          <w:rFonts w:ascii="Arial" w:eastAsia="Times New Roman" w:hAnsi="Arial" w:cs="Arial"/>
          <w:color w:val="000000"/>
          <w:sz w:val="24"/>
          <w:szCs w:val="24"/>
          <w:lang w:eastAsia="pt-BR"/>
        </w:rPr>
        <w:t>ti</w:t>
      </w:r>
      <w:r w:rsidR="009B65B8" w:rsidRPr="001C320B">
        <w:rPr>
          <w:rFonts w:ascii="Arial" w:eastAsia="Times New Roman" w:hAnsi="Arial" w:cs="Arial"/>
          <w:color w:val="000000"/>
          <w:sz w:val="24"/>
          <w:szCs w:val="24"/>
          <w:lang w:eastAsia="pt-BR"/>
        </w:rPr>
        <w:t xml:space="preserve">vamente, variações que </w:t>
      </w:r>
      <w:r w:rsidR="009B65B8" w:rsidRPr="001C320B">
        <w:rPr>
          <w:rFonts w:ascii="Arial" w:eastAsia="Times New Roman" w:hAnsi="Arial" w:cs="Arial"/>
          <w:color w:val="000000"/>
          <w:sz w:val="24"/>
          <w:szCs w:val="24"/>
          <w:lang w:eastAsia="pt-BR"/>
        </w:rPr>
        <w:lastRenderedPageBreak/>
        <w:t xml:space="preserve">ocorrem em fenômenos que abrigam uma ou mais componentes de natureza essencialmente física. </w:t>
      </w:r>
      <w:r>
        <w:rPr>
          <w:rFonts w:ascii="Arial" w:eastAsia="Times New Roman" w:hAnsi="Arial" w:cs="Arial"/>
          <w:color w:val="000000"/>
          <w:sz w:val="24"/>
          <w:szCs w:val="24"/>
          <w:lang w:eastAsia="pt-BR"/>
        </w:rPr>
        <w:t>Os quatros problemas são:</w:t>
      </w:r>
    </w:p>
    <w:p w14:paraId="4A8554B0" w14:textId="04355DCB" w:rsidR="009B65B8" w:rsidRPr="001C320B" w:rsidRDefault="009B65B8" w:rsidP="009B65B8">
      <w:pPr>
        <w:numPr>
          <w:ilvl w:val="0"/>
          <w:numId w:val="10"/>
        </w:numPr>
        <w:spacing w:before="100" w:beforeAutospacing="1" w:after="120" w:line="360" w:lineRule="auto"/>
        <w:ind w:left="0" w:firstLine="0"/>
        <w:jc w:val="both"/>
        <w:rPr>
          <w:rFonts w:ascii="Arial" w:eastAsia="Times New Roman" w:hAnsi="Arial" w:cs="Arial"/>
          <w:color w:val="000000"/>
          <w:sz w:val="24"/>
          <w:szCs w:val="24"/>
          <w:lang w:eastAsia="pt-BR"/>
        </w:rPr>
      </w:pPr>
      <w:r w:rsidRPr="001C320B">
        <w:rPr>
          <w:rFonts w:ascii="Arial" w:eastAsia="Times New Roman" w:hAnsi="Arial" w:cs="Arial"/>
          <w:color w:val="000000"/>
          <w:sz w:val="24"/>
          <w:szCs w:val="24"/>
          <w:lang w:eastAsia="pt-BR"/>
        </w:rPr>
        <w:t xml:space="preserve">Determinação da reta tangente a uma curva, em um dado ponto </w:t>
      </w:r>
      <w:r w:rsidR="007608AF">
        <w:rPr>
          <w:rFonts w:ascii="Arial" w:eastAsia="Times New Roman" w:hAnsi="Arial" w:cs="Arial"/>
          <w:color w:val="000000"/>
          <w:sz w:val="24"/>
          <w:szCs w:val="24"/>
          <w:lang w:eastAsia="pt-BR"/>
        </w:rPr>
        <w:t>dela</w:t>
      </w:r>
      <w:r w:rsidRPr="001C320B">
        <w:rPr>
          <w:rFonts w:ascii="Arial" w:eastAsia="Times New Roman" w:hAnsi="Arial" w:cs="Arial"/>
          <w:color w:val="000000"/>
          <w:sz w:val="24"/>
          <w:szCs w:val="24"/>
          <w:lang w:eastAsia="pt-BR"/>
        </w:rPr>
        <w:t>.</w:t>
      </w:r>
    </w:p>
    <w:p w14:paraId="780ED1A1" w14:textId="77777777" w:rsidR="009B65B8" w:rsidRPr="001C320B" w:rsidRDefault="009B65B8" w:rsidP="009B65B8">
      <w:pPr>
        <w:numPr>
          <w:ilvl w:val="0"/>
          <w:numId w:val="10"/>
        </w:numPr>
        <w:spacing w:before="100" w:beforeAutospacing="1" w:after="120" w:line="360" w:lineRule="auto"/>
        <w:ind w:left="0" w:firstLine="0"/>
        <w:jc w:val="both"/>
        <w:rPr>
          <w:rFonts w:ascii="Arial" w:eastAsia="Times New Roman" w:hAnsi="Arial" w:cs="Arial"/>
          <w:color w:val="000000"/>
          <w:sz w:val="24"/>
          <w:szCs w:val="24"/>
          <w:lang w:eastAsia="pt-BR"/>
        </w:rPr>
      </w:pPr>
      <w:r w:rsidRPr="001C320B">
        <w:rPr>
          <w:rFonts w:ascii="Arial" w:eastAsia="Times New Roman" w:hAnsi="Arial" w:cs="Arial"/>
          <w:color w:val="000000"/>
          <w:sz w:val="24"/>
          <w:szCs w:val="24"/>
          <w:lang w:eastAsia="pt-BR"/>
        </w:rPr>
        <w:t>Determinação do comprimento de uma curva, da área de uma região e do volume de um sólido.</w:t>
      </w:r>
    </w:p>
    <w:p w14:paraId="6B8D0AB1" w14:textId="77777777" w:rsidR="009B65B8" w:rsidRPr="001C320B" w:rsidRDefault="009B65B8" w:rsidP="009B65B8">
      <w:pPr>
        <w:numPr>
          <w:ilvl w:val="0"/>
          <w:numId w:val="10"/>
        </w:numPr>
        <w:spacing w:before="100" w:beforeAutospacing="1" w:after="120" w:line="360" w:lineRule="auto"/>
        <w:ind w:left="0" w:firstLine="0"/>
        <w:jc w:val="both"/>
        <w:rPr>
          <w:rFonts w:ascii="Arial" w:eastAsia="Times New Roman" w:hAnsi="Arial" w:cs="Arial"/>
          <w:color w:val="000000"/>
          <w:sz w:val="24"/>
          <w:szCs w:val="24"/>
          <w:lang w:eastAsia="pt-BR"/>
        </w:rPr>
      </w:pPr>
      <w:r w:rsidRPr="001C320B">
        <w:rPr>
          <w:rFonts w:ascii="Arial" w:eastAsia="Times New Roman" w:hAnsi="Arial" w:cs="Arial"/>
          <w:color w:val="000000"/>
          <w:sz w:val="24"/>
          <w:szCs w:val="24"/>
          <w:lang w:eastAsia="pt-BR"/>
        </w:rPr>
        <w:t>Determinação dos valores máximo e mínimo de uma quantidade -- por exemplo, as distâncias máxima e mínima de um corpo celeste a outro, ou qual ângulo de lançamento proporciona alcance máximo a um projétil.</w:t>
      </w:r>
    </w:p>
    <w:p w14:paraId="1CE01639" w14:textId="3138E0B0" w:rsidR="009B65B8" w:rsidRPr="001C320B" w:rsidRDefault="007608AF" w:rsidP="009B65B8">
      <w:pPr>
        <w:numPr>
          <w:ilvl w:val="0"/>
          <w:numId w:val="10"/>
        </w:numPr>
        <w:spacing w:before="100" w:beforeAutospacing="1" w:after="120" w:line="360" w:lineRule="auto"/>
        <w:ind w:left="0" w:firstLine="0"/>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Determinação da velocidade e aceleração de um corpo ao conhecer </w:t>
      </w:r>
      <w:r w:rsidR="009B65B8" w:rsidRPr="001C320B">
        <w:rPr>
          <w:rFonts w:ascii="Arial" w:eastAsia="Times New Roman" w:hAnsi="Arial" w:cs="Arial"/>
          <w:color w:val="000000"/>
          <w:sz w:val="24"/>
          <w:szCs w:val="24"/>
          <w:lang w:eastAsia="pt-BR"/>
        </w:rPr>
        <w:t xml:space="preserve">uma fórmula que descreva a distância percorrida </w:t>
      </w:r>
      <w:r>
        <w:rPr>
          <w:rFonts w:ascii="Arial" w:eastAsia="Times New Roman" w:hAnsi="Arial" w:cs="Arial"/>
          <w:color w:val="000000"/>
          <w:sz w:val="24"/>
          <w:szCs w:val="24"/>
          <w:lang w:eastAsia="pt-BR"/>
        </w:rPr>
        <w:t>por ele</w:t>
      </w:r>
      <w:r w:rsidR="009B65B8" w:rsidRPr="001C320B">
        <w:rPr>
          <w:rFonts w:ascii="Arial" w:eastAsia="Times New Roman" w:hAnsi="Arial" w:cs="Arial"/>
          <w:color w:val="000000"/>
          <w:sz w:val="24"/>
          <w:szCs w:val="24"/>
          <w:lang w:eastAsia="pt-BR"/>
        </w:rPr>
        <w:t xml:space="preserve">, em um intervalo qualquer de tempo, em cada instante ao longo de tal intervalo. </w:t>
      </w:r>
      <w:r>
        <w:rPr>
          <w:rFonts w:ascii="Arial" w:eastAsia="Times New Roman" w:hAnsi="Arial" w:cs="Arial"/>
          <w:color w:val="000000"/>
          <w:sz w:val="24"/>
          <w:szCs w:val="24"/>
          <w:lang w:eastAsia="pt-BR"/>
        </w:rPr>
        <w:t xml:space="preserve">Uma forma vale para o processo contrário. </w:t>
      </w:r>
    </w:p>
    <w:p w14:paraId="5BC14E2A" w14:textId="5AD57054" w:rsidR="009B65B8" w:rsidRPr="001C320B" w:rsidRDefault="00A16DCB"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Grandes</w:t>
      </w:r>
      <w:r w:rsidR="009B65B8" w:rsidRPr="001C320B">
        <w:rPr>
          <w:rFonts w:ascii="Arial" w:eastAsia="Times New Roman" w:hAnsi="Arial" w:cs="Arial"/>
          <w:color w:val="000000"/>
          <w:sz w:val="24"/>
          <w:szCs w:val="24"/>
          <w:lang w:eastAsia="pt-BR"/>
        </w:rPr>
        <w:t xml:space="preserve"> cientistas do século XVII</w:t>
      </w:r>
      <w:r>
        <w:rPr>
          <w:rFonts w:ascii="Arial" w:eastAsia="Times New Roman" w:hAnsi="Arial" w:cs="Arial"/>
          <w:color w:val="000000"/>
          <w:sz w:val="24"/>
          <w:szCs w:val="24"/>
          <w:lang w:eastAsia="pt-BR"/>
        </w:rPr>
        <w:t xml:space="preserve"> se ocuparam com esses problemas, mas a “invenção” do Cálculo coube a </w:t>
      </w:r>
      <w:r w:rsidR="009B65B8" w:rsidRPr="001C320B">
        <w:rPr>
          <w:rFonts w:ascii="Arial" w:eastAsia="Times New Roman" w:hAnsi="Arial" w:cs="Arial"/>
          <w:i/>
          <w:iCs/>
          <w:color w:val="000000"/>
          <w:sz w:val="24"/>
          <w:szCs w:val="24"/>
          <w:lang w:eastAsia="pt-BR"/>
        </w:rPr>
        <w:t>Isaac Newton </w:t>
      </w:r>
      <w:r w:rsidR="009B65B8" w:rsidRPr="001C320B">
        <w:rPr>
          <w:rFonts w:ascii="Arial" w:eastAsia="Times New Roman" w:hAnsi="Arial" w:cs="Arial"/>
          <w:color w:val="000000"/>
          <w:sz w:val="24"/>
          <w:szCs w:val="24"/>
          <w:lang w:eastAsia="pt-BR"/>
        </w:rPr>
        <w:t>e </w:t>
      </w:r>
      <w:r w:rsidR="009B65B8" w:rsidRPr="001C320B">
        <w:rPr>
          <w:rFonts w:ascii="Arial" w:eastAsia="Times New Roman" w:hAnsi="Arial" w:cs="Arial"/>
          <w:i/>
          <w:iCs/>
          <w:color w:val="000000"/>
          <w:sz w:val="24"/>
          <w:szCs w:val="24"/>
          <w:lang w:eastAsia="pt-BR"/>
        </w:rPr>
        <w:t>Gottfried Wilhelm Leibniz.</w:t>
      </w:r>
    </w:p>
    <w:p w14:paraId="3E0FC689" w14:textId="09E45FCC" w:rsidR="009B65B8" w:rsidRPr="001C320B" w:rsidRDefault="009B65B8" w:rsidP="009B65B8">
      <w:pPr>
        <w:spacing w:before="100" w:beforeAutospacing="1" w:after="120" w:line="360" w:lineRule="auto"/>
        <w:jc w:val="both"/>
        <w:rPr>
          <w:rFonts w:ascii="Arial" w:eastAsia="Times New Roman" w:hAnsi="Arial" w:cs="Arial"/>
          <w:color w:val="000000"/>
          <w:sz w:val="24"/>
          <w:szCs w:val="24"/>
          <w:lang w:eastAsia="pt-BR"/>
        </w:rPr>
      </w:pPr>
      <w:r w:rsidRPr="00F97657">
        <w:rPr>
          <w:rFonts w:ascii="Arial" w:eastAsia="Times New Roman" w:hAnsi="Arial" w:cs="Arial"/>
          <w:color w:val="000000"/>
          <w:sz w:val="24"/>
          <w:szCs w:val="24"/>
          <w:lang w:eastAsia="pt-BR"/>
        </w:rPr>
        <w:t>Isaac Newton (1642-1727)</w:t>
      </w:r>
      <w:r w:rsidR="00F97657">
        <w:rPr>
          <w:rFonts w:ascii="Arial" w:eastAsia="Times New Roman" w:hAnsi="Arial" w:cs="Arial"/>
          <w:i/>
          <w:iCs/>
          <w:color w:val="000000"/>
          <w:sz w:val="24"/>
          <w:szCs w:val="24"/>
          <w:lang w:eastAsia="pt-BR"/>
        </w:rPr>
        <w:t xml:space="preserve"> </w:t>
      </w:r>
      <w:r w:rsidRPr="001C320B">
        <w:rPr>
          <w:rFonts w:ascii="Arial" w:eastAsia="Times New Roman" w:hAnsi="Arial" w:cs="Arial"/>
          <w:color w:val="000000"/>
          <w:sz w:val="24"/>
          <w:szCs w:val="24"/>
          <w:lang w:eastAsia="pt-BR"/>
        </w:rPr>
        <w:t>nasceu</w:t>
      </w:r>
      <w:r w:rsidR="00EA178C">
        <w:rPr>
          <w:rFonts w:ascii="Arial" w:eastAsia="Times New Roman" w:hAnsi="Arial" w:cs="Arial"/>
          <w:color w:val="000000"/>
          <w:sz w:val="24"/>
          <w:szCs w:val="24"/>
          <w:lang w:eastAsia="pt-BR"/>
        </w:rPr>
        <w:t xml:space="preserve"> na Inglaterra,</w:t>
      </w:r>
      <w:r w:rsidRPr="001C320B">
        <w:rPr>
          <w:rFonts w:ascii="Arial" w:eastAsia="Times New Roman" w:hAnsi="Arial" w:cs="Arial"/>
          <w:color w:val="000000"/>
          <w:sz w:val="24"/>
          <w:szCs w:val="24"/>
          <w:lang w:eastAsia="pt-BR"/>
        </w:rPr>
        <w:t xml:space="preserve"> em </w:t>
      </w:r>
      <w:proofErr w:type="spellStart"/>
      <w:r w:rsidRPr="001C320B">
        <w:rPr>
          <w:rFonts w:ascii="Arial" w:eastAsia="Times New Roman" w:hAnsi="Arial" w:cs="Arial"/>
          <w:color w:val="000000"/>
          <w:sz w:val="24"/>
          <w:szCs w:val="24"/>
          <w:lang w:eastAsia="pt-BR"/>
        </w:rPr>
        <w:t>Woolsthorpe</w:t>
      </w:r>
      <w:proofErr w:type="spellEnd"/>
      <w:r w:rsidRPr="001C320B">
        <w:rPr>
          <w:rFonts w:ascii="Arial" w:eastAsia="Times New Roman" w:hAnsi="Arial" w:cs="Arial"/>
          <w:color w:val="000000"/>
          <w:sz w:val="24"/>
          <w:szCs w:val="24"/>
          <w:lang w:eastAsia="pt-BR"/>
        </w:rPr>
        <w:t xml:space="preserve">. </w:t>
      </w:r>
      <w:r w:rsidR="00EA178C">
        <w:rPr>
          <w:rFonts w:ascii="Arial" w:eastAsia="Times New Roman" w:hAnsi="Arial" w:cs="Arial"/>
          <w:color w:val="000000"/>
          <w:sz w:val="24"/>
          <w:szCs w:val="24"/>
          <w:lang w:eastAsia="pt-BR"/>
        </w:rPr>
        <w:t>Estudou em Cambridge e</w:t>
      </w:r>
      <w:r w:rsidRPr="001C320B">
        <w:rPr>
          <w:rFonts w:ascii="Arial" w:eastAsia="Times New Roman" w:hAnsi="Arial" w:cs="Arial"/>
          <w:color w:val="000000"/>
          <w:sz w:val="24"/>
          <w:szCs w:val="24"/>
          <w:lang w:eastAsia="pt-BR"/>
        </w:rPr>
        <w:t xml:space="preserve">m 1661, </w:t>
      </w:r>
      <w:r w:rsidR="00EA178C">
        <w:rPr>
          <w:rFonts w:ascii="Arial" w:eastAsia="Times New Roman" w:hAnsi="Arial" w:cs="Arial"/>
          <w:color w:val="000000"/>
          <w:sz w:val="24"/>
          <w:szCs w:val="24"/>
          <w:lang w:eastAsia="pt-BR"/>
        </w:rPr>
        <w:t>mas não era bom em geometria</w:t>
      </w:r>
      <w:r w:rsidRPr="001C320B">
        <w:rPr>
          <w:rFonts w:ascii="Arial" w:eastAsia="Times New Roman" w:hAnsi="Arial" w:cs="Arial"/>
          <w:color w:val="000000"/>
          <w:sz w:val="24"/>
          <w:szCs w:val="24"/>
          <w:lang w:eastAsia="pt-BR"/>
        </w:rPr>
        <w:t xml:space="preserve">. Isaac </w:t>
      </w:r>
      <w:proofErr w:type="spellStart"/>
      <w:r w:rsidRPr="001C320B">
        <w:rPr>
          <w:rFonts w:ascii="Arial" w:eastAsia="Times New Roman" w:hAnsi="Arial" w:cs="Arial"/>
          <w:color w:val="000000"/>
          <w:sz w:val="24"/>
          <w:szCs w:val="24"/>
          <w:lang w:eastAsia="pt-BR"/>
        </w:rPr>
        <w:t>Barrow</w:t>
      </w:r>
      <w:proofErr w:type="spellEnd"/>
      <w:r w:rsidR="00EA178C">
        <w:rPr>
          <w:rFonts w:ascii="Arial" w:eastAsia="Times New Roman" w:hAnsi="Arial" w:cs="Arial"/>
          <w:color w:val="000000"/>
          <w:sz w:val="24"/>
          <w:szCs w:val="24"/>
          <w:lang w:eastAsia="pt-BR"/>
        </w:rPr>
        <w:t>, que era</w:t>
      </w:r>
      <w:r w:rsidRPr="001C320B">
        <w:rPr>
          <w:rFonts w:ascii="Arial" w:eastAsia="Times New Roman" w:hAnsi="Arial" w:cs="Arial"/>
          <w:color w:val="000000"/>
          <w:sz w:val="24"/>
          <w:szCs w:val="24"/>
          <w:lang w:eastAsia="pt-BR"/>
        </w:rPr>
        <w:t xml:space="preserve"> um premiado matemático e professor</w:t>
      </w:r>
      <w:r w:rsidR="00EA178C">
        <w:rPr>
          <w:rFonts w:ascii="Arial" w:eastAsia="Times New Roman" w:hAnsi="Arial" w:cs="Arial"/>
          <w:color w:val="000000"/>
          <w:sz w:val="24"/>
          <w:szCs w:val="24"/>
          <w:lang w:eastAsia="pt-BR"/>
        </w:rPr>
        <w:t xml:space="preserve">, orientou </w:t>
      </w:r>
      <w:r w:rsidRPr="001C320B">
        <w:rPr>
          <w:rFonts w:ascii="Arial" w:eastAsia="Times New Roman" w:hAnsi="Arial" w:cs="Arial"/>
          <w:color w:val="000000"/>
          <w:sz w:val="24"/>
          <w:szCs w:val="24"/>
          <w:lang w:eastAsia="pt-BR"/>
        </w:rPr>
        <w:t xml:space="preserve">Newton </w:t>
      </w:r>
      <w:r w:rsidR="00EA178C">
        <w:rPr>
          <w:rFonts w:ascii="Arial" w:eastAsia="Times New Roman" w:hAnsi="Arial" w:cs="Arial"/>
          <w:color w:val="000000"/>
          <w:sz w:val="24"/>
          <w:szCs w:val="24"/>
          <w:lang w:eastAsia="pt-BR"/>
        </w:rPr>
        <w:t>na</w:t>
      </w:r>
      <w:r w:rsidRPr="001C320B">
        <w:rPr>
          <w:rFonts w:ascii="Arial" w:eastAsia="Times New Roman" w:hAnsi="Arial" w:cs="Arial"/>
          <w:color w:val="000000"/>
          <w:sz w:val="24"/>
          <w:szCs w:val="24"/>
          <w:lang w:eastAsia="pt-BR"/>
        </w:rPr>
        <w:t xml:space="preserve"> matemática e </w:t>
      </w:r>
      <w:r w:rsidR="00EA178C">
        <w:rPr>
          <w:rFonts w:ascii="Arial" w:eastAsia="Times New Roman" w:hAnsi="Arial" w:cs="Arial"/>
          <w:color w:val="000000"/>
          <w:sz w:val="24"/>
          <w:szCs w:val="24"/>
          <w:lang w:eastAsia="pt-BR"/>
        </w:rPr>
        <w:t>n</w:t>
      </w:r>
      <w:r w:rsidRPr="001C320B">
        <w:rPr>
          <w:rFonts w:ascii="Arial" w:eastAsia="Times New Roman" w:hAnsi="Arial" w:cs="Arial"/>
          <w:color w:val="000000"/>
          <w:sz w:val="24"/>
          <w:szCs w:val="24"/>
          <w:lang w:eastAsia="pt-BR"/>
        </w:rPr>
        <w:t xml:space="preserve">as ciências em geral. </w:t>
      </w:r>
      <w:r w:rsidR="00EA178C">
        <w:rPr>
          <w:rFonts w:ascii="Arial" w:eastAsia="Times New Roman" w:hAnsi="Arial" w:cs="Arial"/>
          <w:color w:val="000000"/>
          <w:sz w:val="24"/>
          <w:szCs w:val="24"/>
          <w:lang w:eastAsia="pt-BR"/>
        </w:rPr>
        <w:t>Newton</w:t>
      </w:r>
      <w:r w:rsidRPr="001C320B">
        <w:rPr>
          <w:rFonts w:ascii="Arial" w:eastAsia="Times New Roman" w:hAnsi="Arial" w:cs="Arial"/>
          <w:color w:val="000000"/>
          <w:sz w:val="24"/>
          <w:szCs w:val="24"/>
          <w:lang w:eastAsia="pt-BR"/>
        </w:rPr>
        <w:t xml:space="preserve"> descobriu o Cálculo</w:t>
      </w:r>
      <w:r w:rsidR="00EA178C">
        <w:rPr>
          <w:rFonts w:ascii="Arial" w:eastAsia="Times New Roman" w:hAnsi="Arial" w:cs="Arial"/>
          <w:color w:val="000000"/>
          <w:sz w:val="24"/>
          <w:szCs w:val="24"/>
          <w:lang w:eastAsia="pt-BR"/>
        </w:rPr>
        <w:t xml:space="preserve"> durante o período em que a peste negra se alastrava por Londres</w:t>
      </w:r>
      <w:r w:rsidR="001776C6">
        <w:rPr>
          <w:rFonts w:ascii="Arial" w:eastAsia="Times New Roman" w:hAnsi="Arial" w:cs="Arial"/>
          <w:color w:val="000000"/>
          <w:sz w:val="24"/>
          <w:szCs w:val="24"/>
          <w:lang w:eastAsia="pt-BR"/>
        </w:rPr>
        <w:t xml:space="preserve"> (entre </w:t>
      </w:r>
      <w:r w:rsidR="001776C6" w:rsidRPr="001C320B">
        <w:rPr>
          <w:rFonts w:ascii="Arial" w:eastAsia="Times New Roman" w:hAnsi="Arial" w:cs="Arial"/>
          <w:color w:val="000000"/>
          <w:sz w:val="24"/>
          <w:szCs w:val="24"/>
          <w:lang w:eastAsia="pt-BR"/>
        </w:rPr>
        <w:t>1665 e 1666</w:t>
      </w:r>
      <w:r w:rsidR="001776C6">
        <w:rPr>
          <w:rFonts w:ascii="Arial" w:eastAsia="Times New Roman" w:hAnsi="Arial" w:cs="Arial"/>
          <w:color w:val="000000"/>
          <w:sz w:val="24"/>
          <w:szCs w:val="24"/>
          <w:lang w:eastAsia="pt-BR"/>
        </w:rPr>
        <w:t>)</w:t>
      </w:r>
      <w:r w:rsidR="00EA178C">
        <w:rPr>
          <w:rFonts w:ascii="Arial" w:eastAsia="Times New Roman" w:hAnsi="Arial" w:cs="Arial"/>
          <w:color w:val="000000"/>
          <w:sz w:val="24"/>
          <w:szCs w:val="24"/>
          <w:lang w:eastAsia="pt-BR"/>
        </w:rPr>
        <w:t>.</w:t>
      </w:r>
      <w:r w:rsidR="001776C6" w:rsidRPr="001776C6">
        <w:rPr>
          <w:rFonts w:ascii="Arial" w:eastAsia="Times New Roman" w:hAnsi="Arial" w:cs="Arial"/>
          <w:color w:val="000000"/>
          <w:sz w:val="24"/>
          <w:szCs w:val="24"/>
          <w:lang w:eastAsia="pt-BR"/>
        </w:rPr>
        <w:t xml:space="preserve"> </w:t>
      </w:r>
      <w:r w:rsidR="001776C6">
        <w:rPr>
          <w:rFonts w:ascii="Arial" w:eastAsia="Times New Roman" w:hAnsi="Arial" w:cs="Arial"/>
          <w:color w:val="000000"/>
          <w:sz w:val="24"/>
          <w:szCs w:val="24"/>
          <w:lang w:eastAsia="pt-BR"/>
        </w:rPr>
        <w:t xml:space="preserve">Refugiado </w:t>
      </w:r>
      <w:r w:rsidR="001776C6" w:rsidRPr="001C320B">
        <w:rPr>
          <w:rFonts w:ascii="Arial" w:eastAsia="Times New Roman" w:hAnsi="Arial" w:cs="Arial"/>
          <w:color w:val="000000"/>
          <w:sz w:val="24"/>
          <w:szCs w:val="24"/>
          <w:lang w:eastAsia="pt-BR"/>
        </w:rPr>
        <w:t>na sua terra natal,</w:t>
      </w:r>
      <w:r w:rsidRPr="001C320B">
        <w:rPr>
          <w:rFonts w:ascii="Arial" w:eastAsia="Times New Roman" w:hAnsi="Arial" w:cs="Arial"/>
          <w:color w:val="000000"/>
          <w:sz w:val="24"/>
          <w:szCs w:val="24"/>
          <w:lang w:eastAsia="pt-BR"/>
        </w:rPr>
        <w:t xml:space="preserve"> reconheceu os princípios subjacentes ao movimento dos corpos do sistema planetário, conjecturou a existência da força gravitacional e determinou que a luz solar branca é composta de todas as outras cores, indo do vermelho ao violeta.</w:t>
      </w:r>
    </w:p>
    <w:p w14:paraId="7E40512E" w14:textId="270EB62C" w:rsidR="009B65B8" w:rsidRPr="001C320B" w:rsidRDefault="00571E6B"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Quando ocupou a cadeira do professor </w:t>
      </w:r>
      <w:proofErr w:type="spellStart"/>
      <w:r>
        <w:rPr>
          <w:rFonts w:ascii="Arial" w:eastAsia="Times New Roman" w:hAnsi="Arial" w:cs="Arial"/>
          <w:color w:val="000000"/>
          <w:sz w:val="24"/>
          <w:szCs w:val="24"/>
          <w:lang w:eastAsia="pt-BR"/>
        </w:rPr>
        <w:t>Barrow</w:t>
      </w:r>
      <w:proofErr w:type="spellEnd"/>
      <w:r>
        <w:rPr>
          <w:rFonts w:ascii="Arial" w:eastAsia="Times New Roman" w:hAnsi="Arial" w:cs="Arial"/>
          <w:color w:val="000000"/>
          <w:sz w:val="24"/>
          <w:szCs w:val="24"/>
          <w:lang w:eastAsia="pt-BR"/>
        </w:rPr>
        <w:t xml:space="preserve"> no Trinity </w:t>
      </w:r>
      <w:proofErr w:type="spellStart"/>
      <w:r>
        <w:rPr>
          <w:rFonts w:ascii="Arial" w:eastAsia="Times New Roman" w:hAnsi="Arial" w:cs="Arial"/>
          <w:color w:val="000000"/>
          <w:sz w:val="24"/>
          <w:szCs w:val="24"/>
          <w:lang w:eastAsia="pt-BR"/>
        </w:rPr>
        <w:t>College</w:t>
      </w:r>
      <w:proofErr w:type="spellEnd"/>
      <w:r>
        <w:rPr>
          <w:rFonts w:ascii="Arial" w:eastAsia="Times New Roman" w:hAnsi="Arial" w:cs="Arial"/>
          <w:color w:val="000000"/>
          <w:sz w:val="24"/>
          <w:szCs w:val="24"/>
          <w:lang w:eastAsia="pt-BR"/>
        </w:rPr>
        <w:t xml:space="preserve">, sua criatividade matemática </w:t>
      </w:r>
      <w:r w:rsidR="00954239">
        <w:rPr>
          <w:rFonts w:ascii="Arial" w:eastAsia="Times New Roman" w:hAnsi="Arial" w:cs="Arial"/>
          <w:color w:val="000000"/>
          <w:sz w:val="24"/>
          <w:szCs w:val="24"/>
          <w:lang w:eastAsia="pt-BR"/>
        </w:rPr>
        <w:t>ficou muito aguçada</w:t>
      </w:r>
      <w:r>
        <w:rPr>
          <w:rFonts w:ascii="Arial" w:eastAsia="Times New Roman" w:hAnsi="Arial" w:cs="Arial"/>
          <w:color w:val="000000"/>
          <w:sz w:val="24"/>
          <w:szCs w:val="24"/>
          <w:lang w:eastAsia="pt-BR"/>
        </w:rPr>
        <w:t>. F</w:t>
      </w:r>
      <w:r w:rsidR="009B65B8" w:rsidRPr="001C320B">
        <w:rPr>
          <w:rFonts w:ascii="Arial" w:eastAsia="Times New Roman" w:hAnsi="Arial" w:cs="Arial"/>
          <w:color w:val="000000"/>
          <w:sz w:val="24"/>
          <w:szCs w:val="24"/>
          <w:lang w:eastAsia="pt-BR"/>
        </w:rPr>
        <w:t>oi nesse período que ele obteve uma formulação para a lei da gravidade, usando-a</w:t>
      </w:r>
      <w:r>
        <w:rPr>
          <w:rFonts w:ascii="Arial" w:eastAsia="Times New Roman" w:hAnsi="Arial" w:cs="Arial"/>
          <w:color w:val="000000"/>
          <w:sz w:val="24"/>
          <w:szCs w:val="24"/>
          <w:lang w:eastAsia="pt-BR"/>
        </w:rPr>
        <w:t xml:space="preserve"> </w:t>
      </w:r>
      <w:r w:rsidR="009B65B8" w:rsidRPr="001C320B">
        <w:rPr>
          <w:rFonts w:ascii="Arial" w:eastAsia="Times New Roman" w:hAnsi="Arial" w:cs="Arial"/>
          <w:color w:val="000000"/>
          <w:sz w:val="24"/>
          <w:szCs w:val="24"/>
          <w:lang w:eastAsia="pt-BR"/>
        </w:rPr>
        <w:t xml:space="preserve">para explicar os movimentos da lua, dos planetas e das marés. </w:t>
      </w:r>
      <w:r>
        <w:rPr>
          <w:rFonts w:ascii="Arial" w:eastAsia="Times New Roman" w:hAnsi="Arial" w:cs="Arial"/>
          <w:color w:val="000000"/>
          <w:sz w:val="24"/>
          <w:szCs w:val="24"/>
          <w:lang w:eastAsia="pt-BR"/>
        </w:rPr>
        <w:t xml:space="preserve">Nessa época ele também </w:t>
      </w:r>
      <w:r w:rsidR="009B65B8" w:rsidRPr="001C320B">
        <w:rPr>
          <w:rFonts w:ascii="Arial" w:eastAsia="Times New Roman" w:hAnsi="Arial" w:cs="Arial"/>
          <w:color w:val="000000"/>
          <w:sz w:val="24"/>
          <w:szCs w:val="24"/>
          <w:lang w:eastAsia="pt-BR"/>
        </w:rPr>
        <w:t>formulou as leis básicas da ótica, da termodinâmica e da hidrodinâmica, projetou e construiu o primeiro telescópio da era moderna.</w:t>
      </w:r>
    </w:p>
    <w:p w14:paraId="6E43EA22" w14:textId="0AA44CE9" w:rsidR="009B65B8" w:rsidRPr="001C320B" w:rsidRDefault="009B65B8" w:rsidP="009B65B8">
      <w:pPr>
        <w:spacing w:before="100" w:beforeAutospacing="1" w:after="120" w:line="360" w:lineRule="auto"/>
        <w:jc w:val="both"/>
        <w:rPr>
          <w:rFonts w:ascii="Arial" w:eastAsia="Times New Roman" w:hAnsi="Arial" w:cs="Arial"/>
          <w:color w:val="000000"/>
          <w:sz w:val="24"/>
          <w:szCs w:val="24"/>
          <w:lang w:eastAsia="pt-BR"/>
        </w:rPr>
      </w:pPr>
      <w:r w:rsidRPr="00F97657">
        <w:rPr>
          <w:rFonts w:ascii="Arial" w:eastAsia="Times New Roman" w:hAnsi="Arial" w:cs="Arial"/>
          <w:color w:val="000000"/>
          <w:sz w:val="24"/>
          <w:szCs w:val="24"/>
          <w:lang w:eastAsia="pt-BR"/>
        </w:rPr>
        <w:lastRenderedPageBreak/>
        <w:t>Gottfried Wilhelm Leibniz (1646-1716)</w:t>
      </w:r>
      <w:r w:rsidR="00F97657">
        <w:rPr>
          <w:rFonts w:ascii="Arial" w:eastAsia="Times New Roman" w:hAnsi="Arial" w:cs="Arial"/>
          <w:i/>
          <w:iCs/>
          <w:color w:val="000000"/>
          <w:sz w:val="24"/>
          <w:szCs w:val="24"/>
          <w:lang w:eastAsia="pt-BR"/>
        </w:rPr>
        <w:t xml:space="preserve"> </w:t>
      </w:r>
      <w:r w:rsidRPr="001C320B">
        <w:rPr>
          <w:rFonts w:ascii="Arial" w:eastAsia="Times New Roman" w:hAnsi="Arial" w:cs="Arial"/>
          <w:color w:val="000000"/>
          <w:sz w:val="24"/>
          <w:szCs w:val="24"/>
          <w:lang w:eastAsia="pt-BR"/>
        </w:rPr>
        <w:t xml:space="preserve">nasceu em Leipzig, na Alemanha. </w:t>
      </w:r>
      <w:r w:rsidR="00475D28">
        <w:rPr>
          <w:rFonts w:ascii="Arial" w:eastAsia="Times New Roman" w:hAnsi="Arial" w:cs="Arial"/>
          <w:color w:val="000000"/>
          <w:sz w:val="24"/>
          <w:szCs w:val="24"/>
          <w:lang w:eastAsia="pt-BR"/>
        </w:rPr>
        <w:t>Ele se envolveu com</w:t>
      </w:r>
      <w:r w:rsidRPr="001C320B">
        <w:rPr>
          <w:rFonts w:ascii="Arial" w:eastAsia="Times New Roman" w:hAnsi="Arial" w:cs="Arial"/>
          <w:color w:val="000000"/>
          <w:sz w:val="24"/>
          <w:szCs w:val="24"/>
          <w:lang w:eastAsia="pt-BR"/>
        </w:rPr>
        <w:t xml:space="preserve"> várias áreas do conheciment</w:t>
      </w:r>
      <w:r w:rsidR="00475D28">
        <w:rPr>
          <w:rFonts w:ascii="Arial" w:eastAsia="Times New Roman" w:hAnsi="Arial" w:cs="Arial"/>
          <w:color w:val="000000"/>
          <w:sz w:val="24"/>
          <w:szCs w:val="24"/>
          <w:lang w:eastAsia="pt-BR"/>
        </w:rPr>
        <w:t xml:space="preserve">o: </w:t>
      </w:r>
      <w:r w:rsidRPr="001C320B">
        <w:rPr>
          <w:rFonts w:ascii="Arial" w:eastAsia="Times New Roman" w:hAnsi="Arial" w:cs="Arial"/>
          <w:color w:val="000000"/>
          <w:sz w:val="24"/>
          <w:szCs w:val="24"/>
          <w:lang w:eastAsia="pt-BR"/>
        </w:rPr>
        <w:t>Direito</w:t>
      </w:r>
      <w:r w:rsidR="00475D28">
        <w:rPr>
          <w:rFonts w:ascii="Arial" w:eastAsia="Times New Roman" w:hAnsi="Arial" w:cs="Arial"/>
          <w:color w:val="000000"/>
          <w:sz w:val="24"/>
          <w:szCs w:val="24"/>
          <w:lang w:eastAsia="pt-BR"/>
        </w:rPr>
        <w:t xml:space="preserve">, </w:t>
      </w:r>
      <w:r w:rsidRPr="001C320B">
        <w:rPr>
          <w:rFonts w:ascii="Arial" w:eastAsia="Times New Roman" w:hAnsi="Arial" w:cs="Arial"/>
          <w:color w:val="000000"/>
          <w:sz w:val="24"/>
          <w:szCs w:val="24"/>
          <w:lang w:eastAsia="pt-BR"/>
        </w:rPr>
        <w:t>Matemática</w:t>
      </w:r>
      <w:r w:rsidR="00475D28">
        <w:rPr>
          <w:rFonts w:ascii="Arial" w:eastAsia="Times New Roman" w:hAnsi="Arial" w:cs="Arial"/>
          <w:color w:val="000000"/>
          <w:sz w:val="24"/>
          <w:szCs w:val="24"/>
          <w:lang w:eastAsia="pt-BR"/>
        </w:rPr>
        <w:t>,</w:t>
      </w:r>
      <w:r w:rsidRPr="001C320B">
        <w:rPr>
          <w:rFonts w:ascii="Arial" w:eastAsia="Times New Roman" w:hAnsi="Arial" w:cs="Arial"/>
          <w:color w:val="000000"/>
          <w:sz w:val="24"/>
          <w:szCs w:val="24"/>
          <w:lang w:eastAsia="pt-BR"/>
        </w:rPr>
        <w:t xml:space="preserve"> Filosofia, História e Literatura. </w:t>
      </w:r>
      <w:r w:rsidR="00475D28">
        <w:rPr>
          <w:rFonts w:ascii="Arial" w:eastAsia="Times New Roman" w:hAnsi="Arial" w:cs="Arial"/>
          <w:color w:val="000000"/>
          <w:sz w:val="24"/>
          <w:szCs w:val="24"/>
          <w:lang w:eastAsia="pt-BR"/>
        </w:rPr>
        <w:t>I</w:t>
      </w:r>
      <w:r w:rsidRPr="001C320B">
        <w:rPr>
          <w:rFonts w:ascii="Arial" w:eastAsia="Times New Roman" w:hAnsi="Arial" w:cs="Arial"/>
          <w:color w:val="000000"/>
          <w:sz w:val="24"/>
          <w:szCs w:val="24"/>
          <w:lang w:eastAsia="pt-BR"/>
        </w:rPr>
        <w:t xml:space="preserve">ngressou na Universidade de Leipzig </w:t>
      </w:r>
      <w:r w:rsidR="00475D28">
        <w:rPr>
          <w:rFonts w:ascii="Arial" w:eastAsia="Times New Roman" w:hAnsi="Arial" w:cs="Arial"/>
          <w:color w:val="000000"/>
          <w:sz w:val="24"/>
          <w:szCs w:val="24"/>
          <w:lang w:eastAsia="pt-BR"/>
        </w:rPr>
        <w:t xml:space="preserve">aos 15 anos </w:t>
      </w:r>
      <w:r w:rsidRPr="001C320B">
        <w:rPr>
          <w:rFonts w:ascii="Arial" w:eastAsia="Times New Roman" w:hAnsi="Arial" w:cs="Arial"/>
          <w:color w:val="000000"/>
          <w:sz w:val="24"/>
          <w:szCs w:val="24"/>
          <w:lang w:eastAsia="pt-BR"/>
        </w:rPr>
        <w:t xml:space="preserve">para cursar Direito. </w:t>
      </w:r>
      <w:r w:rsidR="00475D28">
        <w:rPr>
          <w:rFonts w:ascii="Arial" w:eastAsia="Times New Roman" w:hAnsi="Arial" w:cs="Arial"/>
          <w:color w:val="000000"/>
          <w:sz w:val="24"/>
          <w:szCs w:val="24"/>
          <w:lang w:eastAsia="pt-BR"/>
        </w:rPr>
        <w:t>Fez o doutorado a</w:t>
      </w:r>
      <w:r w:rsidRPr="001C320B">
        <w:rPr>
          <w:rFonts w:ascii="Arial" w:eastAsia="Times New Roman" w:hAnsi="Arial" w:cs="Arial"/>
          <w:color w:val="000000"/>
          <w:sz w:val="24"/>
          <w:szCs w:val="24"/>
          <w:lang w:eastAsia="pt-BR"/>
        </w:rPr>
        <w:t>os 20</w:t>
      </w:r>
      <w:r w:rsidR="00475D28">
        <w:rPr>
          <w:rFonts w:ascii="Arial" w:eastAsia="Times New Roman" w:hAnsi="Arial" w:cs="Arial"/>
          <w:color w:val="000000"/>
          <w:sz w:val="24"/>
          <w:szCs w:val="24"/>
          <w:lang w:eastAsia="pt-BR"/>
        </w:rPr>
        <w:t xml:space="preserve"> anos na </w:t>
      </w:r>
      <w:r w:rsidRPr="001C320B">
        <w:rPr>
          <w:rFonts w:ascii="Arial" w:eastAsia="Times New Roman" w:hAnsi="Arial" w:cs="Arial"/>
          <w:color w:val="000000"/>
          <w:sz w:val="24"/>
          <w:szCs w:val="24"/>
          <w:lang w:eastAsia="pt-BR"/>
        </w:rPr>
        <w:t xml:space="preserve">Universidade de </w:t>
      </w:r>
      <w:proofErr w:type="spellStart"/>
      <w:r w:rsidRPr="001C320B">
        <w:rPr>
          <w:rFonts w:ascii="Arial" w:eastAsia="Times New Roman" w:hAnsi="Arial" w:cs="Arial"/>
          <w:color w:val="000000"/>
          <w:sz w:val="24"/>
          <w:szCs w:val="24"/>
          <w:lang w:eastAsia="pt-BR"/>
        </w:rPr>
        <w:t>Altdorf</w:t>
      </w:r>
      <w:proofErr w:type="spellEnd"/>
      <w:r w:rsidRPr="001C320B">
        <w:rPr>
          <w:rFonts w:ascii="Arial" w:eastAsia="Times New Roman" w:hAnsi="Arial" w:cs="Arial"/>
          <w:color w:val="000000"/>
          <w:sz w:val="24"/>
          <w:szCs w:val="24"/>
          <w:lang w:eastAsia="pt-BR"/>
        </w:rPr>
        <w:t>.</w:t>
      </w:r>
      <w:r w:rsidR="00475D28">
        <w:rPr>
          <w:rFonts w:ascii="Arial" w:eastAsia="Times New Roman" w:hAnsi="Arial" w:cs="Arial"/>
          <w:color w:val="000000"/>
          <w:sz w:val="24"/>
          <w:szCs w:val="24"/>
          <w:lang w:eastAsia="pt-BR"/>
        </w:rPr>
        <w:t xml:space="preserve"> </w:t>
      </w:r>
    </w:p>
    <w:p w14:paraId="3E7A1DC7" w14:textId="38652864" w:rsidR="009B65B8" w:rsidRPr="001C320B" w:rsidRDefault="00475D28"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Teve contato </w:t>
      </w:r>
      <w:r w:rsidR="009B65B8" w:rsidRPr="001C320B">
        <w:rPr>
          <w:rFonts w:ascii="Arial" w:eastAsia="Times New Roman" w:hAnsi="Arial" w:cs="Arial"/>
          <w:color w:val="000000"/>
          <w:sz w:val="24"/>
          <w:szCs w:val="24"/>
          <w:lang w:eastAsia="pt-BR"/>
        </w:rPr>
        <w:t>com eminentes matemáticos e cientistas de vários países</w:t>
      </w:r>
      <w:r>
        <w:rPr>
          <w:rFonts w:ascii="Arial" w:eastAsia="Times New Roman" w:hAnsi="Arial" w:cs="Arial"/>
          <w:color w:val="000000"/>
          <w:sz w:val="24"/>
          <w:szCs w:val="24"/>
          <w:lang w:eastAsia="pt-BR"/>
        </w:rPr>
        <w:t xml:space="preserve"> por ser diplomata, recebendo estímulo para prosseguir com seu</w:t>
      </w:r>
      <w:r w:rsidR="009B65B8" w:rsidRPr="001C320B">
        <w:rPr>
          <w:rFonts w:ascii="Arial" w:eastAsia="Times New Roman" w:hAnsi="Arial" w:cs="Arial"/>
          <w:color w:val="000000"/>
          <w:sz w:val="24"/>
          <w:szCs w:val="24"/>
          <w:lang w:eastAsia="pt-BR"/>
        </w:rPr>
        <w:t xml:space="preserve"> autodidatismo em matemática. </w:t>
      </w:r>
    </w:p>
    <w:p w14:paraId="6DD525D8" w14:textId="656A2968" w:rsidR="009B65B8" w:rsidRPr="001C320B" w:rsidRDefault="00475D28"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Quer </w:t>
      </w:r>
      <w:r w:rsidR="009B65B8" w:rsidRPr="001C320B">
        <w:rPr>
          <w:rFonts w:ascii="Arial" w:eastAsia="Times New Roman" w:hAnsi="Arial" w:cs="Arial"/>
          <w:color w:val="000000"/>
          <w:sz w:val="24"/>
          <w:szCs w:val="24"/>
          <w:lang w:eastAsia="pt-BR"/>
        </w:rPr>
        <w:t>seja por motivações diferentes ou pela adoção de metodologias e terminologias também distintas</w:t>
      </w:r>
      <w:r>
        <w:rPr>
          <w:rFonts w:ascii="Arial" w:eastAsia="Times New Roman" w:hAnsi="Arial" w:cs="Arial"/>
          <w:color w:val="000000"/>
          <w:sz w:val="24"/>
          <w:szCs w:val="24"/>
          <w:lang w:eastAsia="pt-BR"/>
        </w:rPr>
        <w:t xml:space="preserve">, tanto Newton quanto Leibniz tiveram realizações marcantes inventando o Cálculo de forma independente. </w:t>
      </w:r>
      <w:r w:rsidRPr="00475D28">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Acreditam que Newton inventou 10 anos antes de Leibniz, </w:t>
      </w:r>
      <w:r w:rsidR="009B65B8" w:rsidRPr="001C320B">
        <w:rPr>
          <w:rFonts w:ascii="Arial" w:eastAsia="Times New Roman" w:hAnsi="Arial" w:cs="Arial"/>
          <w:color w:val="000000"/>
          <w:sz w:val="24"/>
          <w:szCs w:val="24"/>
          <w:lang w:eastAsia="pt-BR"/>
        </w:rPr>
        <w:t xml:space="preserve">mas os resultados por ele obtidos foram tornados públicos 20 </w:t>
      </w:r>
      <w:r>
        <w:rPr>
          <w:rFonts w:ascii="Arial" w:eastAsia="Times New Roman" w:hAnsi="Arial" w:cs="Arial"/>
          <w:color w:val="000000"/>
          <w:sz w:val="24"/>
          <w:szCs w:val="24"/>
          <w:lang w:eastAsia="pt-BR"/>
        </w:rPr>
        <w:t>anos depois</w:t>
      </w:r>
      <w:r w:rsidR="009B65B8" w:rsidRPr="001C320B">
        <w:rPr>
          <w:rFonts w:ascii="Arial" w:eastAsia="Times New Roman" w:hAnsi="Arial" w:cs="Arial"/>
          <w:color w:val="000000"/>
          <w:sz w:val="24"/>
          <w:szCs w:val="24"/>
          <w:lang w:eastAsia="pt-BR"/>
        </w:rPr>
        <w:t>.</w:t>
      </w:r>
    </w:p>
    <w:p w14:paraId="2519C568" w14:textId="579E9DEA" w:rsidR="009B65B8" w:rsidRPr="003967AB" w:rsidRDefault="001609B0" w:rsidP="009B65B8">
      <w:pPr>
        <w:spacing w:before="100" w:beforeAutospacing="1" w:after="12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Atualmente</w:t>
      </w:r>
      <w:r w:rsidR="009B65B8" w:rsidRPr="001C320B">
        <w:rPr>
          <w:rFonts w:ascii="Arial" w:eastAsia="Times New Roman" w:hAnsi="Arial" w:cs="Arial"/>
          <w:color w:val="000000"/>
          <w:sz w:val="24"/>
          <w:szCs w:val="24"/>
          <w:lang w:eastAsia="pt-BR"/>
        </w:rPr>
        <w:t xml:space="preserve">, as noções centrais do Cálculo </w:t>
      </w:r>
      <w:r>
        <w:rPr>
          <w:rFonts w:ascii="Arial" w:eastAsia="Times New Roman" w:hAnsi="Arial" w:cs="Arial"/>
          <w:color w:val="000000"/>
          <w:sz w:val="24"/>
          <w:szCs w:val="24"/>
          <w:lang w:eastAsia="pt-BR"/>
        </w:rPr>
        <w:t>estão</w:t>
      </w:r>
      <w:r w:rsidR="009B65B8" w:rsidRPr="001C320B">
        <w:rPr>
          <w:rFonts w:ascii="Arial" w:eastAsia="Times New Roman" w:hAnsi="Arial" w:cs="Arial"/>
          <w:color w:val="000000"/>
          <w:sz w:val="24"/>
          <w:szCs w:val="24"/>
          <w:lang w:eastAsia="pt-BR"/>
        </w:rPr>
        <w:t xml:space="preserve"> entre as mais requisitadas nas tarefas interdisciplinares de modelagem de fenômenos inerentes às ciências exatas e da natureza, biomédicas ou sociais aplicadas</w:t>
      </w:r>
      <w:r>
        <w:rPr>
          <w:rFonts w:ascii="Arial" w:eastAsia="Times New Roman" w:hAnsi="Arial" w:cs="Arial"/>
          <w:color w:val="000000"/>
          <w:sz w:val="24"/>
          <w:szCs w:val="24"/>
          <w:lang w:eastAsia="pt-BR"/>
        </w:rPr>
        <w:t>. São praticamente indispensáveis</w:t>
      </w:r>
      <w:r w:rsidR="009B65B8" w:rsidRPr="001C320B">
        <w:rPr>
          <w:rFonts w:ascii="Arial" w:eastAsia="Times New Roman" w:hAnsi="Arial" w:cs="Arial"/>
          <w:color w:val="000000"/>
          <w:sz w:val="24"/>
          <w:szCs w:val="24"/>
          <w:lang w:eastAsia="pt-BR"/>
        </w:rPr>
        <w:t xml:space="preserve"> no âmbito das áreas que se ocupam da geração de tecnologias.</w:t>
      </w:r>
    </w:p>
    <w:p w14:paraId="2BB389F0" w14:textId="645A8EDA" w:rsidR="00A54950" w:rsidRPr="00260D02" w:rsidRDefault="0035638B" w:rsidP="00260D02">
      <w:pPr>
        <w:pStyle w:val="PargrafodaLista"/>
        <w:numPr>
          <w:ilvl w:val="1"/>
          <w:numId w:val="1"/>
        </w:numPr>
        <w:spacing w:before="100" w:beforeAutospacing="1" w:after="120" w:line="360" w:lineRule="auto"/>
        <w:jc w:val="both"/>
        <w:rPr>
          <w:rFonts w:ascii="Arial" w:hAnsi="Arial" w:cs="Arial"/>
          <w:b/>
          <w:bCs/>
          <w:sz w:val="24"/>
          <w:szCs w:val="24"/>
        </w:rPr>
      </w:pPr>
      <w:r w:rsidRPr="00260D02">
        <w:rPr>
          <w:rFonts w:ascii="Arial" w:hAnsi="Arial" w:cs="Arial"/>
          <w:b/>
          <w:bCs/>
          <w:sz w:val="24"/>
          <w:szCs w:val="24"/>
        </w:rPr>
        <w:t>GEOMETRIA E MATEMÁTICA PRESENTES NA OBRA DE VITRÚVIO</w:t>
      </w:r>
    </w:p>
    <w:p w14:paraId="367655D2" w14:textId="05CC3C0E" w:rsidR="005235C5" w:rsidRPr="00260D02" w:rsidRDefault="0035638B" w:rsidP="00260D02">
      <w:pPr>
        <w:pStyle w:val="PargrafodaLista"/>
        <w:numPr>
          <w:ilvl w:val="2"/>
          <w:numId w:val="1"/>
        </w:numPr>
        <w:spacing w:before="100" w:beforeAutospacing="1" w:after="120" w:line="360" w:lineRule="auto"/>
        <w:jc w:val="both"/>
        <w:rPr>
          <w:rFonts w:ascii="Arial" w:hAnsi="Arial" w:cs="Arial"/>
          <w:b/>
          <w:bCs/>
          <w:sz w:val="24"/>
          <w:szCs w:val="24"/>
        </w:rPr>
      </w:pPr>
      <w:r w:rsidRPr="00260D02">
        <w:rPr>
          <w:rFonts w:ascii="Arial" w:hAnsi="Arial" w:cs="Arial"/>
          <w:b/>
          <w:bCs/>
          <w:sz w:val="24"/>
          <w:szCs w:val="24"/>
        </w:rPr>
        <w:t>NA ARQUITETURA</w:t>
      </w:r>
    </w:p>
    <w:p w14:paraId="28353597" w14:textId="53FD3E78" w:rsidR="00C22B74" w:rsidRDefault="003E1638"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No século I a.C., </w:t>
      </w:r>
      <w:r w:rsidR="00C22B74" w:rsidRPr="00C22B74">
        <w:rPr>
          <w:rFonts w:ascii="Arial" w:hAnsi="Arial" w:cs="Arial"/>
          <w:sz w:val="24"/>
          <w:szCs w:val="24"/>
        </w:rPr>
        <w:t xml:space="preserve">Vitrúvio apresenta em sua obra os deveres do arquiteto. Para ele, o saber do arquiteto nasce da prática e da teoria, onde uma não pode se desvincular da outra, além de ser necessário que a arquiteto estabeleça uma dinâmica com ‘as artes restantes’ (VITRÚVIO, 2008, p. 61). </w:t>
      </w:r>
      <w:r w:rsidR="00D42302">
        <w:rPr>
          <w:rFonts w:ascii="Arial" w:hAnsi="Arial" w:cs="Arial"/>
          <w:sz w:val="24"/>
          <w:szCs w:val="24"/>
        </w:rPr>
        <w:t>Ele atribui o conhecimento</w:t>
      </w:r>
      <w:r w:rsidR="00C22B74" w:rsidRPr="00C22B74">
        <w:rPr>
          <w:rFonts w:ascii="Arial" w:hAnsi="Arial" w:cs="Arial"/>
          <w:sz w:val="24"/>
          <w:szCs w:val="24"/>
        </w:rPr>
        <w:t xml:space="preserve"> da geometria</w:t>
      </w:r>
      <w:r w:rsidR="00D42302">
        <w:rPr>
          <w:rFonts w:ascii="Arial" w:hAnsi="Arial" w:cs="Arial"/>
          <w:sz w:val="24"/>
          <w:szCs w:val="24"/>
        </w:rPr>
        <w:t xml:space="preserve"> como um dever do arquiteto, pois ela</w:t>
      </w:r>
      <w:r w:rsidR="00C22B74" w:rsidRPr="00C22B74">
        <w:rPr>
          <w:rFonts w:ascii="Arial" w:hAnsi="Arial" w:cs="Arial"/>
          <w:sz w:val="24"/>
          <w:szCs w:val="24"/>
        </w:rPr>
        <w:t xml:space="preserve"> proporciona à arquitetura muitos recursos. </w:t>
      </w:r>
      <w:r w:rsidR="00D42302">
        <w:rPr>
          <w:rFonts w:ascii="Arial" w:hAnsi="Arial" w:cs="Arial"/>
          <w:sz w:val="24"/>
          <w:szCs w:val="24"/>
        </w:rPr>
        <w:t>Os instrumentos</w:t>
      </w:r>
      <w:r w:rsidR="00C22B74" w:rsidRPr="00C22B74">
        <w:rPr>
          <w:rFonts w:ascii="Arial" w:hAnsi="Arial" w:cs="Arial"/>
          <w:sz w:val="24"/>
          <w:szCs w:val="24"/>
        </w:rPr>
        <w:t xml:space="preserve"> – compasso e esquadro - utilizados no desenho geométrico</w:t>
      </w:r>
      <w:r w:rsidR="00D42302">
        <w:rPr>
          <w:rFonts w:ascii="Arial" w:hAnsi="Arial" w:cs="Arial"/>
          <w:sz w:val="24"/>
          <w:szCs w:val="24"/>
        </w:rPr>
        <w:t xml:space="preserve"> são muito importantes e </w:t>
      </w:r>
      <w:r w:rsidR="00C22B74" w:rsidRPr="00C22B74">
        <w:rPr>
          <w:rFonts w:ascii="Arial" w:hAnsi="Arial" w:cs="Arial"/>
          <w:sz w:val="24"/>
          <w:szCs w:val="24"/>
        </w:rPr>
        <w:t>auxilia</w:t>
      </w:r>
      <w:r w:rsidR="00D42302">
        <w:rPr>
          <w:rFonts w:ascii="Arial" w:hAnsi="Arial" w:cs="Arial"/>
          <w:sz w:val="24"/>
          <w:szCs w:val="24"/>
        </w:rPr>
        <w:t>m</w:t>
      </w:r>
      <w:r w:rsidR="00C22B74" w:rsidRPr="00C22B74">
        <w:rPr>
          <w:rFonts w:ascii="Arial" w:hAnsi="Arial" w:cs="Arial"/>
          <w:sz w:val="24"/>
          <w:szCs w:val="24"/>
        </w:rPr>
        <w:t xml:space="preserve"> nas representações gráficas dos edifícios. Além disso, a óptica também</w:t>
      </w:r>
      <w:r w:rsidR="00D42302">
        <w:rPr>
          <w:rFonts w:ascii="Arial" w:hAnsi="Arial" w:cs="Arial"/>
          <w:sz w:val="24"/>
          <w:szCs w:val="24"/>
        </w:rPr>
        <w:t xml:space="preserve"> é importante</w:t>
      </w:r>
      <w:r w:rsidR="00C22B74" w:rsidRPr="00C22B74">
        <w:rPr>
          <w:rFonts w:ascii="Arial" w:hAnsi="Arial" w:cs="Arial"/>
          <w:sz w:val="24"/>
          <w:szCs w:val="24"/>
        </w:rPr>
        <w:t xml:space="preserve"> </w:t>
      </w:r>
      <w:r w:rsidR="00D42302">
        <w:rPr>
          <w:rFonts w:ascii="Arial" w:hAnsi="Arial" w:cs="Arial"/>
          <w:sz w:val="24"/>
          <w:szCs w:val="24"/>
        </w:rPr>
        <w:t>por orientar</w:t>
      </w:r>
      <w:r w:rsidR="00C22B74" w:rsidRPr="00C22B74">
        <w:rPr>
          <w:rFonts w:ascii="Arial" w:hAnsi="Arial" w:cs="Arial"/>
          <w:sz w:val="24"/>
          <w:szCs w:val="24"/>
        </w:rPr>
        <w:t xml:space="preserve"> corretamente os vãos de iluminação </w:t>
      </w:r>
      <w:r w:rsidR="002958DC">
        <w:rPr>
          <w:rFonts w:ascii="Arial" w:hAnsi="Arial" w:cs="Arial"/>
          <w:sz w:val="24"/>
          <w:szCs w:val="24"/>
        </w:rPr>
        <w:t>n</w:t>
      </w:r>
      <w:r w:rsidR="00C22B74" w:rsidRPr="00C22B74">
        <w:rPr>
          <w:rFonts w:ascii="Arial" w:hAnsi="Arial" w:cs="Arial"/>
          <w:sz w:val="24"/>
          <w:szCs w:val="24"/>
        </w:rPr>
        <w:t>as</w:t>
      </w:r>
      <w:r w:rsidR="002958DC">
        <w:rPr>
          <w:rFonts w:ascii="Arial" w:hAnsi="Arial" w:cs="Arial"/>
          <w:sz w:val="24"/>
          <w:szCs w:val="24"/>
        </w:rPr>
        <w:t xml:space="preserve"> construções</w:t>
      </w:r>
      <w:r w:rsidR="00C22B74" w:rsidRPr="00C22B74">
        <w:rPr>
          <w:rFonts w:ascii="Arial" w:hAnsi="Arial" w:cs="Arial"/>
          <w:sz w:val="24"/>
          <w:szCs w:val="24"/>
        </w:rPr>
        <w:t xml:space="preserve">. </w:t>
      </w:r>
      <w:r w:rsidR="002958DC">
        <w:rPr>
          <w:rFonts w:ascii="Arial" w:hAnsi="Arial" w:cs="Arial"/>
          <w:sz w:val="24"/>
          <w:szCs w:val="24"/>
        </w:rPr>
        <w:t>P</w:t>
      </w:r>
      <w:r w:rsidR="00C22B74" w:rsidRPr="00C22B74">
        <w:rPr>
          <w:rFonts w:ascii="Arial" w:hAnsi="Arial" w:cs="Arial"/>
          <w:sz w:val="24"/>
          <w:szCs w:val="24"/>
        </w:rPr>
        <w:t xml:space="preserve">or fim, </w:t>
      </w:r>
      <w:r w:rsidR="002958DC">
        <w:rPr>
          <w:rFonts w:ascii="Arial" w:hAnsi="Arial" w:cs="Arial"/>
          <w:sz w:val="24"/>
          <w:szCs w:val="24"/>
        </w:rPr>
        <w:t xml:space="preserve">segundo ele, </w:t>
      </w:r>
      <w:r w:rsidR="00C22B74" w:rsidRPr="00C22B74">
        <w:rPr>
          <w:rFonts w:ascii="Arial" w:hAnsi="Arial" w:cs="Arial"/>
          <w:sz w:val="24"/>
          <w:szCs w:val="24"/>
        </w:rPr>
        <w:t>através dos conhecimentos sobre aritmética é possível calcular as despesas dos edifícios, definir a lógica das medidas e encontrar as soluções para problemas encontrados. (VITRÚVIO, 2008, p. 63)</w:t>
      </w:r>
      <w:r w:rsidR="00D42302">
        <w:rPr>
          <w:rFonts w:ascii="Arial" w:hAnsi="Arial" w:cs="Arial"/>
          <w:sz w:val="24"/>
          <w:szCs w:val="24"/>
        </w:rPr>
        <w:t>.</w:t>
      </w:r>
      <w:r w:rsidR="00C22B74" w:rsidRPr="00C22B74">
        <w:rPr>
          <w:rFonts w:ascii="Arial" w:hAnsi="Arial" w:cs="Arial"/>
          <w:sz w:val="24"/>
          <w:szCs w:val="24"/>
        </w:rPr>
        <w:t xml:space="preserve"> </w:t>
      </w:r>
      <w:r w:rsidR="00D42302">
        <w:rPr>
          <w:rFonts w:ascii="Arial" w:hAnsi="Arial" w:cs="Arial"/>
          <w:sz w:val="24"/>
          <w:szCs w:val="24"/>
        </w:rPr>
        <w:t xml:space="preserve">No entanto, Vitrúvio diz que </w:t>
      </w:r>
      <w:r w:rsidR="002958DC">
        <w:rPr>
          <w:rFonts w:ascii="Arial" w:hAnsi="Arial" w:cs="Arial"/>
          <w:sz w:val="24"/>
          <w:szCs w:val="24"/>
        </w:rPr>
        <w:t xml:space="preserve">como </w:t>
      </w:r>
      <w:r w:rsidR="00D42302">
        <w:rPr>
          <w:rFonts w:ascii="Arial" w:hAnsi="Arial" w:cs="Arial"/>
          <w:sz w:val="24"/>
          <w:szCs w:val="24"/>
        </w:rPr>
        <w:t xml:space="preserve">o </w:t>
      </w:r>
      <w:r w:rsidR="00D42302">
        <w:rPr>
          <w:rFonts w:ascii="Arial" w:hAnsi="Arial" w:cs="Arial"/>
          <w:sz w:val="24"/>
          <w:szCs w:val="24"/>
        </w:rPr>
        <w:lastRenderedPageBreak/>
        <w:t xml:space="preserve">arquiteto está relacionado à muitos saberes, </w:t>
      </w:r>
      <w:r w:rsidR="00D42302" w:rsidRPr="00C22B74">
        <w:rPr>
          <w:rFonts w:ascii="Arial" w:hAnsi="Arial" w:cs="Arial"/>
          <w:sz w:val="24"/>
          <w:szCs w:val="24"/>
        </w:rPr>
        <w:t>adquirindo experiências e conhecimentos de diversas áreas ao longo da vida</w:t>
      </w:r>
      <w:r w:rsidR="00D42302">
        <w:rPr>
          <w:rFonts w:ascii="Arial" w:hAnsi="Arial" w:cs="Arial"/>
          <w:sz w:val="24"/>
          <w:szCs w:val="24"/>
        </w:rPr>
        <w:t xml:space="preserve">, </w:t>
      </w:r>
      <w:r w:rsidR="002958DC">
        <w:rPr>
          <w:rFonts w:ascii="Arial" w:hAnsi="Arial" w:cs="Arial"/>
          <w:sz w:val="24"/>
          <w:szCs w:val="24"/>
        </w:rPr>
        <w:t>ele apenas</w:t>
      </w:r>
      <w:r w:rsidR="00D42302">
        <w:rPr>
          <w:rFonts w:ascii="Arial" w:hAnsi="Arial" w:cs="Arial"/>
          <w:sz w:val="24"/>
          <w:szCs w:val="24"/>
        </w:rPr>
        <w:t xml:space="preserve"> atinge um saber mediano das várias especialidades </w:t>
      </w:r>
      <w:r w:rsidR="00C22B74" w:rsidRPr="00C22B74">
        <w:rPr>
          <w:rFonts w:ascii="Arial" w:hAnsi="Arial" w:cs="Arial"/>
          <w:sz w:val="24"/>
          <w:szCs w:val="24"/>
        </w:rPr>
        <w:t xml:space="preserve">(VITRÚVIO, 2008, p. 73). </w:t>
      </w:r>
    </w:p>
    <w:p w14:paraId="0940AEB0" w14:textId="638224F6" w:rsidR="00157885" w:rsidRPr="005235C5" w:rsidRDefault="00B320F4"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O </w:t>
      </w:r>
      <w:r w:rsidRPr="00C22B74">
        <w:rPr>
          <w:rFonts w:ascii="Arial" w:hAnsi="Arial" w:cs="Arial"/>
          <w:sz w:val="24"/>
          <w:szCs w:val="24"/>
        </w:rPr>
        <w:t xml:space="preserve">conhecimento geométrico </w:t>
      </w:r>
      <w:r>
        <w:rPr>
          <w:rFonts w:ascii="Arial" w:hAnsi="Arial" w:cs="Arial"/>
          <w:sz w:val="24"/>
          <w:szCs w:val="24"/>
        </w:rPr>
        <w:t xml:space="preserve">e matemático de Vitrúvio esteve </w:t>
      </w:r>
      <w:r w:rsidRPr="00C22B74">
        <w:rPr>
          <w:rFonts w:ascii="Arial" w:hAnsi="Arial" w:cs="Arial"/>
          <w:sz w:val="24"/>
          <w:szCs w:val="24"/>
        </w:rPr>
        <w:t>ligado às questões filosóficas</w:t>
      </w:r>
      <w:r>
        <w:rPr>
          <w:rFonts w:ascii="Arial" w:hAnsi="Arial" w:cs="Arial"/>
          <w:sz w:val="24"/>
          <w:szCs w:val="24"/>
        </w:rPr>
        <w:t>, sendo que o</w:t>
      </w:r>
      <w:r w:rsidR="006E7AF9" w:rsidRPr="005235C5">
        <w:rPr>
          <w:rFonts w:ascii="Arial" w:hAnsi="Arial" w:cs="Arial"/>
          <w:sz w:val="24"/>
          <w:szCs w:val="24"/>
        </w:rPr>
        <w:t xml:space="preserve"> método de projeto </w:t>
      </w:r>
      <w:r>
        <w:rPr>
          <w:rFonts w:ascii="Arial" w:hAnsi="Arial" w:cs="Arial"/>
          <w:sz w:val="24"/>
          <w:szCs w:val="24"/>
        </w:rPr>
        <w:t>dele</w:t>
      </w:r>
      <w:r w:rsidR="006E7AF9" w:rsidRPr="005235C5">
        <w:rPr>
          <w:rFonts w:ascii="Arial" w:hAnsi="Arial" w:cs="Arial"/>
          <w:sz w:val="24"/>
          <w:szCs w:val="24"/>
        </w:rPr>
        <w:t xml:space="preserve"> era baseado no pensamento aristotélico que, segundo Rowland (1999, p. 7-8), fez parte d</w:t>
      </w:r>
      <w:r>
        <w:rPr>
          <w:rFonts w:ascii="Arial" w:hAnsi="Arial" w:cs="Arial"/>
          <w:sz w:val="24"/>
          <w:szCs w:val="24"/>
        </w:rPr>
        <w:t>e sua</w:t>
      </w:r>
      <w:r w:rsidR="006E7AF9" w:rsidRPr="005235C5">
        <w:rPr>
          <w:rFonts w:ascii="Arial" w:hAnsi="Arial" w:cs="Arial"/>
          <w:sz w:val="24"/>
          <w:szCs w:val="24"/>
        </w:rPr>
        <w:t xml:space="preserve"> formação teórica. Logo, para o</w:t>
      </w:r>
      <w:r w:rsidR="00157885" w:rsidRPr="005235C5">
        <w:rPr>
          <w:rFonts w:ascii="Arial" w:hAnsi="Arial" w:cs="Arial"/>
          <w:sz w:val="24"/>
          <w:szCs w:val="24"/>
        </w:rPr>
        <w:t xml:space="preserve"> entendimento </w:t>
      </w:r>
      <w:r w:rsidR="006E7AF9" w:rsidRPr="005235C5">
        <w:rPr>
          <w:rFonts w:ascii="Arial" w:hAnsi="Arial" w:cs="Arial"/>
          <w:sz w:val="24"/>
          <w:szCs w:val="24"/>
        </w:rPr>
        <w:t xml:space="preserve">dessa metodologia, </w:t>
      </w:r>
      <w:r w:rsidR="00157885" w:rsidRPr="005235C5">
        <w:rPr>
          <w:rFonts w:ascii="Arial" w:hAnsi="Arial" w:cs="Arial"/>
          <w:sz w:val="24"/>
          <w:szCs w:val="24"/>
        </w:rPr>
        <w:t>Aristóteles (2006, p. 49)</w:t>
      </w:r>
      <w:r w:rsidR="006E7AF9" w:rsidRPr="005235C5">
        <w:rPr>
          <w:rFonts w:ascii="Arial" w:hAnsi="Arial" w:cs="Arial"/>
          <w:sz w:val="24"/>
          <w:szCs w:val="24"/>
        </w:rPr>
        <w:t xml:space="preserve"> diz que </w:t>
      </w:r>
      <w:r w:rsidR="001372F9" w:rsidRPr="005235C5">
        <w:rPr>
          <w:rFonts w:ascii="Arial" w:hAnsi="Arial" w:cs="Arial"/>
          <w:sz w:val="24"/>
          <w:szCs w:val="24"/>
        </w:rPr>
        <w:t xml:space="preserve">a causa essencial que </w:t>
      </w:r>
      <w:r w:rsidR="00157885" w:rsidRPr="005235C5">
        <w:rPr>
          <w:rFonts w:ascii="Arial" w:hAnsi="Arial" w:cs="Arial"/>
          <w:sz w:val="24"/>
          <w:szCs w:val="24"/>
        </w:rPr>
        <w:t>é o porquê da coisa e</w:t>
      </w:r>
      <w:r w:rsidR="00156329" w:rsidRPr="005235C5">
        <w:rPr>
          <w:rFonts w:ascii="Arial" w:hAnsi="Arial" w:cs="Arial"/>
          <w:sz w:val="24"/>
          <w:szCs w:val="24"/>
        </w:rPr>
        <w:t xml:space="preserve"> que</w:t>
      </w:r>
      <w:r w:rsidR="00157885" w:rsidRPr="005235C5">
        <w:rPr>
          <w:rFonts w:ascii="Arial" w:hAnsi="Arial" w:cs="Arial"/>
          <w:sz w:val="24"/>
          <w:szCs w:val="24"/>
        </w:rPr>
        <w:t xml:space="preserve"> pode ser reduzida à sua fórmula</w:t>
      </w:r>
      <w:r w:rsidR="001372F9" w:rsidRPr="005235C5">
        <w:rPr>
          <w:rFonts w:ascii="Arial" w:hAnsi="Arial" w:cs="Arial"/>
          <w:sz w:val="24"/>
          <w:szCs w:val="24"/>
        </w:rPr>
        <w:t xml:space="preserve">. Na obra </w:t>
      </w:r>
      <w:proofErr w:type="spellStart"/>
      <w:r w:rsidR="001372F9" w:rsidRPr="005235C5">
        <w:rPr>
          <w:rFonts w:ascii="Arial" w:hAnsi="Arial" w:cs="Arial"/>
          <w:sz w:val="24"/>
          <w:szCs w:val="24"/>
        </w:rPr>
        <w:t>vitruviana</w:t>
      </w:r>
      <w:proofErr w:type="spellEnd"/>
      <w:r w:rsidR="001372F9" w:rsidRPr="005235C5">
        <w:rPr>
          <w:rFonts w:ascii="Arial" w:hAnsi="Arial" w:cs="Arial"/>
          <w:sz w:val="24"/>
          <w:szCs w:val="24"/>
        </w:rPr>
        <w:t xml:space="preserve"> isso poderia ser entendido como </w:t>
      </w:r>
      <w:r w:rsidR="00157885" w:rsidRPr="005235C5">
        <w:rPr>
          <w:rFonts w:ascii="Arial" w:hAnsi="Arial" w:cs="Arial"/>
          <w:sz w:val="24"/>
          <w:szCs w:val="24"/>
        </w:rPr>
        <w:t xml:space="preserve">o estabelecimento dos princípios formais que ordenam o partido arquitetônico, concebendo a ordem como sistema de relação entre as partes. </w:t>
      </w:r>
      <w:r w:rsidR="001372F9" w:rsidRPr="005235C5">
        <w:rPr>
          <w:rFonts w:ascii="Arial" w:hAnsi="Arial" w:cs="Arial"/>
          <w:sz w:val="24"/>
          <w:szCs w:val="24"/>
        </w:rPr>
        <w:t xml:space="preserve">Vitrúvio definiu módulos </w:t>
      </w:r>
      <w:r w:rsidR="007F031D" w:rsidRPr="005235C5">
        <w:rPr>
          <w:rFonts w:ascii="Arial" w:hAnsi="Arial" w:cs="Arial"/>
          <w:sz w:val="24"/>
          <w:szCs w:val="24"/>
        </w:rPr>
        <w:t>e a</w:t>
      </w:r>
      <w:r w:rsidR="00157885" w:rsidRPr="005235C5">
        <w:rPr>
          <w:rFonts w:ascii="Arial" w:hAnsi="Arial" w:cs="Arial"/>
          <w:sz w:val="24"/>
          <w:szCs w:val="24"/>
        </w:rPr>
        <w:t xml:space="preserve"> quantidade</w:t>
      </w:r>
      <w:r w:rsidR="007F031D" w:rsidRPr="005235C5">
        <w:rPr>
          <w:rFonts w:ascii="Arial" w:hAnsi="Arial" w:cs="Arial"/>
          <w:sz w:val="24"/>
          <w:szCs w:val="24"/>
        </w:rPr>
        <w:t xml:space="preserve"> deles</w:t>
      </w:r>
      <w:r w:rsidR="001372F9" w:rsidRPr="005235C5">
        <w:rPr>
          <w:rFonts w:ascii="Arial" w:hAnsi="Arial" w:cs="Arial"/>
          <w:sz w:val="24"/>
          <w:szCs w:val="24"/>
        </w:rPr>
        <w:t xml:space="preserve"> em u</w:t>
      </w:r>
      <w:r w:rsidR="00157885" w:rsidRPr="005235C5">
        <w:rPr>
          <w:rFonts w:ascii="Arial" w:hAnsi="Arial" w:cs="Arial"/>
          <w:sz w:val="24"/>
          <w:szCs w:val="24"/>
        </w:rPr>
        <w:t xml:space="preserve">m esquema geométrico e proporcional, o princípio de </w:t>
      </w:r>
      <w:proofErr w:type="spellStart"/>
      <w:r w:rsidR="00157885" w:rsidRPr="005235C5">
        <w:rPr>
          <w:rFonts w:ascii="Arial" w:hAnsi="Arial" w:cs="Arial"/>
          <w:i/>
          <w:iCs/>
          <w:sz w:val="24"/>
          <w:szCs w:val="24"/>
        </w:rPr>
        <w:t>ordinatio</w:t>
      </w:r>
      <w:proofErr w:type="spellEnd"/>
      <w:r w:rsidR="00157885" w:rsidRPr="005235C5">
        <w:rPr>
          <w:rFonts w:ascii="Arial" w:hAnsi="Arial" w:cs="Arial"/>
          <w:sz w:val="24"/>
          <w:szCs w:val="24"/>
        </w:rPr>
        <w:t xml:space="preserve"> </w:t>
      </w:r>
      <w:r w:rsidR="009B790E" w:rsidRPr="005235C5">
        <w:rPr>
          <w:rFonts w:ascii="Arial" w:hAnsi="Arial" w:cs="Arial"/>
          <w:sz w:val="24"/>
          <w:szCs w:val="24"/>
        </w:rPr>
        <w:t xml:space="preserve">que, como </w:t>
      </w:r>
      <w:proofErr w:type="spellStart"/>
      <w:r w:rsidR="007F031D" w:rsidRPr="005235C5">
        <w:rPr>
          <w:rFonts w:ascii="Arial" w:hAnsi="Arial" w:cs="Arial"/>
          <w:sz w:val="24"/>
          <w:szCs w:val="24"/>
        </w:rPr>
        <w:t>Vitrúvio</w:t>
      </w:r>
      <w:proofErr w:type="spellEnd"/>
      <w:r w:rsidR="007F031D" w:rsidRPr="005235C5">
        <w:rPr>
          <w:rFonts w:ascii="Arial" w:hAnsi="Arial" w:cs="Arial"/>
          <w:sz w:val="24"/>
          <w:szCs w:val="24"/>
        </w:rPr>
        <w:t xml:space="preserve"> (1960, p. 13) descreve </w:t>
      </w:r>
      <w:r w:rsidR="00157885" w:rsidRPr="005235C5">
        <w:rPr>
          <w:rFonts w:ascii="Arial" w:hAnsi="Arial" w:cs="Arial"/>
          <w:sz w:val="24"/>
          <w:szCs w:val="24"/>
        </w:rPr>
        <w:t>“dá a devida medida aos membros de um trabalho considerados separadamente, e concordância simétrica às proporções do todo”, ou seja, “a seleção de módulos a partir dos membros de uma obra em si e, a partir dessas partes individuais dos membros, construir o todo da obra para que corresponda”</w:t>
      </w:r>
      <w:r w:rsidR="007F031D" w:rsidRPr="005235C5">
        <w:rPr>
          <w:rFonts w:ascii="Arial" w:hAnsi="Arial" w:cs="Arial"/>
          <w:sz w:val="24"/>
          <w:szCs w:val="24"/>
        </w:rPr>
        <w:t>.</w:t>
      </w:r>
    </w:p>
    <w:p w14:paraId="4B4A0193" w14:textId="506637B8" w:rsidR="00157885" w:rsidRDefault="00156329"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Os materiais construtivos ou os elementos arquitetônicos (colunas, muros, salas)</w:t>
      </w:r>
      <w:r w:rsidR="00157885" w:rsidRPr="005235C5">
        <w:rPr>
          <w:rFonts w:ascii="Arial" w:hAnsi="Arial" w:cs="Arial"/>
          <w:sz w:val="24"/>
          <w:szCs w:val="24"/>
        </w:rPr>
        <w:t xml:space="preserve"> regidos pela</w:t>
      </w:r>
      <w:r w:rsidRPr="005235C5">
        <w:rPr>
          <w:rFonts w:ascii="Arial" w:hAnsi="Arial" w:cs="Arial"/>
          <w:sz w:val="24"/>
          <w:szCs w:val="24"/>
        </w:rPr>
        <w:t xml:space="preserve"> </w:t>
      </w:r>
      <w:proofErr w:type="spellStart"/>
      <w:r w:rsidR="00157885" w:rsidRPr="005235C5">
        <w:rPr>
          <w:rFonts w:ascii="Arial" w:hAnsi="Arial" w:cs="Arial"/>
          <w:i/>
          <w:iCs/>
          <w:sz w:val="24"/>
          <w:szCs w:val="24"/>
        </w:rPr>
        <w:t>ordinatio</w:t>
      </w:r>
      <w:proofErr w:type="spellEnd"/>
      <w:r w:rsidRPr="005235C5">
        <w:rPr>
          <w:rFonts w:ascii="Arial" w:hAnsi="Arial" w:cs="Arial"/>
          <w:sz w:val="24"/>
          <w:szCs w:val="24"/>
        </w:rPr>
        <w:t xml:space="preserve"> </w:t>
      </w:r>
      <w:r w:rsidR="00157885" w:rsidRPr="005235C5">
        <w:rPr>
          <w:rFonts w:ascii="Arial" w:hAnsi="Arial" w:cs="Arial"/>
          <w:sz w:val="24"/>
          <w:szCs w:val="24"/>
        </w:rPr>
        <w:t xml:space="preserve">são posicionados compondo o partido arquitetônico, o </w:t>
      </w:r>
      <w:proofErr w:type="spellStart"/>
      <w:r w:rsidR="00157885" w:rsidRPr="005235C5">
        <w:rPr>
          <w:rFonts w:ascii="Arial" w:hAnsi="Arial" w:cs="Arial"/>
          <w:i/>
          <w:iCs/>
          <w:sz w:val="24"/>
          <w:szCs w:val="24"/>
        </w:rPr>
        <w:t>dispositio</w:t>
      </w:r>
      <w:proofErr w:type="spellEnd"/>
      <w:r w:rsidR="00157885" w:rsidRPr="005235C5">
        <w:rPr>
          <w:rFonts w:ascii="Arial" w:hAnsi="Arial" w:cs="Arial"/>
          <w:sz w:val="24"/>
          <w:szCs w:val="24"/>
        </w:rPr>
        <w:t>, que, como explica Vitrúvio (1960, p. 49), consiste na “colocação das coisas em seus devidos lugares” e no “efeito de elegância o qual é derivado dos ajustes apropriados ao caráter da obra”.</w:t>
      </w:r>
      <w:r w:rsidR="005A66EA" w:rsidRPr="005235C5">
        <w:rPr>
          <w:rFonts w:ascii="Arial" w:hAnsi="Arial" w:cs="Arial"/>
          <w:sz w:val="24"/>
          <w:szCs w:val="24"/>
        </w:rPr>
        <w:t xml:space="preserve"> </w:t>
      </w:r>
      <w:r w:rsidR="005B1E7C">
        <w:rPr>
          <w:rFonts w:ascii="Arial" w:hAnsi="Arial" w:cs="Arial"/>
          <w:sz w:val="24"/>
          <w:szCs w:val="24"/>
        </w:rPr>
        <w:t xml:space="preserve">Numa representação de Claude </w:t>
      </w:r>
      <w:proofErr w:type="spellStart"/>
      <w:r w:rsidR="005B1E7C">
        <w:rPr>
          <w:rFonts w:ascii="Arial" w:hAnsi="Arial" w:cs="Arial"/>
          <w:sz w:val="24"/>
          <w:szCs w:val="24"/>
        </w:rPr>
        <w:t>Perrault</w:t>
      </w:r>
      <w:proofErr w:type="spellEnd"/>
      <w:r w:rsidR="005B1E7C">
        <w:rPr>
          <w:rFonts w:ascii="Arial" w:hAnsi="Arial" w:cs="Arial"/>
          <w:sz w:val="24"/>
          <w:szCs w:val="24"/>
        </w:rPr>
        <w:t xml:space="preserve"> da Basílica de Fano, descrita por Vitrúvio como uma obra autoral, mas que já não existe mais, é possível perceber a simetria presente nas formas geométricas que compõem o templo. </w:t>
      </w:r>
    </w:p>
    <w:p w14:paraId="06A6CFC3" w14:textId="5BA88A34" w:rsidR="000906D6" w:rsidRDefault="000906D6" w:rsidP="00915BF9">
      <w:pPr>
        <w:spacing w:before="100" w:beforeAutospacing="1" w:after="120"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013BAE37" wp14:editId="6997352A">
            <wp:extent cx="3971925" cy="4471210"/>
            <wp:effectExtent l="0" t="0" r="0" b="5715"/>
            <wp:docPr id="2" name="Imagem 2" descr="Foto preta e branca de um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o vitrúvio frente.jpg"/>
                    <pic:cNvPicPr/>
                  </pic:nvPicPr>
                  <pic:blipFill>
                    <a:blip r:embed="rId8">
                      <a:extLst>
                        <a:ext uri="{28A0092B-C50C-407E-A947-70E740481C1C}">
                          <a14:useLocalDpi xmlns:a14="http://schemas.microsoft.com/office/drawing/2010/main" val="0"/>
                        </a:ext>
                      </a:extLst>
                    </a:blip>
                    <a:stretch>
                      <a:fillRect/>
                    </a:stretch>
                  </pic:blipFill>
                  <pic:spPr>
                    <a:xfrm>
                      <a:off x="0" y="0"/>
                      <a:ext cx="3982982" cy="4483656"/>
                    </a:xfrm>
                    <a:prstGeom prst="rect">
                      <a:avLst/>
                    </a:prstGeom>
                  </pic:spPr>
                </pic:pic>
              </a:graphicData>
            </a:graphic>
          </wp:inline>
        </w:drawing>
      </w:r>
    </w:p>
    <w:p w14:paraId="2B2C6697" w14:textId="3ED3DC75" w:rsidR="005B1E7C" w:rsidRPr="005B1E7C" w:rsidRDefault="00EE68EA" w:rsidP="00A768A0">
      <w:pPr>
        <w:jc w:val="center"/>
        <w:rPr>
          <w:rFonts w:ascii="Arial" w:hAnsi="Arial" w:cs="Arial"/>
        </w:rPr>
      </w:pPr>
      <w:r w:rsidRPr="00EE68EA">
        <w:rPr>
          <w:rFonts w:ascii="Arial" w:hAnsi="Arial" w:cs="Arial"/>
          <w:b/>
          <w:bCs/>
        </w:rPr>
        <w:t xml:space="preserve">Figura </w:t>
      </w:r>
      <w:r w:rsidR="006F4C44">
        <w:rPr>
          <w:rFonts w:ascii="Arial" w:hAnsi="Arial" w:cs="Arial"/>
          <w:b/>
          <w:bCs/>
        </w:rPr>
        <w:t>2</w:t>
      </w:r>
      <w:r w:rsidRPr="00EE68EA">
        <w:rPr>
          <w:rFonts w:ascii="Arial" w:hAnsi="Arial" w:cs="Arial"/>
          <w:b/>
          <w:bCs/>
        </w:rPr>
        <w:t>:</w:t>
      </w:r>
      <w:r>
        <w:rPr>
          <w:rFonts w:ascii="Arial" w:hAnsi="Arial" w:cs="Arial"/>
        </w:rPr>
        <w:t xml:space="preserve"> </w:t>
      </w:r>
      <w:r w:rsidR="005B1E7C" w:rsidRPr="005B1E7C">
        <w:rPr>
          <w:rFonts w:ascii="Arial" w:hAnsi="Arial" w:cs="Arial"/>
        </w:rPr>
        <w:t xml:space="preserve">Representação de Claude </w:t>
      </w:r>
      <w:proofErr w:type="spellStart"/>
      <w:r w:rsidR="005B1E7C" w:rsidRPr="005B1E7C">
        <w:rPr>
          <w:rFonts w:ascii="Arial" w:hAnsi="Arial" w:cs="Arial"/>
        </w:rPr>
        <w:t>Perrault</w:t>
      </w:r>
      <w:proofErr w:type="spellEnd"/>
      <w:r w:rsidR="005B1E7C" w:rsidRPr="005B1E7C">
        <w:rPr>
          <w:rFonts w:ascii="Arial" w:hAnsi="Arial" w:cs="Arial"/>
        </w:rPr>
        <w:t xml:space="preserve"> do que teria sido a Basílica de Fano, arquitetada por Vitrúvio. </w:t>
      </w:r>
      <w:r w:rsidR="005B1E7C" w:rsidRPr="00EE68EA">
        <w:rPr>
          <w:rFonts w:ascii="Arial" w:hAnsi="Arial" w:cs="Arial"/>
          <w:b/>
          <w:bCs/>
        </w:rPr>
        <w:t>Fonte:</w:t>
      </w:r>
      <w:r w:rsidR="005B1E7C" w:rsidRPr="005B1E7C">
        <w:rPr>
          <w:rFonts w:ascii="Arial" w:hAnsi="Arial" w:cs="Arial"/>
        </w:rPr>
        <w:t xml:space="preserve"> </w:t>
      </w:r>
      <w:hyperlink r:id="rId9" w:history="1">
        <w:r w:rsidR="005B1E7C" w:rsidRPr="005B1E7C">
          <w:rPr>
            <w:rStyle w:val="Hyperlink"/>
            <w:rFonts w:ascii="Arial" w:hAnsi="Arial" w:cs="Arial"/>
          </w:rPr>
          <w:t>http://www.mindeguia.com/dibex/Vitruvio_Fano.htm</w:t>
        </w:r>
      </w:hyperlink>
    </w:p>
    <w:p w14:paraId="22B57CCB" w14:textId="6AB9C11D" w:rsidR="00130645" w:rsidRPr="005235C5" w:rsidRDefault="0043088D"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Rowland</w:t>
      </w:r>
      <w:r w:rsidR="00130645" w:rsidRPr="005235C5">
        <w:rPr>
          <w:rFonts w:ascii="Arial" w:hAnsi="Arial" w:cs="Arial"/>
          <w:sz w:val="24"/>
          <w:szCs w:val="24"/>
        </w:rPr>
        <w:t xml:space="preserve"> (1999) diz que </w:t>
      </w:r>
      <w:proofErr w:type="spellStart"/>
      <w:r w:rsidR="00130645" w:rsidRPr="005235C5">
        <w:rPr>
          <w:rFonts w:ascii="Arial" w:hAnsi="Arial" w:cs="Arial"/>
          <w:i/>
          <w:iCs/>
          <w:sz w:val="24"/>
          <w:szCs w:val="24"/>
        </w:rPr>
        <w:t>ordinatio</w:t>
      </w:r>
      <w:proofErr w:type="spellEnd"/>
      <w:r w:rsidR="00130645" w:rsidRPr="005235C5">
        <w:rPr>
          <w:rFonts w:ascii="Arial" w:hAnsi="Arial" w:cs="Arial"/>
          <w:sz w:val="24"/>
          <w:szCs w:val="24"/>
        </w:rPr>
        <w:t xml:space="preserve"> constitui-se no estabelecimento com um sistema geométrico inicial que controlará o projeto, normalmente constituído a partir de um número definido de módulos proporcionais. </w:t>
      </w:r>
      <w:proofErr w:type="spellStart"/>
      <w:r w:rsidR="00130645" w:rsidRPr="005235C5">
        <w:rPr>
          <w:rFonts w:ascii="Arial" w:hAnsi="Arial" w:cs="Arial"/>
          <w:i/>
          <w:iCs/>
          <w:sz w:val="24"/>
          <w:szCs w:val="24"/>
        </w:rPr>
        <w:t>Dispositio</w:t>
      </w:r>
      <w:proofErr w:type="spellEnd"/>
      <w:r w:rsidRPr="005235C5">
        <w:rPr>
          <w:rFonts w:ascii="Arial" w:hAnsi="Arial" w:cs="Arial"/>
          <w:i/>
          <w:iCs/>
          <w:sz w:val="24"/>
          <w:szCs w:val="24"/>
        </w:rPr>
        <w:t>,</w:t>
      </w:r>
      <w:r w:rsidR="00130645" w:rsidRPr="005235C5">
        <w:rPr>
          <w:rFonts w:ascii="Arial" w:hAnsi="Arial" w:cs="Arial"/>
          <w:sz w:val="24"/>
          <w:szCs w:val="24"/>
        </w:rPr>
        <w:t xml:space="preserve"> por sua vez, constitui-se na colocação das partes sobre o esquema geométrico, na transposição do abstrato para o figurativo em termos arquitetônicos. </w:t>
      </w:r>
      <w:r w:rsidRPr="005235C5">
        <w:rPr>
          <w:rFonts w:ascii="Arial" w:hAnsi="Arial" w:cs="Arial"/>
          <w:sz w:val="24"/>
          <w:szCs w:val="24"/>
        </w:rPr>
        <w:t xml:space="preserve">Os conceitos de </w:t>
      </w:r>
      <w:proofErr w:type="spellStart"/>
      <w:r w:rsidRPr="005235C5">
        <w:rPr>
          <w:rFonts w:ascii="Arial" w:hAnsi="Arial" w:cs="Arial"/>
          <w:i/>
          <w:iCs/>
          <w:sz w:val="24"/>
          <w:szCs w:val="24"/>
        </w:rPr>
        <w:t>ordinatio</w:t>
      </w:r>
      <w:proofErr w:type="spellEnd"/>
      <w:r w:rsidRPr="005235C5">
        <w:rPr>
          <w:rFonts w:ascii="Arial" w:hAnsi="Arial" w:cs="Arial"/>
          <w:sz w:val="24"/>
          <w:szCs w:val="24"/>
        </w:rPr>
        <w:t xml:space="preserve"> e </w:t>
      </w:r>
      <w:proofErr w:type="spellStart"/>
      <w:r w:rsidRPr="005235C5">
        <w:rPr>
          <w:rFonts w:ascii="Arial" w:hAnsi="Arial" w:cs="Arial"/>
          <w:i/>
          <w:iCs/>
          <w:sz w:val="24"/>
          <w:szCs w:val="24"/>
        </w:rPr>
        <w:t>dispositio</w:t>
      </w:r>
      <w:proofErr w:type="spellEnd"/>
      <w:r w:rsidRPr="005235C5">
        <w:rPr>
          <w:rFonts w:ascii="Arial" w:hAnsi="Arial" w:cs="Arial"/>
          <w:sz w:val="24"/>
          <w:szCs w:val="24"/>
        </w:rPr>
        <w:t xml:space="preserve"> podem ser os geradores dos partidos arquitetônicos.</w:t>
      </w:r>
    </w:p>
    <w:p w14:paraId="0802046E" w14:textId="430B2937" w:rsidR="00157885" w:rsidRDefault="007D11C2"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Vitrúvio também estabeleceu </w:t>
      </w:r>
      <w:r w:rsidR="00157885" w:rsidRPr="005235C5">
        <w:rPr>
          <w:rFonts w:ascii="Arial" w:hAnsi="Arial" w:cs="Arial"/>
          <w:sz w:val="24"/>
          <w:szCs w:val="24"/>
        </w:rPr>
        <w:t xml:space="preserve">os </w:t>
      </w:r>
      <w:r w:rsidRPr="005235C5">
        <w:rPr>
          <w:rFonts w:ascii="Arial" w:hAnsi="Arial" w:cs="Arial"/>
          <w:sz w:val="24"/>
          <w:szCs w:val="24"/>
        </w:rPr>
        <w:t xml:space="preserve">princípios </w:t>
      </w:r>
      <w:r w:rsidR="00157885" w:rsidRPr="005235C5">
        <w:rPr>
          <w:rFonts w:ascii="Arial" w:hAnsi="Arial" w:cs="Arial"/>
          <w:sz w:val="24"/>
          <w:szCs w:val="24"/>
        </w:rPr>
        <w:t>de eurritmia e simetria. O conceito de eurritmia</w:t>
      </w:r>
      <w:r w:rsidR="00E2453F" w:rsidRPr="005235C5">
        <w:rPr>
          <w:rFonts w:ascii="Arial" w:hAnsi="Arial" w:cs="Arial"/>
          <w:sz w:val="24"/>
          <w:szCs w:val="24"/>
        </w:rPr>
        <w:t>,</w:t>
      </w:r>
      <w:r w:rsidRPr="005235C5">
        <w:rPr>
          <w:rFonts w:ascii="Arial" w:hAnsi="Arial" w:cs="Arial"/>
          <w:sz w:val="24"/>
          <w:szCs w:val="24"/>
        </w:rPr>
        <w:t xml:space="preserve"> </w:t>
      </w:r>
      <w:r w:rsidR="00E2453F" w:rsidRPr="005235C5">
        <w:rPr>
          <w:rFonts w:ascii="Arial" w:hAnsi="Arial" w:cs="Arial"/>
          <w:sz w:val="24"/>
          <w:szCs w:val="24"/>
        </w:rPr>
        <w:t>que consiste na “</w:t>
      </w:r>
      <w:r w:rsidR="00157885" w:rsidRPr="005235C5">
        <w:rPr>
          <w:rFonts w:ascii="Arial" w:hAnsi="Arial" w:cs="Arial"/>
          <w:sz w:val="24"/>
          <w:szCs w:val="24"/>
        </w:rPr>
        <w:t xml:space="preserve">beleza e adequação no ajuste dos membros”, </w:t>
      </w:r>
      <w:r w:rsidR="00E2453F" w:rsidRPr="005235C5">
        <w:rPr>
          <w:rFonts w:ascii="Arial" w:hAnsi="Arial" w:cs="Arial"/>
          <w:sz w:val="24"/>
          <w:szCs w:val="24"/>
        </w:rPr>
        <w:t>demonstra a necessidade de</w:t>
      </w:r>
      <w:r w:rsidR="00157885" w:rsidRPr="005235C5">
        <w:rPr>
          <w:rFonts w:ascii="Arial" w:hAnsi="Arial" w:cs="Arial"/>
          <w:sz w:val="24"/>
          <w:szCs w:val="24"/>
        </w:rPr>
        <w:t xml:space="preserve"> ajustes das partes para que sejam percebidas corretamente pelo olho</w:t>
      </w:r>
      <w:r w:rsidR="00E2453F" w:rsidRPr="005235C5">
        <w:rPr>
          <w:rFonts w:ascii="Arial" w:hAnsi="Arial" w:cs="Arial"/>
          <w:sz w:val="24"/>
          <w:szCs w:val="24"/>
        </w:rPr>
        <w:t xml:space="preserve"> humano. </w:t>
      </w:r>
      <w:r w:rsidR="00157885" w:rsidRPr="005235C5">
        <w:rPr>
          <w:rFonts w:ascii="Arial" w:hAnsi="Arial" w:cs="Arial"/>
          <w:sz w:val="24"/>
          <w:szCs w:val="24"/>
        </w:rPr>
        <w:t>Já a simetria</w:t>
      </w:r>
      <w:r w:rsidR="00E2453F" w:rsidRPr="005235C5">
        <w:rPr>
          <w:rFonts w:ascii="Arial" w:hAnsi="Arial" w:cs="Arial"/>
          <w:sz w:val="24"/>
          <w:szCs w:val="24"/>
        </w:rPr>
        <w:t xml:space="preserve"> </w:t>
      </w:r>
      <w:r w:rsidR="00157885" w:rsidRPr="005235C5">
        <w:rPr>
          <w:rFonts w:ascii="Arial" w:hAnsi="Arial" w:cs="Arial"/>
          <w:sz w:val="24"/>
          <w:szCs w:val="24"/>
        </w:rPr>
        <w:t>que</w:t>
      </w:r>
      <w:r w:rsidR="00E2453F" w:rsidRPr="005235C5">
        <w:rPr>
          <w:rFonts w:ascii="Arial" w:hAnsi="Arial" w:cs="Arial"/>
          <w:sz w:val="24"/>
          <w:szCs w:val="24"/>
        </w:rPr>
        <w:t xml:space="preserve">, </w:t>
      </w:r>
      <w:r w:rsidR="00157885" w:rsidRPr="005235C5">
        <w:rPr>
          <w:rFonts w:ascii="Arial" w:hAnsi="Arial" w:cs="Arial"/>
          <w:sz w:val="24"/>
          <w:szCs w:val="24"/>
        </w:rPr>
        <w:t>segundo Vitrúvio (1960, p. 14), é</w:t>
      </w:r>
      <w:r w:rsidR="00861562" w:rsidRPr="005235C5">
        <w:rPr>
          <w:rFonts w:ascii="Arial" w:hAnsi="Arial" w:cs="Arial"/>
          <w:sz w:val="24"/>
          <w:szCs w:val="24"/>
        </w:rPr>
        <w:t xml:space="preserve"> </w:t>
      </w:r>
      <w:r w:rsidR="00157885" w:rsidRPr="005235C5">
        <w:rPr>
          <w:rFonts w:ascii="Arial" w:hAnsi="Arial" w:cs="Arial"/>
          <w:sz w:val="24"/>
          <w:szCs w:val="24"/>
        </w:rPr>
        <w:t xml:space="preserve">“a concordância apropriada entre os membros da própria obra, e a relação entre as diferentes partes e o esquema geral do todo, de acordo com uma certa </w:t>
      </w:r>
      <w:r w:rsidR="00157885" w:rsidRPr="005235C5">
        <w:rPr>
          <w:rFonts w:ascii="Arial" w:hAnsi="Arial" w:cs="Arial"/>
          <w:sz w:val="24"/>
          <w:szCs w:val="24"/>
        </w:rPr>
        <w:lastRenderedPageBreak/>
        <w:t>parte tomada como padrão”,</w:t>
      </w:r>
      <w:r w:rsidR="00E2453F" w:rsidRPr="005235C5">
        <w:rPr>
          <w:rFonts w:ascii="Arial" w:hAnsi="Arial" w:cs="Arial"/>
          <w:sz w:val="24"/>
          <w:szCs w:val="24"/>
        </w:rPr>
        <w:t xml:space="preserve"> define </w:t>
      </w:r>
      <w:r w:rsidR="00157885" w:rsidRPr="005235C5">
        <w:rPr>
          <w:rFonts w:ascii="Arial" w:hAnsi="Arial" w:cs="Arial"/>
          <w:sz w:val="24"/>
          <w:szCs w:val="24"/>
        </w:rPr>
        <w:t>relações proporcionais entre cada parte</w:t>
      </w:r>
      <w:r w:rsidR="00E2453F" w:rsidRPr="005235C5">
        <w:rPr>
          <w:rFonts w:ascii="Arial" w:hAnsi="Arial" w:cs="Arial"/>
          <w:sz w:val="24"/>
          <w:szCs w:val="24"/>
        </w:rPr>
        <w:t>,</w:t>
      </w:r>
      <w:r w:rsidR="00157885" w:rsidRPr="005235C5">
        <w:rPr>
          <w:rFonts w:ascii="Arial" w:hAnsi="Arial" w:cs="Arial"/>
          <w:sz w:val="24"/>
          <w:szCs w:val="24"/>
        </w:rPr>
        <w:t xml:space="preserve"> mante</w:t>
      </w:r>
      <w:r w:rsidR="00E2453F" w:rsidRPr="005235C5">
        <w:rPr>
          <w:rFonts w:ascii="Arial" w:hAnsi="Arial" w:cs="Arial"/>
          <w:sz w:val="24"/>
          <w:szCs w:val="24"/>
        </w:rPr>
        <w:t>ndo</w:t>
      </w:r>
      <w:r w:rsidR="00157885" w:rsidRPr="005235C5">
        <w:rPr>
          <w:rFonts w:ascii="Arial" w:hAnsi="Arial" w:cs="Arial"/>
          <w:sz w:val="24"/>
          <w:szCs w:val="24"/>
        </w:rPr>
        <w:t xml:space="preserve"> relações matemáticas entre si e para com o todo</w:t>
      </w:r>
      <w:r w:rsidR="00861562" w:rsidRPr="005235C5">
        <w:rPr>
          <w:rFonts w:ascii="Arial" w:hAnsi="Arial" w:cs="Arial"/>
          <w:sz w:val="24"/>
          <w:szCs w:val="24"/>
        </w:rPr>
        <w:t>.</w:t>
      </w:r>
      <w:r w:rsidR="005A66EA" w:rsidRPr="005235C5">
        <w:rPr>
          <w:rFonts w:ascii="Arial" w:hAnsi="Arial" w:cs="Arial"/>
          <w:sz w:val="24"/>
          <w:szCs w:val="24"/>
        </w:rPr>
        <w:t xml:space="preserve"> </w:t>
      </w:r>
      <w:r w:rsidR="007F031D" w:rsidRPr="005235C5">
        <w:rPr>
          <w:rFonts w:ascii="Arial" w:hAnsi="Arial" w:cs="Arial"/>
          <w:sz w:val="24"/>
          <w:szCs w:val="24"/>
        </w:rPr>
        <w:t>O conceito de beleza também está diretamente relacionado com o de simetria para Vitrúvio (1906, p. 17), que diz que</w:t>
      </w:r>
      <w:r w:rsidR="009B790E" w:rsidRPr="005235C5">
        <w:rPr>
          <w:rFonts w:ascii="Arial" w:hAnsi="Arial" w:cs="Arial"/>
          <w:sz w:val="24"/>
          <w:szCs w:val="24"/>
        </w:rPr>
        <w:t xml:space="preserve"> </w:t>
      </w:r>
      <w:r w:rsidR="005A66EA" w:rsidRPr="005235C5">
        <w:rPr>
          <w:rFonts w:ascii="Arial" w:hAnsi="Arial" w:cs="Arial"/>
          <w:sz w:val="24"/>
          <w:szCs w:val="24"/>
        </w:rPr>
        <w:t>“a aparência da obra é agradável e de bom gosto, e quando os seus membros estiverem na devida proporção de acordo com os corretos princípios da simetria”</w:t>
      </w:r>
      <w:r w:rsidR="00487D31" w:rsidRPr="005235C5">
        <w:rPr>
          <w:rFonts w:ascii="Arial" w:hAnsi="Arial" w:cs="Arial"/>
          <w:sz w:val="24"/>
          <w:szCs w:val="24"/>
        </w:rPr>
        <w:t>.</w:t>
      </w:r>
    </w:p>
    <w:p w14:paraId="1E3906DD" w14:textId="29801A1A" w:rsidR="00C471EC" w:rsidRPr="005235C5" w:rsidRDefault="00C471EC" w:rsidP="00A35887">
      <w:pPr>
        <w:spacing w:before="100" w:beforeAutospacing="1" w:after="120" w:line="360" w:lineRule="auto"/>
        <w:jc w:val="both"/>
        <w:rPr>
          <w:rFonts w:ascii="Arial" w:hAnsi="Arial" w:cs="Arial"/>
          <w:sz w:val="24"/>
          <w:szCs w:val="24"/>
        </w:rPr>
      </w:pPr>
      <w:r>
        <w:rPr>
          <w:rFonts w:ascii="Arial" w:hAnsi="Arial" w:cs="Arial"/>
          <w:sz w:val="24"/>
          <w:szCs w:val="24"/>
        </w:rPr>
        <w:t>Segundo o dicionário Aurélio, a simetria seria a “correspondência, em grandeza; forma e posição relativa, de partes sitas em lados opostos de uma linha ou plano médio”.</w:t>
      </w:r>
      <w:r w:rsidR="002E5F3D">
        <w:rPr>
          <w:rFonts w:ascii="Arial" w:hAnsi="Arial" w:cs="Arial"/>
          <w:sz w:val="24"/>
          <w:szCs w:val="24"/>
        </w:rPr>
        <w:t xml:space="preserve"> </w:t>
      </w:r>
    </w:p>
    <w:p w14:paraId="2CC264A0" w14:textId="41157866" w:rsidR="006D3117" w:rsidRPr="005235C5" w:rsidRDefault="002958DC" w:rsidP="00A35887">
      <w:pPr>
        <w:spacing w:before="100" w:beforeAutospacing="1" w:after="120" w:line="360" w:lineRule="auto"/>
        <w:jc w:val="both"/>
        <w:rPr>
          <w:rFonts w:ascii="Arial" w:hAnsi="Arial" w:cs="Arial"/>
          <w:sz w:val="24"/>
          <w:szCs w:val="24"/>
        </w:rPr>
      </w:pPr>
      <w:r>
        <w:rPr>
          <w:rFonts w:ascii="Arial" w:hAnsi="Arial" w:cs="Arial"/>
          <w:sz w:val="24"/>
          <w:szCs w:val="24"/>
        </w:rPr>
        <w:t xml:space="preserve">No </w:t>
      </w:r>
      <w:r w:rsidR="00157885" w:rsidRPr="005235C5">
        <w:rPr>
          <w:rFonts w:ascii="Arial" w:hAnsi="Arial" w:cs="Arial"/>
          <w:sz w:val="24"/>
          <w:szCs w:val="24"/>
        </w:rPr>
        <w:t>capítulo que trata da classificação dos templos</w:t>
      </w:r>
      <w:r>
        <w:rPr>
          <w:rFonts w:ascii="Arial" w:hAnsi="Arial" w:cs="Arial"/>
          <w:sz w:val="24"/>
          <w:szCs w:val="24"/>
        </w:rPr>
        <w:t xml:space="preserve">, </w:t>
      </w:r>
      <w:r w:rsidRPr="005235C5">
        <w:rPr>
          <w:rFonts w:ascii="Arial" w:hAnsi="Arial" w:cs="Arial"/>
          <w:sz w:val="24"/>
          <w:szCs w:val="24"/>
        </w:rPr>
        <w:t>o ordenamento</w:t>
      </w:r>
      <w:r>
        <w:rPr>
          <w:rFonts w:ascii="Arial" w:hAnsi="Arial" w:cs="Arial"/>
          <w:sz w:val="24"/>
          <w:szCs w:val="24"/>
        </w:rPr>
        <w:t xml:space="preserve"> é</w:t>
      </w:r>
      <w:r w:rsidRPr="005235C5">
        <w:rPr>
          <w:rFonts w:ascii="Arial" w:hAnsi="Arial" w:cs="Arial"/>
          <w:sz w:val="24"/>
          <w:szCs w:val="24"/>
        </w:rPr>
        <w:t xml:space="preserve"> entendido como um comprometimento inicial com um esquema geral do projeto</w:t>
      </w:r>
      <w:r>
        <w:rPr>
          <w:rFonts w:ascii="Arial" w:hAnsi="Arial" w:cs="Arial"/>
          <w:sz w:val="24"/>
          <w:szCs w:val="24"/>
        </w:rPr>
        <w:t xml:space="preserve">. </w:t>
      </w:r>
      <w:r w:rsidR="00157885" w:rsidRPr="005235C5">
        <w:rPr>
          <w:rFonts w:ascii="Arial" w:hAnsi="Arial" w:cs="Arial"/>
          <w:sz w:val="24"/>
          <w:szCs w:val="24"/>
        </w:rPr>
        <w:t xml:space="preserve">Vitrúvio (1960, p. 75-78) estabelece </w:t>
      </w:r>
      <w:r>
        <w:rPr>
          <w:rFonts w:ascii="Arial" w:hAnsi="Arial" w:cs="Arial"/>
          <w:sz w:val="24"/>
          <w:szCs w:val="24"/>
        </w:rPr>
        <w:t xml:space="preserve">nele </w:t>
      </w:r>
      <w:r w:rsidR="00157885" w:rsidRPr="005235C5">
        <w:rPr>
          <w:rFonts w:ascii="Arial" w:hAnsi="Arial" w:cs="Arial"/>
          <w:sz w:val="24"/>
          <w:szCs w:val="24"/>
        </w:rPr>
        <w:t xml:space="preserve">as sete configurações básicas de templos, por meio da relação de número entre a cela e as colunas, </w:t>
      </w:r>
      <w:r>
        <w:rPr>
          <w:rFonts w:ascii="Arial" w:hAnsi="Arial" w:cs="Arial"/>
          <w:sz w:val="24"/>
          <w:szCs w:val="24"/>
        </w:rPr>
        <w:t>calculando a distância entre elas. Segue abaixo a classificação</w:t>
      </w:r>
      <w:r w:rsidR="00157885" w:rsidRPr="005235C5">
        <w:rPr>
          <w:rFonts w:ascii="Arial" w:hAnsi="Arial" w:cs="Arial"/>
          <w:sz w:val="24"/>
          <w:szCs w:val="24"/>
        </w:rPr>
        <w:t xml:space="preserve">: </w:t>
      </w:r>
    </w:p>
    <w:p w14:paraId="255C9E17" w14:textId="77777777" w:rsidR="005A66EA"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in </w:t>
      </w:r>
      <w:proofErr w:type="spellStart"/>
      <w:r w:rsidRPr="005235C5">
        <w:rPr>
          <w:rFonts w:ascii="Arial" w:hAnsi="Arial" w:cs="Arial"/>
          <w:sz w:val="24"/>
          <w:szCs w:val="24"/>
        </w:rPr>
        <w:t>Antis</w:t>
      </w:r>
      <w:proofErr w:type="spellEnd"/>
      <w:r w:rsidRPr="005235C5">
        <w:rPr>
          <w:rFonts w:ascii="Arial" w:hAnsi="Arial" w:cs="Arial"/>
          <w:sz w:val="24"/>
          <w:szCs w:val="24"/>
        </w:rPr>
        <w:t>, no qual a cela apresenta a face frontal vazada com a colocação de duas colunas (</w:t>
      </w:r>
      <w:proofErr w:type="spellStart"/>
      <w:r w:rsidRPr="005235C5">
        <w:rPr>
          <w:rFonts w:ascii="Arial" w:hAnsi="Arial" w:cs="Arial"/>
          <w:sz w:val="24"/>
          <w:szCs w:val="24"/>
        </w:rPr>
        <w:t>diástilo</w:t>
      </w:r>
      <w:proofErr w:type="spellEnd"/>
      <w:r w:rsidRPr="005235C5">
        <w:rPr>
          <w:rFonts w:ascii="Arial" w:hAnsi="Arial" w:cs="Arial"/>
          <w:sz w:val="24"/>
          <w:szCs w:val="24"/>
        </w:rPr>
        <w:t xml:space="preserve">); </w:t>
      </w:r>
    </w:p>
    <w:p w14:paraId="2E42DAFD" w14:textId="082F9B11"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Próstilo</w:t>
      </w:r>
      <w:proofErr w:type="spellEnd"/>
      <w:r w:rsidRPr="005235C5">
        <w:rPr>
          <w:rFonts w:ascii="Arial" w:hAnsi="Arial" w:cs="Arial"/>
          <w:sz w:val="24"/>
          <w:szCs w:val="24"/>
        </w:rPr>
        <w:t>, no qual são colocadas quatro colunas em frente à fachada principal da cela (</w:t>
      </w:r>
      <w:proofErr w:type="spellStart"/>
      <w:r w:rsidRPr="005235C5">
        <w:rPr>
          <w:rFonts w:ascii="Arial" w:hAnsi="Arial" w:cs="Arial"/>
          <w:sz w:val="24"/>
          <w:szCs w:val="24"/>
        </w:rPr>
        <w:t>tetrástilo</w:t>
      </w:r>
      <w:proofErr w:type="spellEnd"/>
      <w:r w:rsidRPr="005235C5">
        <w:rPr>
          <w:rFonts w:ascii="Arial" w:hAnsi="Arial" w:cs="Arial"/>
          <w:sz w:val="24"/>
          <w:szCs w:val="24"/>
        </w:rPr>
        <w:t xml:space="preserve">); </w:t>
      </w:r>
    </w:p>
    <w:p w14:paraId="56F90F92"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Anfipróstilo</w:t>
      </w:r>
      <w:proofErr w:type="spellEnd"/>
      <w:r w:rsidRPr="005235C5">
        <w:rPr>
          <w:rFonts w:ascii="Arial" w:hAnsi="Arial" w:cs="Arial"/>
          <w:sz w:val="24"/>
          <w:szCs w:val="24"/>
        </w:rPr>
        <w:t>, no qual são colocadas quatro colunas em frente às fachadas frontal e posterior da cela (</w:t>
      </w:r>
      <w:proofErr w:type="spellStart"/>
      <w:r w:rsidRPr="005235C5">
        <w:rPr>
          <w:rFonts w:ascii="Arial" w:hAnsi="Arial" w:cs="Arial"/>
          <w:sz w:val="24"/>
          <w:szCs w:val="24"/>
        </w:rPr>
        <w:t>tetrástilo</w:t>
      </w:r>
      <w:proofErr w:type="spellEnd"/>
      <w:r w:rsidRPr="005235C5">
        <w:rPr>
          <w:rFonts w:ascii="Arial" w:hAnsi="Arial" w:cs="Arial"/>
          <w:sz w:val="24"/>
          <w:szCs w:val="24"/>
        </w:rPr>
        <w:t xml:space="preserve">); </w:t>
      </w:r>
    </w:p>
    <w:p w14:paraId="7A46F40D"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Templo Períptero, no qual a cela é cercada por uma fileira de colunas em todas as fachadas, mantendo uma circulação entre elas, sendo seis colunas nas fachadas frontal e posterior (</w:t>
      </w:r>
      <w:proofErr w:type="spellStart"/>
      <w:r w:rsidRPr="005235C5">
        <w:rPr>
          <w:rFonts w:ascii="Arial" w:hAnsi="Arial" w:cs="Arial"/>
          <w:sz w:val="24"/>
          <w:szCs w:val="24"/>
        </w:rPr>
        <w:t>hexástilo</w:t>
      </w:r>
      <w:proofErr w:type="spellEnd"/>
      <w:r w:rsidRPr="005235C5">
        <w:rPr>
          <w:rFonts w:ascii="Arial" w:hAnsi="Arial" w:cs="Arial"/>
          <w:sz w:val="24"/>
          <w:szCs w:val="24"/>
        </w:rPr>
        <w:t xml:space="preserve">) e 11 nas laterais; </w:t>
      </w:r>
    </w:p>
    <w:p w14:paraId="17C2AF81"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Pseudodíptero</w:t>
      </w:r>
      <w:proofErr w:type="spellEnd"/>
      <w:r w:rsidRPr="005235C5">
        <w:rPr>
          <w:rFonts w:ascii="Arial" w:hAnsi="Arial" w:cs="Arial"/>
          <w:sz w:val="24"/>
          <w:szCs w:val="24"/>
        </w:rPr>
        <w:t>, no qual a cela é cercada por uma fileira de colunas em todas as fachadas, mantendo uma circulação de largura dupla entre elas, sendo oito colunas nas fachadas frontal e posterior (</w:t>
      </w:r>
      <w:proofErr w:type="spellStart"/>
      <w:r w:rsidRPr="005235C5">
        <w:rPr>
          <w:rFonts w:ascii="Arial" w:hAnsi="Arial" w:cs="Arial"/>
          <w:sz w:val="24"/>
          <w:szCs w:val="24"/>
        </w:rPr>
        <w:t>octástilo</w:t>
      </w:r>
      <w:proofErr w:type="spellEnd"/>
      <w:r w:rsidRPr="005235C5">
        <w:rPr>
          <w:rFonts w:ascii="Arial" w:hAnsi="Arial" w:cs="Arial"/>
          <w:sz w:val="24"/>
          <w:szCs w:val="24"/>
        </w:rPr>
        <w:t xml:space="preserve">) e 15 nas laterais; </w:t>
      </w:r>
    </w:p>
    <w:p w14:paraId="2D87ACEC"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lastRenderedPageBreak/>
        <w:t>• Templo Díptero, no qual a cela é cercada por uma fileira dupla de colunas em todas as fachadas, mantendo circulações entre elas, sendo oito colunas nas fachadas frontal e posterior (</w:t>
      </w:r>
      <w:proofErr w:type="spellStart"/>
      <w:r w:rsidRPr="005235C5">
        <w:rPr>
          <w:rFonts w:ascii="Arial" w:hAnsi="Arial" w:cs="Arial"/>
          <w:sz w:val="24"/>
          <w:szCs w:val="24"/>
        </w:rPr>
        <w:t>octástilo</w:t>
      </w:r>
      <w:proofErr w:type="spellEnd"/>
      <w:r w:rsidRPr="005235C5">
        <w:rPr>
          <w:rFonts w:ascii="Arial" w:hAnsi="Arial" w:cs="Arial"/>
          <w:sz w:val="24"/>
          <w:szCs w:val="24"/>
        </w:rPr>
        <w:t xml:space="preserve">) e 15 nas laterais; </w:t>
      </w:r>
    </w:p>
    <w:p w14:paraId="5F0B5A53"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Hipaetral</w:t>
      </w:r>
      <w:proofErr w:type="spellEnd"/>
      <w:r w:rsidRPr="005235C5">
        <w:rPr>
          <w:rFonts w:ascii="Arial" w:hAnsi="Arial" w:cs="Arial"/>
          <w:sz w:val="24"/>
          <w:szCs w:val="24"/>
        </w:rPr>
        <w:t>, no qual a cela é cercada por uma fileira dupla de colunas em todas as fachadas, mantendo circulações entre elas, sendo 10 colunas nas fachadas frontal e posterior (</w:t>
      </w:r>
      <w:proofErr w:type="spellStart"/>
      <w:r w:rsidRPr="005235C5">
        <w:rPr>
          <w:rFonts w:ascii="Arial" w:hAnsi="Arial" w:cs="Arial"/>
          <w:sz w:val="24"/>
          <w:szCs w:val="24"/>
        </w:rPr>
        <w:t>decástilo</w:t>
      </w:r>
      <w:proofErr w:type="spellEnd"/>
      <w:r w:rsidRPr="005235C5">
        <w:rPr>
          <w:rFonts w:ascii="Arial" w:hAnsi="Arial" w:cs="Arial"/>
          <w:sz w:val="24"/>
          <w:szCs w:val="24"/>
        </w:rPr>
        <w:t xml:space="preserve">) e 19 nas laterais. A partir das sete classificações iniciais, Vitrúvio (1960, p. 78-86) estabelece as cinco classes dos templos em relação ao intercolúnio, isto é, a posição dos elementos, que podem ser: </w:t>
      </w:r>
    </w:p>
    <w:p w14:paraId="6025FC4F"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Picnóstilo</w:t>
      </w:r>
      <w:proofErr w:type="spellEnd"/>
      <w:r w:rsidRPr="005235C5">
        <w:rPr>
          <w:rFonts w:ascii="Arial" w:hAnsi="Arial" w:cs="Arial"/>
          <w:sz w:val="24"/>
          <w:szCs w:val="24"/>
        </w:rPr>
        <w:t xml:space="preserve">, no qual o intercolúnio é de uma vez e meia o diâmetro das colunas; </w:t>
      </w:r>
    </w:p>
    <w:p w14:paraId="2BA21A17"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Sístilo</w:t>
      </w:r>
      <w:proofErr w:type="spellEnd"/>
      <w:r w:rsidRPr="005235C5">
        <w:rPr>
          <w:rFonts w:ascii="Arial" w:hAnsi="Arial" w:cs="Arial"/>
          <w:sz w:val="24"/>
          <w:szCs w:val="24"/>
        </w:rPr>
        <w:t xml:space="preserve">, no qual o intercolúnio é de duas vezes o diâmetro das colunas; </w:t>
      </w:r>
    </w:p>
    <w:p w14:paraId="2C902613"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Tempo </w:t>
      </w:r>
      <w:proofErr w:type="spellStart"/>
      <w:r w:rsidRPr="005235C5">
        <w:rPr>
          <w:rFonts w:ascii="Arial" w:hAnsi="Arial" w:cs="Arial"/>
          <w:sz w:val="24"/>
          <w:szCs w:val="24"/>
        </w:rPr>
        <w:t>Êustilo</w:t>
      </w:r>
      <w:proofErr w:type="spellEnd"/>
      <w:r w:rsidRPr="005235C5">
        <w:rPr>
          <w:rFonts w:ascii="Arial" w:hAnsi="Arial" w:cs="Arial"/>
          <w:sz w:val="24"/>
          <w:szCs w:val="24"/>
        </w:rPr>
        <w:t xml:space="preserve">, no qual o intercolúnio é de duas vezes e um quarto o diâmetro das colunas em todos os intervalos, com exceção do vão central das fachadas frontal e posterior, no qual o intercolúnio é de três vezes o diâmetro das colunas; </w:t>
      </w:r>
    </w:p>
    <w:p w14:paraId="07D826F3" w14:textId="77777777" w:rsidR="006D3117"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Diástilo</w:t>
      </w:r>
      <w:proofErr w:type="spellEnd"/>
      <w:r w:rsidRPr="005235C5">
        <w:rPr>
          <w:rFonts w:ascii="Arial" w:hAnsi="Arial" w:cs="Arial"/>
          <w:sz w:val="24"/>
          <w:szCs w:val="24"/>
        </w:rPr>
        <w:t xml:space="preserve">, no qual o intercolúnio é de três vezes o diâmetro das colunas; </w:t>
      </w:r>
    </w:p>
    <w:p w14:paraId="6F140E78" w14:textId="77777777" w:rsidR="005A66EA" w:rsidRPr="005235C5" w:rsidRDefault="00157885" w:rsidP="00A35887">
      <w:pPr>
        <w:spacing w:before="100" w:beforeAutospacing="1" w:after="120" w:line="360" w:lineRule="auto"/>
        <w:jc w:val="both"/>
        <w:rPr>
          <w:rFonts w:ascii="Arial" w:hAnsi="Arial" w:cs="Arial"/>
          <w:sz w:val="24"/>
          <w:szCs w:val="24"/>
        </w:rPr>
      </w:pPr>
      <w:r w:rsidRPr="005235C5">
        <w:rPr>
          <w:rFonts w:ascii="Arial" w:hAnsi="Arial" w:cs="Arial"/>
          <w:sz w:val="24"/>
          <w:szCs w:val="24"/>
        </w:rPr>
        <w:t xml:space="preserve">• Templo </w:t>
      </w:r>
      <w:proofErr w:type="spellStart"/>
      <w:r w:rsidRPr="005235C5">
        <w:rPr>
          <w:rFonts w:ascii="Arial" w:hAnsi="Arial" w:cs="Arial"/>
          <w:sz w:val="24"/>
          <w:szCs w:val="24"/>
        </w:rPr>
        <w:t>Araeóstilo</w:t>
      </w:r>
      <w:proofErr w:type="spellEnd"/>
      <w:r w:rsidRPr="005235C5">
        <w:rPr>
          <w:rFonts w:ascii="Arial" w:hAnsi="Arial" w:cs="Arial"/>
          <w:sz w:val="24"/>
          <w:szCs w:val="24"/>
        </w:rPr>
        <w:t xml:space="preserve">, no qual o intercolúnio é maior que três vezes o diâmetro das colunas. </w:t>
      </w:r>
    </w:p>
    <w:p w14:paraId="1E1045E2" w14:textId="163A0972" w:rsidR="00157885" w:rsidRDefault="00847A69" w:rsidP="00A35887">
      <w:pPr>
        <w:spacing w:before="100" w:beforeAutospacing="1" w:after="120" w:line="360" w:lineRule="auto"/>
        <w:jc w:val="both"/>
        <w:rPr>
          <w:rFonts w:ascii="Arial" w:hAnsi="Arial" w:cs="Arial"/>
          <w:sz w:val="24"/>
          <w:szCs w:val="24"/>
        </w:rPr>
      </w:pPr>
      <w:r>
        <w:rPr>
          <w:rFonts w:ascii="Arial" w:hAnsi="Arial" w:cs="Arial"/>
          <w:sz w:val="24"/>
          <w:szCs w:val="24"/>
        </w:rPr>
        <w:t>Uma matriz de possibilidades é gerada a partir da</w:t>
      </w:r>
      <w:r w:rsidR="00157885" w:rsidRPr="005235C5">
        <w:rPr>
          <w:rFonts w:ascii="Arial" w:hAnsi="Arial" w:cs="Arial"/>
          <w:sz w:val="24"/>
          <w:szCs w:val="24"/>
        </w:rPr>
        <w:t xml:space="preserve"> combinação de número </w:t>
      </w:r>
      <w:r>
        <w:rPr>
          <w:rFonts w:ascii="Arial" w:hAnsi="Arial" w:cs="Arial"/>
          <w:sz w:val="24"/>
          <w:szCs w:val="24"/>
        </w:rPr>
        <w:t>e</w:t>
      </w:r>
      <w:r w:rsidR="00157885" w:rsidRPr="005235C5">
        <w:rPr>
          <w:rFonts w:ascii="Arial" w:hAnsi="Arial" w:cs="Arial"/>
          <w:sz w:val="24"/>
          <w:szCs w:val="24"/>
        </w:rPr>
        <w:t xml:space="preserve"> posição dos elementos</w:t>
      </w:r>
      <w:r>
        <w:rPr>
          <w:rFonts w:ascii="Arial" w:hAnsi="Arial" w:cs="Arial"/>
          <w:sz w:val="24"/>
          <w:szCs w:val="24"/>
        </w:rPr>
        <w:t xml:space="preserve"> (</w:t>
      </w:r>
      <w:r w:rsidR="00157885" w:rsidRPr="005235C5">
        <w:rPr>
          <w:rFonts w:ascii="Arial" w:hAnsi="Arial" w:cs="Arial"/>
          <w:sz w:val="24"/>
          <w:szCs w:val="24"/>
        </w:rPr>
        <w:t>partidos arquitetônicos</w:t>
      </w:r>
      <w:r>
        <w:rPr>
          <w:rFonts w:ascii="Arial" w:hAnsi="Arial" w:cs="Arial"/>
          <w:sz w:val="24"/>
          <w:szCs w:val="24"/>
        </w:rPr>
        <w:t>)</w:t>
      </w:r>
      <w:r w:rsidR="00157885" w:rsidRPr="005235C5">
        <w:rPr>
          <w:rFonts w:ascii="Arial" w:hAnsi="Arial" w:cs="Arial"/>
          <w:sz w:val="24"/>
          <w:szCs w:val="24"/>
        </w:rPr>
        <w:t xml:space="preserve">. </w:t>
      </w:r>
      <w:r>
        <w:rPr>
          <w:rFonts w:ascii="Arial" w:hAnsi="Arial" w:cs="Arial"/>
          <w:sz w:val="24"/>
          <w:szCs w:val="24"/>
        </w:rPr>
        <w:t>A</w:t>
      </w:r>
      <w:r w:rsidR="00157885" w:rsidRPr="005235C5">
        <w:rPr>
          <w:rFonts w:ascii="Arial" w:hAnsi="Arial" w:cs="Arial"/>
          <w:sz w:val="24"/>
          <w:szCs w:val="24"/>
        </w:rPr>
        <w:t xml:space="preserve"> configuração básica existente na relação entre cela e colunas</w:t>
      </w:r>
      <w:r>
        <w:rPr>
          <w:rFonts w:ascii="Arial" w:hAnsi="Arial" w:cs="Arial"/>
          <w:sz w:val="24"/>
          <w:szCs w:val="24"/>
        </w:rPr>
        <w:t xml:space="preserve"> pode gerar a matriz compositiva dos templos</w:t>
      </w:r>
      <w:r w:rsidR="00157885" w:rsidRPr="005235C5">
        <w:rPr>
          <w:rFonts w:ascii="Arial" w:hAnsi="Arial" w:cs="Arial"/>
          <w:sz w:val="24"/>
          <w:szCs w:val="24"/>
        </w:rPr>
        <w:t>.</w:t>
      </w:r>
      <w:r>
        <w:rPr>
          <w:rFonts w:ascii="Arial" w:hAnsi="Arial" w:cs="Arial"/>
          <w:sz w:val="24"/>
          <w:szCs w:val="24"/>
        </w:rPr>
        <w:t xml:space="preserve"> O </w:t>
      </w:r>
      <w:r w:rsidR="00157885" w:rsidRPr="005235C5">
        <w:rPr>
          <w:rFonts w:ascii="Arial" w:hAnsi="Arial" w:cs="Arial"/>
          <w:sz w:val="24"/>
          <w:szCs w:val="24"/>
        </w:rPr>
        <w:t xml:space="preserve">conceito de </w:t>
      </w:r>
      <w:proofErr w:type="spellStart"/>
      <w:r w:rsidR="00157885" w:rsidRPr="00847A69">
        <w:rPr>
          <w:rFonts w:ascii="Arial" w:hAnsi="Arial" w:cs="Arial"/>
          <w:i/>
          <w:iCs/>
          <w:sz w:val="24"/>
          <w:szCs w:val="24"/>
        </w:rPr>
        <w:t>ordinatio</w:t>
      </w:r>
      <w:proofErr w:type="spellEnd"/>
      <w:r>
        <w:rPr>
          <w:rFonts w:ascii="Arial" w:hAnsi="Arial" w:cs="Arial"/>
          <w:sz w:val="24"/>
          <w:szCs w:val="24"/>
        </w:rPr>
        <w:t xml:space="preserve"> </w:t>
      </w:r>
      <w:r w:rsidR="00157885" w:rsidRPr="005235C5">
        <w:rPr>
          <w:rFonts w:ascii="Arial" w:hAnsi="Arial" w:cs="Arial"/>
          <w:sz w:val="24"/>
          <w:szCs w:val="24"/>
        </w:rPr>
        <w:t xml:space="preserve">estabelece o número de elementos, </w:t>
      </w:r>
      <w:r>
        <w:rPr>
          <w:rFonts w:ascii="Arial" w:hAnsi="Arial" w:cs="Arial"/>
          <w:sz w:val="24"/>
          <w:szCs w:val="24"/>
        </w:rPr>
        <w:t>que nesse caso se trata d</w:t>
      </w:r>
      <w:r w:rsidR="00157885" w:rsidRPr="005235C5">
        <w:rPr>
          <w:rFonts w:ascii="Arial" w:hAnsi="Arial" w:cs="Arial"/>
          <w:sz w:val="24"/>
          <w:szCs w:val="24"/>
        </w:rPr>
        <w:t xml:space="preserve">o número de colunas associadas a cada cela. </w:t>
      </w:r>
      <w:r>
        <w:rPr>
          <w:rFonts w:ascii="Arial" w:hAnsi="Arial" w:cs="Arial"/>
          <w:sz w:val="24"/>
          <w:szCs w:val="24"/>
        </w:rPr>
        <w:t xml:space="preserve">Já o </w:t>
      </w:r>
      <w:r w:rsidR="00157885" w:rsidRPr="005235C5">
        <w:rPr>
          <w:rFonts w:ascii="Arial" w:hAnsi="Arial" w:cs="Arial"/>
          <w:sz w:val="24"/>
          <w:szCs w:val="24"/>
        </w:rPr>
        <w:t>intercolúnio</w:t>
      </w:r>
      <w:r>
        <w:rPr>
          <w:rFonts w:ascii="Arial" w:hAnsi="Arial" w:cs="Arial"/>
          <w:sz w:val="24"/>
          <w:szCs w:val="24"/>
        </w:rPr>
        <w:t xml:space="preserve"> </w:t>
      </w:r>
      <w:r w:rsidR="00157885" w:rsidRPr="005235C5">
        <w:rPr>
          <w:rFonts w:ascii="Arial" w:hAnsi="Arial" w:cs="Arial"/>
          <w:sz w:val="24"/>
          <w:szCs w:val="24"/>
        </w:rPr>
        <w:t>regra o afastamento dessas colunas</w:t>
      </w:r>
      <w:r>
        <w:rPr>
          <w:rFonts w:ascii="Arial" w:hAnsi="Arial" w:cs="Arial"/>
          <w:sz w:val="24"/>
          <w:szCs w:val="24"/>
        </w:rPr>
        <w:t xml:space="preserve"> e</w:t>
      </w:r>
      <w:r w:rsidR="00157885" w:rsidRPr="005235C5">
        <w:rPr>
          <w:rFonts w:ascii="Arial" w:hAnsi="Arial" w:cs="Arial"/>
          <w:sz w:val="24"/>
          <w:szCs w:val="24"/>
        </w:rPr>
        <w:t xml:space="preserve"> de todos os demais elementos, caracterizando o que está descrito no tratado como </w:t>
      </w:r>
      <w:r>
        <w:rPr>
          <w:rFonts w:ascii="Arial" w:hAnsi="Arial" w:cs="Arial"/>
          <w:i/>
          <w:iCs/>
          <w:sz w:val="24"/>
          <w:szCs w:val="24"/>
        </w:rPr>
        <w:t>dispositivo -</w:t>
      </w:r>
      <w:r w:rsidR="00157885" w:rsidRPr="005235C5">
        <w:rPr>
          <w:rFonts w:ascii="Arial" w:hAnsi="Arial" w:cs="Arial"/>
          <w:sz w:val="24"/>
          <w:szCs w:val="24"/>
        </w:rPr>
        <w:t xml:space="preserve"> posição</w:t>
      </w:r>
      <w:r>
        <w:rPr>
          <w:rFonts w:ascii="Arial" w:hAnsi="Arial" w:cs="Arial"/>
          <w:sz w:val="24"/>
          <w:szCs w:val="24"/>
        </w:rPr>
        <w:t>.</w:t>
      </w:r>
    </w:p>
    <w:p w14:paraId="3CCD1AC8" w14:textId="7F3B8E18" w:rsidR="00847A69" w:rsidRDefault="00847A69" w:rsidP="00847A69">
      <w:pPr>
        <w:spacing w:before="100" w:beforeAutospacing="1" w:after="120"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4F866216" wp14:editId="4E17B9B1">
            <wp:extent cx="2514951" cy="4039164"/>
            <wp:effectExtent l="0" t="0" r="0" b="0"/>
            <wp:docPr id="7" name="Imagem 7"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riz.png"/>
                    <pic:cNvPicPr/>
                  </pic:nvPicPr>
                  <pic:blipFill>
                    <a:blip r:embed="rId10">
                      <a:extLst>
                        <a:ext uri="{28A0092B-C50C-407E-A947-70E740481C1C}">
                          <a14:useLocalDpi xmlns:a14="http://schemas.microsoft.com/office/drawing/2010/main" val="0"/>
                        </a:ext>
                      </a:extLst>
                    </a:blip>
                    <a:stretch>
                      <a:fillRect/>
                    </a:stretch>
                  </pic:blipFill>
                  <pic:spPr>
                    <a:xfrm>
                      <a:off x="0" y="0"/>
                      <a:ext cx="2514951" cy="4039164"/>
                    </a:xfrm>
                    <a:prstGeom prst="rect">
                      <a:avLst/>
                    </a:prstGeom>
                  </pic:spPr>
                </pic:pic>
              </a:graphicData>
            </a:graphic>
          </wp:inline>
        </w:drawing>
      </w:r>
    </w:p>
    <w:p w14:paraId="67536571" w14:textId="63ECBBF9" w:rsidR="00881836" w:rsidRPr="00881836" w:rsidRDefault="00847A69" w:rsidP="000263B0">
      <w:pPr>
        <w:spacing w:before="100" w:beforeAutospacing="1" w:after="120" w:line="360" w:lineRule="auto"/>
        <w:jc w:val="center"/>
        <w:rPr>
          <w:rFonts w:ascii="Arial" w:hAnsi="Arial" w:cs="Arial"/>
        </w:rPr>
      </w:pPr>
      <w:r w:rsidRPr="00881836">
        <w:rPr>
          <w:rFonts w:ascii="Arial" w:hAnsi="Arial" w:cs="Arial"/>
          <w:b/>
          <w:bCs/>
        </w:rPr>
        <w:t>Figura</w:t>
      </w:r>
      <w:r w:rsidR="006F4C44" w:rsidRPr="00881836">
        <w:rPr>
          <w:rFonts w:ascii="Arial" w:hAnsi="Arial" w:cs="Arial"/>
          <w:b/>
          <w:bCs/>
        </w:rPr>
        <w:t xml:space="preserve"> 3</w:t>
      </w:r>
      <w:r w:rsidRPr="00881836">
        <w:rPr>
          <w:rFonts w:ascii="Arial" w:hAnsi="Arial" w:cs="Arial"/>
          <w:b/>
          <w:bCs/>
        </w:rPr>
        <w:t>:</w:t>
      </w:r>
      <w:r w:rsidRPr="00881836">
        <w:rPr>
          <w:rFonts w:ascii="Arial" w:hAnsi="Arial" w:cs="Arial"/>
        </w:rPr>
        <w:t xml:space="preserve"> Matriz gerada a partir do número e posição dos elementos. </w:t>
      </w:r>
      <w:r w:rsidRPr="00881836">
        <w:rPr>
          <w:rFonts w:ascii="Arial" w:hAnsi="Arial" w:cs="Arial"/>
          <w:b/>
          <w:bCs/>
        </w:rPr>
        <w:t>Fonte:</w:t>
      </w:r>
      <w:r w:rsidRPr="00881836">
        <w:rPr>
          <w:rFonts w:ascii="Arial" w:hAnsi="Arial" w:cs="Arial"/>
        </w:rPr>
        <w:t xml:space="preserve"> </w:t>
      </w:r>
      <w:hyperlink r:id="rId11" w:history="1">
        <w:r w:rsidR="00881836" w:rsidRPr="00881836">
          <w:rPr>
            <w:rStyle w:val="Hyperlink"/>
            <w:rFonts w:ascii="Arial" w:hAnsi="Arial" w:cs="Arial"/>
          </w:rPr>
          <w:t>https://pt.scribd.com/document/145526749/Principios-de-ordem-projetual-na-obra-de-Vitruvio</w:t>
        </w:r>
      </w:hyperlink>
    </w:p>
    <w:p w14:paraId="1D37B4B9" w14:textId="795C5C71" w:rsidR="0043088D" w:rsidRPr="005235C5" w:rsidRDefault="0043088D" w:rsidP="00871891">
      <w:pPr>
        <w:spacing w:before="100" w:beforeAutospacing="1" w:after="120" w:line="360" w:lineRule="auto"/>
        <w:jc w:val="both"/>
        <w:rPr>
          <w:rFonts w:ascii="Arial" w:hAnsi="Arial" w:cs="Arial"/>
          <w:sz w:val="24"/>
          <w:szCs w:val="24"/>
        </w:rPr>
      </w:pPr>
      <w:proofErr w:type="spellStart"/>
      <w:r w:rsidRPr="005235C5">
        <w:rPr>
          <w:rFonts w:ascii="Arial" w:hAnsi="Arial" w:cs="Arial"/>
          <w:sz w:val="24"/>
          <w:szCs w:val="24"/>
        </w:rPr>
        <w:t>Vitrúvio</w:t>
      </w:r>
      <w:proofErr w:type="spellEnd"/>
      <w:r w:rsidRPr="005235C5">
        <w:rPr>
          <w:rFonts w:ascii="Arial" w:hAnsi="Arial" w:cs="Arial"/>
          <w:sz w:val="24"/>
          <w:szCs w:val="24"/>
        </w:rPr>
        <w:t xml:space="preserve"> criou uma metodologia de projeto fundamentada sobre os princípios de ordenamento, disposição, eurritmia, simetria, decoro e economia. Ela gera um espectro de partidos arquitetônicos possíveis que podem ser agrupados na forma de uma matriz, tendo como base os princípios de </w:t>
      </w:r>
      <w:proofErr w:type="spellStart"/>
      <w:r w:rsidRPr="005235C5">
        <w:rPr>
          <w:rFonts w:ascii="Arial" w:hAnsi="Arial" w:cs="Arial"/>
          <w:i/>
          <w:iCs/>
          <w:sz w:val="24"/>
          <w:szCs w:val="24"/>
        </w:rPr>
        <w:t>ordinatio</w:t>
      </w:r>
      <w:proofErr w:type="spellEnd"/>
      <w:r w:rsidRPr="005235C5">
        <w:rPr>
          <w:rFonts w:ascii="Arial" w:hAnsi="Arial" w:cs="Arial"/>
          <w:sz w:val="24"/>
          <w:szCs w:val="24"/>
        </w:rPr>
        <w:t xml:space="preserve"> e </w:t>
      </w:r>
      <w:proofErr w:type="spellStart"/>
      <w:r w:rsidRPr="005235C5">
        <w:rPr>
          <w:rFonts w:ascii="Arial" w:hAnsi="Arial" w:cs="Arial"/>
          <w:i/>
          <w:iCs/>
          <w:sz w:val="24"/>
          <w:szCs w:val="24"/>
        </w:rPr>
        <w:t>dispositio</w:t>
      </w:r>
      <w:proofErr w:type="spellEnd"/>
      <w:r w:rsidRPr="005235C5">
        <w:rPr>
          <w:rFonts w:ascii="Arial" w:hAnsi="Arial" w:cs="Arial"/>
          <w:sz w:val="24"/>
          <w:szCs w:val="24"/>
        </w:rPr>
        <w:t xml:space="preserve">. </w:t>
      </w:r>
      <w:r w:rsidR="00624947" w:rsidRPr="005235C5">
        <w:rPr>
          <w:rFonts w:ascii="Arial" w:hAnsi="Arial" w:cs="Arial"/>
          <w:sz w:val="24"/>
          <w:szCs w:val="24"/>
        </w:rPr>
        <w:t xml:space="preserve">Dentre as possibilidades da matriz, a escolha do partido a ser adotado na materialização do projeto segue os critérios da tríade </w:t>
      </w:r>
      <w:proofErr w:type="spellStart"/>
      <w:r w:rsidR="00624947" w:rsidRPr="005235C5">
        <w:rPr>
          <w:rFonts w:ascii="Arial" w:hAnsi="Arial" w:cs="Arial"/>
          <w:sz w:val="24"/>
          <w:szCs w:val="24"/>
        </w:rPr>
        <w:t>vitruviana</w:t>
      </w:r>
      <w:proofErr w:type="spellEnd"/>
      <w:r w:rsidR="00624947" w:rsidRPr="005235C5">
        <w:rPr>
          <w:rFonts w:ascii="Arial" w:hAnsi="Arial" w:cs="Arial"/>
          <w:sz w:val="24"/>
          <w:szCs w:val="24"/>
        </w:rPr>
        <w:t>, que afirma que “tudo deve ser construído na observância da durabilidade, da conveniência e da beleza” (</w:t>
      </w:r>
      <w:proofErr w:type="spellStart"/>
      <w:r w:rsidR="00624947" w:rsidRPr="005235C5">
        <w:rPr>
          <w:rFonts w:ascii="Arial" w:hAnsi="Arial" w:cs="Arial"/>
          <w:sz w:val="24"/>
          <w:szCs w:val="24"/>
        </w:rPr>
        <w:t>Vitruvius</w:t>
      </w:r>
      <w:proofErr w:type="spellEnd"/>
      <w:r w:rsidR="00624947" w:rsidRPr="005235C5">
        <w:rPr>
          <w:rFonts w:ascii="Arial" w:hAnsi="Arial" w:cs="Arial"/>
          <w:sz w:val="24"/>
          <w:szCs w:val="24"/>
        </w:rPr>
        <w:t xml:space="preserve">, 1960, p. 17), mais conhecida como </w:t>
      </w:r>
      <w:proofErr w:type="spellStart"/>
      <w:r w:rsidR="00624947" w:rsidRPr="005235C5">
        <w:rPr>
          <w:rFonts w:ascii="Arial" w:hAnsi="Arial" w:cs="Arial"/>
          <w:i/>
          <w:iCs/>
          <w:sz w:val="24"/>
          <w:szCs w:val="24"/>
        </w:rPr>
        <w:t>firmitas</w:t>
      </w:r>
      <w:proofErr w:type="spellEnd"/>
      <w:r w:rsidR="00624947" w:rsidRPr="005235C5">
        <w:rPr>
          <w:rFonts w:ascii="Arial" w:hAnsi="Arial" w:cs="Arial"/>
          <w:i/>
          <w:iCs/>
          <w:sz w:val="24"/>
          <w:szCs w:val="24"/>
        </w:rPr>
        <w:t xml:space="preserve">, </w:t>
      </w:r>
      <w:proofErr w:type="spellStart"/>
      <w:r w:rsidR="00624947" w:rsidRPr="005235C5">
        <w:rPr>
          <w:rFonts w:ascii="Arial" w:hAnsi="Arial" w:cs="Arial"/>
          <w:i/>
          <w:iCs/>
          <w:sz w:val="24"/>
          <w:szCs w:val="24"/>
        </w:rPr>
        <w:t>utilitas</w:t>
      </w:r>
      <w:proofErr w:type="spellEnd"/>
      <w:r w:rsidR="00624947" w:rsidRPr="005235C5">
        <w:rPr>
          <w:rFonts w:ascii="Arial" w:hAnsi="Arial" w:cs="Arial"/>
          <w:i/>
          <w:iCs/>
          <w:sz w:val="24"/>
          <w:szCs w:val="24"/>
        </w:rPr>
        <w:t xml:space="preserve"> e </w:t>
      </w:r>
      <w:proofErr w:type="spellStart"/>
      <w:r w:rsidR="00624947" w:rsidRPr="005235C5">
        <w:rPr>
          <w:rFonts w:ascii="Arial" w:hAnsi="Arial" w:cs="Arial"/>
          <w:i/>
          <w:iCs/>
          <w:sz w:val="24"/>
          <w:szCs w:val="24"/>
        </w:rPr>
        <w:t>venustas</w:t>
      </w:r>
      <w:proofErr w:type="spellEnd"/>
      <w:r w:rsidR="00624947" w:rsidRPr="005235C5">
        <w:rPr>
          <w:rFonts w:ascii="Arial" w:hAnsi="Arial" w:cs="Arial"/>
          <w:sz w:val="24"/>
          <w:szCs w:val="24"/>
        </w:rPr>
        <w:t xml:space="preserve">. </w:t>
      </w:r>
      <w:r w:rsidR="00714C48" w:rsidRPr="005235C5">
        <w:rPr>
          <w:rFonts w:ascii="Arial" w:hAnsi="Arial" w:cs="Arial"/>
          <w:sz w:val="24"/>
          <w:szCs w:val="24"/>
        </w:rPr>
        <w:t>É</w:t>
      </w:r>
      <w:r w:rsidRPr="005235C5">
        <w:rPr>
          <w:rFonts w:ascii="Arial" w:hAnsi="Arial" w:cs="Arial"/>
          <w:sz w:val="24"/>
          <w:szCs w:val="24"/>
        </w:rPr>
        <w:t xml:space="preserve"> possível identificar direções</w:t>
      </w:r>
      <w:r w:rsidR="00714C48" w:rsidRPr="005235C5">
        <w:rPr>
          <w:rFonts w:ascii="Arial" w:hAnsi="Arial" w:cs="Arial"/>
          <w:sz w:val="24"/>
          <w:szCs w:val="24"/>
        </w:rPr>
        <w:t xml:space="preserve"> </w:t>
      </w:r>
      <w:r w:rsidRPr="005235C5">
        <w:rPr>
          <w:rFonts w:ascii="Arial" w:hAnsi="Arial" w:cs="Arial"/>
          <w:sz w:val="24"/>
          <w:szCs w:val="24"/>
        </w:rPr>
        <w:t>ou sentidos, de tomada de decisão projetual, seguindo os requisitos funcionais, construtivos e estéticos estabelecidos pelo autor em seu tratado</w:t>
      </w:r>
      <w:r w:rsidR="00714C48" w:rsidRPr="005235C5">
        <w:rPr>
          <w:rFonts w:ascii="Arial" w:hAnsi="Arial" w:cs="Arial"/>
          <w:sz w:val="24"/>
          <w:szCs w:val="24"/>
        </w:rPr>
        <w:t>, a partir da apresentação gráfica</w:t>
      </w:r>
      <w:r w:rsidR="002917F6" w:rsidRPr="005235C5">
        <w:rPr>
          <w:rFonts w:ascii="Arial" w:hAnsi="Arial" w:cs="Arial"/>
          <w:sz w:val="24"/>
          <w:szCs w:val="24"/>
        </w:rPr>
        <w:t>.</w:t>
      </w:r>
      <w:r w:rsidR="00714C48" w:rsidRPr="005235C5">
        <w:rPr>
          <w:rFonts w:ascii="Arial" w:hAnsi="Arial" w:cs="Arial"/>
          <w:sz w:val="24"/>
          <w:szCs w:val="24"/>
        </w:rPr>
        <w:t xml:space="preserve">  </w:t>
      </w:r>
    </w:p>
    <w:p w14:paraId="5910C2D3" w14:textId="77777777" w:rsidR="00BD66C8" w:rsidRDefault="00997BFD" w:rsidP="00871891">
      <w:pPr>
        <w:spacing w:before="100" w:beforeAutospacing="1" w:after="120" w:line="360" w:lineRule="auto"/>
        <w:jc w:val="both"/>
        <w:rPr>
          <w:rFonts w:ascii="Arial" w:hAnsi="Arial" w:cs="Arial"/>
          <w:sz w:val="24"/>
          <w:szCs w:val="24"/>
        </w:rPr>
      </w:pPr>
      <w:r w:rsidRPr="00B63F54">
        <w:rPr>
          <w:rFonts w:ascii="Arial" w:hAnsi="Arial" w:cs="Arial"/>
          <w:sz w:val="24"/>
          <w:szCs w:val="24"/>
        </w:rPr>
        <w:t xml:space="preserve">A configuração das unidades arquitetônicas é influenciada </w:t>
      </w:r>
      <w:r w:rsidR="00D94F8C" w:rsidRPr="00B63F54">
        <w:rPr>
          <w:rFonts w:ascii="Arial" w:hAnsi="Arial" w:cs="Arial"/>
          <w:sz w:val="24"/>
          <w:szCs w:val="24"/>
        </w:rPr>
        <w:t>pela</w:t>
      </w:r>
      <w:r w:rsidRPr="00B63F54">
        <w:rPr>
          <w:rFonts w:ascii="Arial" w:hAnsi="Arial" w:cs="Arial"/>
          <w:sz w:val="24"/>
          <w:szCs w:val="24"/>
        </w:rPr>
        <w:t xml:space="preserve"> matriz, afetando a </w:t>
      </w:r>
      <w:r w:rsidR="00157885" w:rsidRPr="00B63F54">
        <w:rPr>
          <w:rFonts w:ascii="Arial" w:hAnsi="Arial" w:cs="Arial"/>
          <w:sz w:val="24"/>
          <w:szCs w:val="24"/>
        </w:rPr>
        <w:t>tomada de decisão</w:t>
      </w:r>
      <w:r w:rsidRPr="00B63F54">
        <w:rPr>
          <w:rFonts w:ascii="Arial" w:hAnsi="Arial" w:cs="Arial"/>
          <w:sz w:val="24"/>
          <w:szCs w:val="24"/>
        </w:rPr>
        <w:t xml:space="preserve"> que</w:t>
      </w:r>
      <w:r w:rsidR="00F22D86" w:rsidRPr="00B63F54">
        <w:rPr>
          <w:rFonts w:ascii="Arial" w:hAnsi="Arial" w:cs="Arial"/>
          <w:sz w:val="24"/>
          <w:szCs w:val="24"/>
        </w:rPr>
        <w:t xml:space="preserve"> pode ser feita</w:t>
      </w:r>
      <w:r w:rsidR="00157885" w:rsidRPr="00B63F54">
        <w:rPr>
          <w:rFonts w:ascii="Arial" w:hAnsi="Arial" w:cs="Arial"/>
          <w:sz w:val="24"/>
          <w:szCs w:val="24"/>
        </w:rPr>
        <w:t xml:space="preserve"> conforme um critério específico</w:t>
      </w:r>
      <w:r w:rsidRPr="00B63F54">
        <w:rPr>
          <w:rFonts w:ascii="Arial" w:hAnsi="Arial" w:cs="Arial"/>
          <w:sz w:val="24"/>
          <w:szCs w:val="24"/>
        </w:rPr>
        <w:t xml:space="preserve">. </w:t>
      </w:r>
      <w:r w:rsidR="00F54972" w:rsidRPr="00B63F54">
        <w:rPr>
          <w:rFonts w:ascii="Arial" w:hAnsi="Arial" w:cs="Arial"/>
          <w:sz w:val="24"/>
          <w:szCs w:val="24"/>
        </w:rPr>
        <w:lastRenderedPageBreak/>
        <w:t>Tomando como exemplo o</w:t>
      </w:r>
      <w:r w:rsidR="00157885" w:rsidRPr="00B63F54">
        <w:rPr>
          <w:rFonts w:ascii="Arial" w:hAnsi="Arial" w:cs="Arial"/>
          <w:sz w:val="24"/>
          <w:szCs w:val="24"/>
        </w:rPr>
        <w:t xml:space="preserve"> eixo vertical da matriz</w:t>
      </w:r>
      <w:r w:rsidR="00F54972" w:rsidRPr="00B63F54">
        <w:rPr>
          <w:rFonts w:ascii="Arial" w:hAnsi="Arial" w:cs="Arial"/>
          <w:sz w:val="24"/>
          <w:szCs w:val="24"/>
        </w:rPr>
        <w:t xml:space="preserve">, </w:t>
      </w:r>
      <w:r w:rsidR="00157885" w:rsidRPr="00B63F54">
        <w:rPr>
          <w:rFonts w:ascii="Arial" w:hAnsi="Arial" w:cs="Arial"/>
          <w:sz w:val="24"/>
          <w:szCs w:val="24"/>
        </w:rPr>
        <w:t xml:space="preserve">tem-se um crescimento em conforto dos usuários, com a adoção de pórticos e percursos cobertos externos, além do aumento da proporção da cela, que traz consigo um incremento na imponência do projeto. </w:t>
      </w:r>
      <w:r w:rsidR="00F54972" w:rsidRPr="00B63F54">
        <w:rPr>
          <w:rFonts w:ascii="Arial" w:hAnsi="Arial" w:cs="Arial"/>
          <w:sz w:val="24"/>
          <w:szCs w:val="24"/>
        </w:rPr>
        <w:t>Já o eixo horizontal, por sua vez, le</w:t>
      </w:r>
      <w:r w:rsidR="00157885" w:rsidRPr="00B63F54">
        <w:rPr>
          <w:rFonts w:ascii="Arial" w:hAnsi="Arial" w:cs="Arial"/>
          <w:sz w:val="24"/>
          <w:szCs w:val="24"/>
        </w:rPr>
        <w:t>va a um crescimento do vão do intercolúnio</w:t>
      </w:r>
      <w:r w:rsidR="00F54972" w:rsidRPr="00B63F54">
        <w:rPr>
          <w:rFonts w:ascii="Arial" w:hAnsi="Arial" w:cs="Arial"/>
          <w:sz w:val="24"/>
          <w:szCs w:val="24"/>
        </w:rPr>
        <w:t xml:space="preserve">, </w:t>
      </w:r>
      <w:r w:rsidR="00D94F8C" w:rsidRPr="00B63F54">
        <w:rPr>
          <w:rFonts w:ascii="Arial" w:hAnsi="Arial" w:cs="Arial"/>
          <w:sz w:val="24"/>
          <w:szCs w:val="24"/>
        </w:rPr>
        <w:t>o que afeta</w:t>
      </w:r>
      <w:r w:rsidR="00F54972" w:rsidRPr="00B63F54">
        <w:rPr>
          <w:rFonts w:ascii="Arial" w:hAnsi="Arial" w:cs="Arial"/>
          <w:sz w:val="24"/>
          <w:szCs w:val="24"/>
        </w:rPr>
        <w:t xml:space="preserve"> a posição dos elementos arquitetônicos para adequa</w:t>
      </w:r>
      <w:r w:rsidR="00D94F8C" w:rsidRPr="00B63F54">
        <w:rPr>
          <w:rFonts w:ascii="Arial" w:hAnsi="Arial" w:cs="Arial"/>
          <w:sz w:val="24"/>
          <w:szCs w:val="24"/>
        </w:rPr>
        <w:t xml:space="preserve">ção </w:t>
      </w:r>
      <w:r w:rsidR="00F54972" w:rsidRPr="00B63F54">
        <w:rPr>
          <w:rFonts w:ascii="Arial" w:hAnsi="Arial" w:cs="Arial"/>
          <w:sz w:val="24"/>
          <w:szCs w:val="24"/>
        </w:rPr>
        <w:t xml:space="preserve">aos usuários ou às estruturas. </w:t>
      </w:r>
      <w:r w:rsidR="00A43526" w:rsidRPr="00B63F54">
        <w:rPr>
          <w:rFonts w:ascii="Arial" w:hAnsi="Arial" w:cs="Arial"/>
          <w:sz w:val="24"/>
          <w:szCs w:val="24"/>
        </w:rPr>
        <w:t xml:space="preserve">Pode-se analisar a matriz de várias formas, </w:t>
      </w:r>
      <w:r w:rsidR="00157885" w:rsidRPr="00B63F54">
        <w:rPr>
          <w:rFonts w:ascii="Arial" w:hAnsi="Arial" w:cs="Arial"/>
          <w:sz w:val="24"/>
          <w:szCs w:val="24"/>
        </w:rPr>
        <w:t xml:space="preserve">pois cada linha ou coluna da matriz tem suas limitações e vantagens conforme o critério adotado. </w:t>
      </w:r>
      <w:r w:rsidR="00A43526" w:rsidRPr="00B63F54">
        <w:rPr>
          <w:rFonts w:ascii="Arial" w:hAnsi="Arial" w:cs="Arial"/>
          <w:sz w:val="24"/>
          <w:szCs w:val="24"/>
        </w:rPr>
        <w:t>Isso</w:t>
      </w:r>
      <w:r w:rsidR="00157885" w:rsidRPr="00B63F54">
        <w:rPr>
          <w:rFonts w:ascii="Arial" w:hAnsi="Arial" w:cs="Arial"/>
          <w:sz w:val="24"/>
          <w:szCs w:val="24"/>
        </w:rPr>
        <w:t xml:space="preserve"> permite que</w:t>
      </w:r>
      <w:r w:rsidR="00A43526" w:rsidRPr="00B63F54">
        <w:rPr>
          <w:rFonts w:ascii="Arial" w:hAnsi="Arial" w:cs="Arial"/>
          <w:sz w:val="24"/>
          <w:szCs w:val="24"/>
        </w:rPr>
        <w:t xml:space="preserve"> </w:t>
      </w:r>
      <w:r w:rsidR="00157885" w:rsidRPr="00B63F54">
        <w:rPr>
          <w:rFonts w:ascii="Arial" w:hAnsi="Arial" w:cs="Arial"/>
          <w:sz w:val="24"/>
          <w:szCs w:val="24"/>
        </w:rPr>
        <w:t xml:space="preserve">o arquiteto escolha o partido mais adequado </w:t>
      </w:r>
      <w:r w:rsidR="00A43526" w:rsidRPr="00B63F54">
        <w:rPr>
          <w:rFonts w:ascii="Arial" w:hAnsi="Arial" w:cs="Arial"/>
          <w:sz w:val="24"/>
          <w:szCs w:val="24"/>
        </w:rPr>
        <w:t xml:space="preserve">a cada projeto, </w:t>
      </w:r>
      <w:r w:rsidR="00157885" w:rsidRPr="00B63F54">
        <w:rPr>
          <w:rFonts w:ascii="Arial" w:hAnsi="Arial" w:cs="Arial"/>
          <w:sz w:val="24"/>
          <w:szCs w:val="24"/>
        </w:rPr>
        <w:t xml:space="preserve">conforme os condicionantes e demais exigências </w:t>
      </w:r>
      <w:r w:rsidR="005235C5" w:rsidRPr="00B63F54">
        <w:rPr>
          <w:rFonts w:ascii="Arial" w:hAnsi="Arial" w:cs="Arial"/>
          <w:sz w:val="24"/>
          <w:szCs w:val="24"/>
        </w:rPr>
        <w:t>dele</w:t>
      </w:r>
      <w:r w:rsidR="00A43526" w:rsidRPr="00B63F54">
        <w:rPr>
          <w:rFonts w:ascii="Arial" w:hAnsi="Arial" w:cs="Arial"/>
          <w:sz w:val="24"/>
          <w:szCs w:val="24"/>
        </w:rPr>
        <w:t>.</w:t>
      </w:r>
    </w:p>
    <w:p w14:paraId="0AB08FDE" w14:textId="5C996C53" w:rsidR="00157885" w:rsidRDefault="00D47A30" w:rsidP="00B63F54">
      <w:pPr>
        <w:spacing w:before="100" w:beforeAutospacing="1" w:after="120" w:line="360" w:lineRule="auto"/>
        <w:jc w:val="both"/>
        <w:rPr>
          <w:rFonts w:ascii="Arial" w:hAnsi="Arial" w:cs="Arial"/>
          <w:sz w:val="24"/>
          <w:szCs w:val="24"/>
        </w:rPr>
      </w:pPr>
      <w:r>
        <w:rPr>
          <w:rFonts w:ascii="Arial" w:hAnsi="Arial" w:cs="Arial"/>
          <w:sz w:val="24"/>
          <w:szCs w:val="24"/>
        </w:rPr>
        <w:t xml:space="preserve">A figura abaixo, presente </w:t>
      </w:r>
      <w:r w:rsidR="00BD66C8">
        <w:rPr>
          <w:rFonts w:ascii="Arial" w:hAnsi="Arial" w:cs="Arial"/>
          <w:sz w:val="24"/>
          <w:szCs w:val="24"/>
        </w:rPr>
        <w:t xml:space="preserve">na </w:t>
      </w:r>
      <w:r>
        <w:rPr>
          <w:rFonts w:ascii="Arial" w:hAnsi="Arial" w:cs="Arial"/>
          <w:sz w:val="24"/>
          <w:szCs w:val="24"/>
        </w:rPr>
        <w:t xml:space="preserve">edição de 1521 da obra de Vitrúvio, mostra um esquema com proporções descritas por ele.  </w:t>
      </w:r>
    </w:p>
    <w:p w14:paraId="587D54BD" w14:textId="64403567" w:rsidR="00D47A30" w:rsidRDefault="00D47A30" w:rsidP="00D47A30">
      <w:pPr>
        <w:spacing w:before="100" w:beforeAutospacing="1" w:after="120" w:line="360" w:lineRule="auto"/>
        <w:jc w:val="center"/>
        <w:rPr>
          <w:rFonts w:ascii="Arial" w:hAnsi="Arial" w:cs="Arial"/>
          <w:sz w:val="24"/>
          <w:szCs w:val="24"/>
        </w:rPr>
      </w:pPr>
      <w:r>
        <w:rPr>
          <w:rFonts w:ascii="Arial" w:hAnsi="Arial" w:cs="Arial"/>
          <w:noProof/>
          <w:sz w:val="24"/>
          <w:szCs w:val="24"/>
        </w:rPr>
        <w:drawing>
          <wp:inline distT="0" distB="0" distL="0" distR="0" wp14:anchorId="344F377C" wp14:editId="0F26B435">
            <wp:extent cx="4429189" cy="326707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ilogravura.png"/>
                    <pic:cNvPicPr/>
                  </pic:nvPicPr>
                  <pic:blipFill>
                    <a:blip r:embed="rId12">
                      <a:extLst>
                        <a:ext uri="{28A0092B-C50C-407E-A947-70E740481C1C}">
                          <a14:useLocalDpi xmlns:a14="http://schemas.microsoft.com/office/drawing/2010/main" val="0"/>
                        </a:ext>
                      </a:extLst>
                    </a:blip>
                    <a:stretch>
                      <a:fillRect/>
                    </a:stretch>
                  </pic:blipFill>
                  <pic:spPr>
                    <a:xfrm>
                      <a:off x="0" y="0"/>
                      <a:ext cx="4440174" cy="3275178"/>
                    </a:xfrm>
                    <a:prstGeom prst="rect">
                      <a:avLst/>
                    </a:prstGeom>
                  </pic:spPr>
                </pic:pic>
              </a:graphicData>
            </a:graphic>
          </wp:inline>
        </w:drawing>
      </w:r>
    </w:p>
    <w:p w14:paraId="0E4DA875" w14:textId="26875A63" w:rsidR="00D47A30" w:rsidRPr="00D47A30" w:rsidRDefault="00D47A30" w:rsidP="00D47A30">
      <w:pPr>
        <w:spacing w:before="100" w:beforeAutospacing="1" w:after="120" w:line="360" w:lineRule="auto"/>
        <w:jc w:val="center"/>
        <w:rPr>
          <w:rFonts w:ascii="Arial" w:hAnsi="Arial" w:cs="Arial"/>
        </w:rPr>
      </w:pPr>
      <w:r w:rsidRPr="00D47A30">
        <w:rPr>
          <w:rFonts w:ascii="Arial" w:hAnsi="Arial" w:cs="Arial"/>
          <w:b/>
          <w:bCs/>
        </w:rPr>
        <w:t>Figura</w:t>
      </w:r>
      <w:r w:rsidR="006F4C44">
        <w:rPr>
          <w:rFonts w:ascii="Arial" w:hAnsi="Arial" w:cs="Arial"/>
          <w:b/>
          <w:bCs/>
        </w:rPr>
        <w:t xml:space="preserve"> 4</w:t>
      </w:r>
      <w:r w:rsidRPr="00D47A30">
        <w:rPr>
          <w:rFonts w:ascii="Arial" w:hAnsi="Arial" w:cs="Arial"/>
          <w:b/>
          <w:bCs/>
        </w:rPr>
        <w:t>:</w:t>
      </w:r>
      <w:r w:rsidRPr="00D47A30">
        <w:rPr>
          <w:rFonts w:ascii="Arial" w:hAnsi="Arial" w:cs="Arial"/>
        </w:rPr>
        <w:t xml:space="preserve"> Esquemas com proporções feito com técnica de xilogravura. Edição de 1521. </w:t>
      </w:r>
      <w:r w:rsidRPr="00D47A30">
        <w:rPr>
          <w:rFonts w:ascii="Arial" w:hAnsi="Arial" w:cs="Arial"/>
          <w:b/>
          <w:bCs/>
        </w:rPr>
        <w:t>Fonte:</w:t>
      </w:r>
      <w:r w:rsidRPr="00D47A30">
        <w:rPr>
          <w:rFonts w:ascii="Arial" w:hAnsi="Arial" w:cs="Arial"/>
        </w:rPr>
        <w:t xml:space="preserve"> </w:t>
      </w:r>
      <w:hyperlink r:id="rId13" w:history="1">
        <w:r w:rsidRPr="00D47A30">
          <w:rPr>
            <w:rStyle w:val="Hyperlink"/>
            <w:rFonts w:ascii="Arial" w:hAnsi="Arial" w:cs="Arial"/>
            <w:color w:val="auto"/>
          </w:rPr>
          <w:t>http://rubens.anu.edu.au/htdocs/bytype/arch.sources/vitruvius/</w:t>
        </w:r>
      </w:hyperlink>
    </w:p>
    <w:p w14:paraId="70468E47" w14:textId="57E8AC99" w:rsidR="001B76F6" w:rsidRDefault="001B76F6" w:rsidP="00B63F54">
      <w:pPr>
        <w:spacing w:before="100" w:beforeAutospacing="1" w:after="120" w:line="360" w:lineRule="auto"/>
        <w:jc w:val="both"/>
        <w:rPr>
          <w:rFonts w:ascii="Arial" w:hAnsi="Arial" w:cs="Arial"/>
          <w:sz w:val="24"/>
          <w:szCs w:val="24"/>
        </w:rPr>
      </w:pPr>
      <w:r>
        <w:rPr>
          <w:rFonts w:ascii="Arial" w:hAnsi="Arial" w:cs="Arial"/>
          <w:sz w:val="24"/>
          <w:szCs w:val="24"/>
        </w:rPr>
        <w:t xml:space="preserve">Quando o Vitrúvio escreveu sobre a construção do Teatro, demonstrou sua natureza como um microcosmo do mundo. Prescreveu o seguinte: “Tendo fixado o centro principal, desenhar uma linha de circunferência equivalente ao perímetro da base e nela inscrever quatro triângulos equiláteros, a distâncias iguais e tocando a fronteira do círculo, como fazem os astrólogos na figura dos </w:t>
      </w:r>
      <w:r>
        <w:rPr>
          <w:rFonts w:ascii="Arial" w:hAnsi="Arial" w:cs="Arial"/>
          <w:sz w:val="24"/>
          <w:szCs w:val="24"/>
        </w:rPr>
        <w:lastRenderedPageBreak/>
        <w:t xml:space="preserve">doze signos do zodíaco, quando eles estão procedendo aos cálculos da harmonia musical das estrelas”. As várias partes </w:t>
      </w:r>
      <w:r w:rsidR="007E1670">
        <w:rPr>
          <w:rFonts w:ascii="Arial" w:hAnsi="Arial" w:cs="Arial"/>
          <w:sz w:val="24"/>
          <w:szCs w:val="24"/>
        </w:rPr>
        <w:t xml:space="preserve">essenciais do teatro eram proporcionais, segundo esse esboço de </w:t>
      </w:r>
      <w:r w:rsidR="007E1670" w:rsidRPr="007E1670">
        <w:rPr>
          <w:rFonts w:ascii="Arial" w:hAnsi="Arial" w:cs="Arial"/>
          <w:i/>
          <w:iCs/>
          <w:sz w:val="24"/>
          <w:szCs w:val="24"/>
        </w:rPr>
        <w:t xml:space="preserve">ad </w:t>
      </w:r>
      <w:proofErr w:type="spellStart"/>
      <w:r w:rsidR="007E1670" w:rsidRPr="007E1670">
        <w:rPr>
          <w:rFonts w:ascii="Arial" w:hAnsi="Arial" w:cs="Arial"/>
          <w:i/>
          <w:iCs/>
          <w:sz w:val="24"/>
          <w:szCs w:val="24"/>
        </w:rPr>
        <w:t>triangulum</w:t>
      </w:r>
      <w:proofErr w:type="spellEnd"/>
      <w:r w:rsidR="007E1670">
        <w:rPr>
          <w:rFonts w:ascii="Arial" w:hAnsi="Arial" w:cs="Arial"/>
          <w:i/>
          <w:iCs/>
          <w:sz w:val="24"/>
          <w:szCs w:val="24"/>
        </w:rPr>
        <w:t xml:space="preserve">. </w:t>
      </w:r>
      <w:r w:rsidR="007E1670">
        <w:rPr>
          <w:rFonts w:ascii="Arial" w:hAnsi="Arial" w:cs="Arial"/>
          <w:sz w:val="24"/>
          <w:szCs w:val="24"/>
        </w:rPr>
        <w:t>O cenário também seria baseado no triângulo, como descreve em: “peças triangulares de maquinaria que giram, cada uma delas com três faces decoradas (...) Há três espécies de cenas, uma chamada trágica, a segunda cômica e a terceira satírica (...)”. Ele percebia matemática em tudo, como o fato d</w:t>
      </w:r>
      <w:r w:rsidR="007824C9">
        <w:rPr>
          <w:rFonts w:ascii="Arial" w:hAnsi="Arial" w:cs="Arial"/>
          <w:sz w:val="24"/>
          <w:szCs w:val="24"/>
        </w:rPr>
        <w:t xml:space="preserve">e </w:t>
      </w:r>
      <w:r w:rsidR="007E1670">
        <w:rPr>
          <w:rFonts w:ascii="Arial" w:hAnsi="Arial" w:cs="Arial"/>
          <w:sz w:val="24"/>
          <w:szCs w:val="24"/>
        </w:rPr>
        <w:t>as representações do teatro serem divididas em três.</w:t>
      </w:r>
      <w:r w:rsidR="007824C9">
        <w:rPr>
          <w:rFonts w:ascii="Arial" w:hAnsi="Arial" w:cs="Arial"/>
          <w:sz w:val="24"/>
          <w:szCs w:val="24"/>
        </w:rPr>
        <w:t xml:space="preserve"> Vitrúvio também descreveu um teatro baseado em três quadrados e quatro triângulos, uma geometria </w:t>
      </w:r>
      <w:proofErr w:type="spellStart"/>
      <w:r w:rsidR="007824C9">
        <w:rPr>
          <w:rFonts w:ascii="Arial" w:hAnsi="Arial" w:cs="Arial"/>
          <w:sz w:val="24"/>
          <w:szCs w:val="24"/>
        </w:rPr>
        <w:t>duodécupla</w:t>
      </w:r>
      <w:proofErr w:type="spellEnd"/>
      <w:r w:rsidR="007824C9">
        <w:rPr>
          <w:rFonts w:ascii="Arial" w:hAnsi="Arial" w:cs="Arial"/>
          <w:sz w:val="24"/>
          <w:szCs w:val="24"/>
        </w:rPr>
        <w:t xml:space="preserve">. </w:t>
      </w:r>
    </w:p>
    <w:p w14:paraId="14324DD7" w14:textId="646F76A3" w:rsidR="00007D6D" w:rsidRDefault="00007D6D" w:rsidP="00B63F54">
      <w:pPr>
        <w:spacing w:before="100" w:beforeAutospacing="1" w:after="120" w:line="360" w:lineRule="auto"/>
        <w:jc w:val="both"/>
        <w:rPr>
          <w:rFonts w:ascii="Arial" w:hAnsi="Arial" w:cs="Arial"/>
          <w:sz w:val="24"/>
          <w:szCs w:val="24"/>
        </w:rPr>
      </w:pPr>
      <w:r>
        <w:rPr>
          <w:rFonts w:ascii="Arial" w:hAnsi="Arial" w:cs="Arial"/>
          <w:sz w:val="24"/>
          <w:szCs w:val="24"/>
        </w:rPr>
        <w:t xml:space="preserve">A figura abaixo mostra as formas geométricas que Vitrúvio descreve ao tratar de um teatro. </w:t>
      </w:r>
    </w:p>
    <w:p w14:paraId="4E09404F" w14:textId="769D1139" w:rsidR="00007D6D" w:rsidRPr="007E1670" w:rsidRDefault="00007D6D" w:rsidP="00007D6D">
      <w:pPr>
        <w:spacing w:before="100" w:beforeAutospacing="1" w:after="120" w:line="360" w:lineRule="auto"/>
        <w:jc w:val="center"/>
        <w:rPr>
          <w:rFonts w:ascii="Arial" w:hAnsi="Arial" w:cs="Arial"/>
          <w:sz w:val="24"/>
          <w:szCs w:val="24"/>
        </w:rPr>
      </w:pPr>
      <w:r>
        <w:rPr>
          <w:rFonts w:ascii="Arial" w:hAnsi="Arial" w:cs="Arial"/>
          <w:noProof/>
          <w:sz w:val="24"/>
          <w:szCs w:val="24"/>
        </w:rPr>
        <w:drawing>
          <wp:inline distT="0" distB="0" distL="0" distR="0" wp14:anchorId="02AABE6F" wp14:editId="3675952D">
            <wp:extent cx="3448050" cy="4761593"/>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tro vitruvio.png"/>
                    <pic:cNvPicPr/>
                  </pic:nvPicPr>
                  <pic:blipFill>
                    <a:blip r:embed="rId14">
                      <a:extLst>
                        <a:ext uri="{28A0092B-C50C-407E-A947-70E740481C1C}">
                          <a14:useLocalDpi xmlns:a14="http://schemas.microsoft.com/office/drawing/2010/main" val="0"/>
                        </a:ext>
                      </a:extLst>
                    </a:blip>
                    <a:stretch>
                      <a:fillRect/>
                    </a:stretch>
                  </pic:blipFill>
                  <pic:spPr>
                    <a:xfrm>
                      <a:off x="0" y="0"/>
                      <a:ext cx="3453934" cy="4769719"/>
                    </a:xfrm>
                    <a:prstGeom prst="rect">
                      <a:avLst/>
                    </a:prstGeom>
                  </pic:spPr>
                </pic:pic>
              </a:graphicData>
            </a:graphic>
          </wp:inline>
        </w:drawing>
      </w:r>
    </w:p>
    <w:p w14:paraId="300A58A8" w14:textId="461D2B43" w:rsidR="00007D6D" w:rsidRPr="00007D6D" w:rsidRDefault="00007D6D" w:rsidP="00007D6D">
      <w:pPr>
        <w:spacing w:before="100" w:beforeAutospacing="1" w:after="120" w:line="360" w:lineRule="auto"/>
        <w:jc w:val="center"/>
        <w:rPr>
          <w:rFonts w:ascii="Arial" w:hAnsi="Arial" w:cs="Arial"/>
        </w:rPr>
      </w:pPr>
      <w:r w:rsidRPr="00007D6D">
        <w:rPr>
          <w:rFonts w:ascii="Arial" w:hAnsi="Arial" w:cs="Arial"/>
          <w:b/>
          <w:bCs/>
        </w:rPr>
        <w:t>Figura</w:t>
      </w:r>
      <w:r w:rsidR="006F4C44">
        <w:rPr>
          <w:rFonts w:ascii="Arial" w:hAnsi="Arial" w:cs="Arial"/>
          <w:b/>
          <w:bCs/>
        </w:rPr>
        <w:t xml:space="preserve"> 5</w:t>
      </w:r>
      <w:r w:rsidRPr="00007D6D">
        <w:rPr>
          <w:rFonts w:ascii="Arial" w:hAnsi="Arial" w:cs="Arial"/>
          <w:b/>
          <w:bCs/>
        </w:rPr>
        <w:t>:</w:t>
      </w:r>
      <w:r w:rsidRPr="00007D6D">
        <w:rPr>
          <w:rFonts w:ascii="Arial" w:hAnsi="Arial" w:cs="Arial"/>
        </w:rPr>
        <w:t xml:space="preserve"> Figura 9, Livro V. O teatro: seu lugar, fundações e acústica.</w:t>
      </w:r>
      <w:r>
        <w:rPr>
          <w:rFonts w:ascii="Arial" w:hAnsi="Arial" w:cs="Arial"/>
        </w:rPr>
        <w:t xml:space="preserve"> </w:t>
      </w:r>
      <w:r w:rsidRPr="00007D6D">
        <w:rPr>
          <w:rFonts w:ascii="Arial" w:hAnsi="Arial" w:cs="Arial"/>
          <w:b/>
          <w:bCs/>
        </w:rPr>
        <w:t>Fonte:</w:t>
      </w:r>
      <w:r>
        <w:rPr>
          <w:rFonts w:ascii="Arial" w:hAnsi="Arial" w:cs="Arial"/>
        </w:rPr>
        <w:t xml:space="preserve"> </w:t>
      </w:r>
      <w:hyperlink r:id="rId15" w:history="1">
        <w:r w:rsidR="00152D5B" w:rsidRPr="00D47A30">
          <w:rPr>
            <w:rStyle w:val="Hyperlink"/>
            <w:rFonts w:ascii="Arial" w:hAnsi="Arial" w:cs="Arial"/>
            <w:color w:val="auto"/>
          </w:rPr>
          <w:t>http://rubens.anu.edu.au/htdocs/bytype/arch.sources/vitruvius/</w:t>
        </w:r>
      </w:hyperlink>
    </w:p>
    <w:p w14:paraId="2608FD9E" w14:textId="232726DB" w:rsidR="009B13BB" w:rsidRDefault="00B63F54" w:rsidP="009B13BB">
      <w:pPr>
        <w:spacing w:before="100" w:beforeAutospacing="1" w:after="120" w:line="360" w:lineRule="auto"/>
        <w:jc w:val="both"/>
        <w:rPr>
          <w:rFonts w:ascii="Arial" w:hAnsi="Arial" w:cs="Arial"/>
          <w:sz w:val="24"/>
          <w:szCs w:val="24"/>
        </w:rPr>
      </w:pPr>
      <w:r w:rsidRPr="00B63F54">
        <w:rPr>
          <w:rFonts w:ascii="Arial" w:hAnsi="Arial" w:cs="Arial"/>
          <w:sz w:val="24"/>
          <w:szCs w:val="24"/>
        </w:rPr>
        <w:lastRenderedPageBreak/>
        <w:t>Para Vitrúvio, o layout dos templos deveria refletir as proporções de um corpo humano, como se o corpo estivesse deitado de</w:t>
      </w:r>
      <w:r>
        <w:rPr>
          <w:rFonts w:ascii="Arial" w:hAnsi="Arial" w:cs="Arial"/>
          <w:sz w:val="24"/>
          <w:szCs w:val="24"/>
        </w:rPr>
        <w:t xml:space="preserve"> </w:t>
      </w:r>
      <w:r w:rsidRPr="00B63F54">
        <w:rPr>
          <w:rFonts w:ascii="Arial" w:hAnsi="Arial" w:cs="Arial"/>
          <w:sz w:val="24"/>
          <w:szCs w:val="24"/>
        </w:rPr>
        <w:t xml:space="preserve">costas sobre as formas geométricas da planta baixa. </w:t>
      </w:r>
      <w:r w:rsidR="009B13BB">
        <w:rPr>
          <w:rFonts w:ascii="Arial" w:hAnsi="Arial" w:cs="Arial"/>
          <w:sz w:val="24"/>
          <w:szCs w:val="24"/>
        </w:rPr>
        <w:t>Ele viu que as relações entre elementos eram também as relações matemáticas encontradas na natureza. Descreve que no corpo humano existe uma espécie de harmonia simétrica entre suas partes</w:t>
      </w:r>
      <w:r w:rsidR="00A95625">
        <w:rPr>
          <w:rFonts w:ascii="Arial" w:hAnsi="Arial" w:cs="Arial"/>
          <w:sz w:val="24"/>
          <w:szCs w:val="24"/>
        </w:rPr>
        <w:t xml:space="preserve"> </w:t>
      </w:r>
      <w:r w:rsidR="009B13BB">
        <w:rPr>
          <w:rFonts w:ascii="Arial" w:hAnsi="Arial" w:cs="Arial"/>
          <w:sz w:val="24"/>
          <w:szCs w:val="24"/>
        </w:rPr>
        <w:t xml:space="preserve">e que deveria ser assim também com os “edifícios perfeitos”. </w:t>
      </w:r>
      <w:r w:rsidR="00A95625">
        <w:rPr>
          <w:rFonts w:ascii="Arial" w:hAnsi="Arial" w:cs="Arial"/>
          <w:sz w:val="24"/>
          <w:szCs w:val="24"/>
        </w:rPr>
        <w:t>Para ele</w:t>
      </w:r>
      <w:r w:rsidR="009B13BB">
        <w:rPr>
          <w:rFonts w:ascii="Arial" w:hAnsi="Arial" w:cs="Arial"/>
          <w:sz w:val="24"/>
          <w:szCs w:val="24"/>
        </w:rPr>
        <w:t>, se Deus projetou com essas proporções quando fez o homem, então o homem deve projetar o ambiente com as proporções da geometria sagrada</w:t>
      </w:r>
      <w:r w:rsidR="00A95625">
        <w:rPr>
          <w:rFonts w:ascii="Arial" w:hAnsi="Arial" w:cs="Arial"/>
          <w:sz w:val="24"/>
          <w:szCs w:val="24"/>
        </w:rPr>
        <w:t xml:space="preserve">, ou seja, </w:t>
      </w:r>
      <w:r w:rsidR="00A95625" w:rsidRPr="00B63F54">
        <w:rPr>
          <w:rFonts w:ascii="Arial" w:hAnsi="Arial" w:cs="Arial"/>
          <w:sz w:val="24"/>
          <w:szCs w:val="24"/>
        </w:rPr>
        <w:t>deveria haver uma relação entre o homem e o templo</w:t>
      </w:r>
      <w:r w:rsidR="009B13BB">
        <w:rPr>
          <w:rFonts w:ascii="Arial" w:hAnsi="Arial" w:cs="Arial"/>
          <w:sz w:val="24"/>
          <w:szCs w:val="24"/>
        </w:rPr>
        <w:t>.</w:t>
      </w:r>
      <w:r w:rsidR="00EE68EA">
        <w:rPr>
          <w:rFonts w:ascii="Arial" w:hAnsi="Arial" w:cs="Arial"/>
          <w:sz w:val="24"/>
          <w:szCs w:val="24"/>
        </w:rPr>
        <w:t xml:space="preserve"> Tal como mostra a representação na figura abaixo, que faz uma relação entre as medidas do homem e as colunas do templo. </w:t>
      </w:r>
    </w:p>
    <w:p w14:paraId="1160412A" w14:textId="78B1D1AE" w:rsidR="00915BF9" w:rsidRDefault="00915BF9" w:rsidP="00EE68EA">
      <w:pPr>
        <w:spacing w:before="100" w:beforeAutospacing="1" w:after="120" w:line="360" w:lineRule="auto"/>
        <w:jc w:val="center"/>
        <w:rPr>
          <w:rFonts w:ascii="Arial" w:hAnsi="Arial" w:cs="Arial"/>
          <w:sz w:val="24"/>
          <w:szCs w:val="24"/>
        </w:rPr>
      </w:pPr>
      <w:r>
        <w:rPr>
          <w:rFonts w:ascii="Arial" w:hAnsi="Arial" w:cs="Arial"/>
          <w:noProof/>
          <w:sz w:val="24"/>
          <w:szCs w:val="24"/>
        </w:rPr>
        <w:drawing>
          <wp:inline distT="0" distB="0" distL="0" distR="0" wp14:anchorId="58C5E669" wp14:editId="680BB0E1">
            <wp:extent cx="5352187" cy="2486025"/>
            <wp:effectExtent l="0" t="0" r="1270" b="0"/>
            <wp:docPr id="3" name="Imagem 3" descr="Uma imagem contendo traç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rções do homem e de uma coluna.jpg"/>
                    <pic:cNvPicPr/>
                  </pic:nvPicPr>
                  <pic:blipFill>
                    <a:blip r:embed="rId16">
                      <a:extLst>
                        <a:ext uri="{28A0092B-C50C-407E-A947-70E740481C1C}">
                          <a14:useLocalDpi xmlns:a14="http://schemas.microsoft.com/office/drawing/2010/main" val="0"/>
                        </a:ext>
                      </a:extLst>
                    </a:blip>
                    <a:stretch>
                      <a:fillRect/>
                    </a:stretch>
                  </pic:blipFill>
                  <pic:spPr>
                    <a:xfrm>
                      <a:off x="0" y="0"/>
                      <a:ext cx="5435622" cy="2524780"/>
                    </a:xfrm>
                    <a:prstGeom prst="rect">
                      <a:avLst/>
                    </a:prstGeom>
                  </pic:spPr>
                </pic:pic>
              </a:graphicData>
            </a:graphic>
          </wp:inline>
        </w:drawing>
      </w:r>
    </w:p>
    <w:p w14:paraId="0643AE44" w14:textId="43D856F2" w:rsidR="00EE68EA" w:rsidRPr="00EE68EA" w:rsidRDefault="00EE68EA" w:rsidP="00A768A0">
      <w:pPr>
        <w:jc w:val="center"/>
        <w:rPr>
          <w:rFonts w:ascii="Arial" w:hAnsi="Arial" w:cs="Arial"/>
        </w:rPr>
      </w:pPr>
      <w:r w:rsidRPr="00EE68EA">
        <w:rPr>
          <w:rFonts w:ascii="Arial" w:hAnsi="Arial" w:cs="Arial"/>
          <w:b/>
          <w:bCs/>
          <w:color w:val="000000"/>
        </w:rPr>
        <w:t xml:space="preserve">Figura </w:t>
      </w:r>
      <w:r w:rsidR="006F4C44">
        <w:rPr>
          <w:rFonts w:ascii="Arial" w:hAnsi="Arial" w:cs="Arial"/>
          <w:b/>
          <w:bCs/>
          <w:color w:val="000000"/>
        </w:rPr>
        <w:t>6</w:t>
      </w:r>
      <w:r w:rsidRPr="00EE68EA">
        <w:rPr>
          <w:rFonts w:ascii="Arial" w:hAnsi="Arial" w:cs="Arial"/>
          <w:b/>
          <w:bCs/>
          <w:color w:val="000000"/>
        </w:rPr>
        <w:t>:</w:t>
      </w:r>
      <w:r w:rsidR="006F4C44">
        <w:rPr>
          <w:rFonts w:ascii="Arial" w:hAnsi="Arial" w:cs="Arial"/>
          <w:b/>
          <w:bCs/>
          <w:color w:val="000000"/>
        </w:rPr>
        <w:t xml:space="preserve"> </w:t>
      </w:r>
      <w:r w:rsidRPr="00EE68EA">
        <w:rPr>
          <w:rFonts w:ascii="Arial" w:hAnsi="Arial" w:cs="Arial"/>
          <w:color w:val="000000"/>
        </w:rPr>
        <w:t xml:space="preserve">Medidas do corpo humano proporcionais as colunas </w:t>
      </w:r>
      <w:proofErr w:type="spellStart"/>
      <w:r w:rsidRPr="00EE68EA">
        <w:rPr>
          <w:rFonts w:ascii="Arial" w:hAnsi="Arial" w:cs="Arial"/>
          <w:color w:val="000000"/>
        </w:rPr>
        <w:t>Corínthia</w:t>
      </w:r>
      <w:proofErr w:type="spellEnd"/>
      <w:r w:rsidRPr="00EE68EA">
        <w:rPr>
          <w:rFonts w:ascii="Arial" w:hAnsi="Arial" w:cs="Arial"/>
          <w:color w:val="000000"/>
        </w:rPr>
        <w:t xml:space="preserve">, Dórica e Jônica. </w:t>
      </w:r>
      <w:r w:rsidRPr="00EE68EA">
        <w:rPr>
          <w:rFonts w:ascii="Arial" w:hAnsi="Arial" w:cs="Arial"/>
          <w:b/>
          <w:bCs/>
          <w:color w:val="000000"/>
        </w:rPr>
        <w:t>Fonte:</w:t>
      </w:r>
      <w:r>
        <w:rPr>
          <w:rFonts w:ascii="Arial" w:hAnsi="Arial" w:cs="Arial"/>
          <w:b/>
          <w:bCs/>
          <w:color w:val="000000"/>
        </w:rPr>
        <w:t xml:space="preserve"> </w:t>
      </w:r>
      <w:hyperlink r:id="rId17" w:history="1">
        <w:r w:rsidRPr="00406DD2">
          <w:rPr>
            <w:rStyle w:val="Hyperlink"/>
            <w:rFonts w:ascii="Arial" w:hAnsi="Arial" w:cs="Arial"/>
          </w:rPr>
          <w:t>https://grupo-brasil.wixsite.com/blog-alfa-e-omega/single-post/2014/09/22/Arquitetura-Humana-de-Vitr%C3%BAvio</w:t>
        </w:r>
      </w:hyperlink>
    </w:p>
    <w:p w14:paraId="2B30C257" w14:textId="089C5548" w:rsidR="00DB4574" w:rsidRDefault="00B63F54" w:rsidP="00B63F54">
      <w:pPr>
        <w:spacing w:before="100" w:beforeAutospacing="1" w:after="120" w:line="360" w:lineRule="auto"/>
        <w:jc w:val="both"/>
        <w:rPr>
          <w:rFonts w:ascii="Arial" w:hAnsi="Arial" w:cs="Arial"/>
          <w:sz w:val="24"/>
          <w:szCs w:val="24"/>
        </w:rPr>
      </w:pPr>
      <w:r w:rsidRPr="00B63F54">
        <w:rPr>
          <w:rFonts w:ascii="Arial" w:hAnsi="Arial" w:cs="Arial"/>
          <w:sz w:val="24"/>
          <w:szCs w:val="24"/>
        </w:rPr>
        <w:t>Escreveu no início do terceiro livro que “o design de um templo depende da simetria”.</w:t>
      </w:r>
      <w:r w:rsidR="00A95625">
        <w:rPr>
          <w:rFonts w:ascii="Arial" w:hAnsi="Arial" w:cs="Arial"/>
          <w:sz w:val="24"/>
          <w:szCs w:val="24"/>
        </w:rPr>
        <w:t xml:space="preserve"> </w:t>
      </w:r>
      <w:r w:rsidRPr="00B63F54">
        <w:rPr>
          <w:rFonts w:ascii="Arial" w:hAnsi="Arial" w:cs="Arial"/>
          <w:sz w:val="24"/>
          <w:szCs w:val="24"/>
        </w:rPr>
        <w:t>Descreveu detalhadamente as proporções d</w:t>
      </w:r>
      <w:r w:rsidR="00D70310">
        <w:rPr>
          <w:rFonts w:ascii="Arial" w:hAnsi="Arial" w:cs="Arial"/>
          <w:sz w:val="24"/>
          <w:szCs w:val="24"/>
        </w:rPr>
        <w:t>e um</w:t>
      </w:r>
      <w:r w:rsidRPr="00B63F54">
        <w:rPr>
          <w:rFonts w:ascii="Arial" w:hAnsi="Arial" w:cs="Arial"/>
          <w:sz w:val="24"/>
          <w:szCs w:val="24"/>
        </w:rPr>
        <w:t xml:space="preserve"> homem </w:t>
      </w:r>
      <w:r w:rsidR="00D70310">
        <w:rPr>
          <w:rFonts w:ascii="Arial" w:hAnsi="Arial" w:cs="Arial"/>
          <w:sz w:val="24"/>
          <w:szCs w:val="24"/>
        </w:rPr>
        <w:t xml:space="preserve">bem formado </w:t>
      </w:r>
      <w:r w:rsidRPr="00B63F54">
        <w:rPr>
          <w:rFonts w:ascii="Arial" w:hAnsi="Arial" w:cs="Arial"/>
          <w:sz w:val="24"/>
          <w:szCs w:val="24"/>
        </w:rPr>
        <w:t>que deveria constar no projeto. A distância do queixo até o topo da testa deve ser um décimo de toda a sua altura, “</w:t>
      </w:r>
      <w:r w:rsidR="00083060">
        <w:rPr>
          <w:rFonts w:ascii="Arial" w:hAnsi="Arial" w:cs="Arial"/>
          <w:sz w:val="24"/>
          <w:szCs w:val="24"/>
        </w:rPr>
        <w:t>o</w:t>
      </w:r>
      <w:r w:rsidRPr="00B63F54">
        <w:rPr>
          <w:rFonts w:ascii="Arial" w:hAnsi="Arial" w:cs="Arial"/>
          <w:sz w:val="24"/>
          <w:szCs w:val="24"/>
        </w:rPr>
        <w:t xml:space="preserve"> comprimento do pé é um sexto da altura do corpo; o do antebraço, um quarto; e a amplitude do peito também é um quarto. Os outros membros, também, têm suas próprias proporções simétricas, e foi empregando-os que famosos pintores e escultores da antiguidade atingiram um renome grande e infinito”</w:t>
      </w:r>
      <w:r w:rsidR="00D031E0">
        <w:rPr>
          <w:rFonts w:ascii="Arial" w:hAnsi="Arial" w:cs="Arial"/>
          <w:sz w:val="24"/>
          <w:szCs w:val="24"/>
        </w:rPr>
        <w:t>.</w:t>
      </w:r>
    </w:p>
    <w:p w14:paraId="70805E2E" w14:textId="1FB3F8BA" w:rsidR="00DB4574" w:rsidRDefault="00DB4574" w:rsidP="00DB4574">
      <w:pPr>
        <w:spacing w:before="100" w:beforeAutospacing="1" w:after="120"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659C38C" wp14:editId="02AE9F76">
            <wp:extent cx="2914650" cy="38862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porcões e templo.png"/>
                    <pic:cNvPicPr/>
                  </pic:nvPicPr>
                  <pic:blipFill>
                    <a:blip r:embed="rId18">
                      <a:extLst>
                        <a:ext uri="{28A0092B-C50C-407E-A947-70E740481C1C}">
                          <a14:useLocalDpi xmlns:a14="http://schemas.microsoft.com/office/drawing/2010/main" val="0"/>
                        </a:ext>
                      </a:extLst>
                    </a:blip>
                    <a:stretch>
                      <a:fillRect/>
                    </a:stretch>
                  </pic:blipFill>
                  <pic:spPr>
                    <a:xfrm>
                      <a:off x="0" y="0"/>
                      <a:ext cx="2915061" cy="3886748"/>
                    </a:xfrm>
                    <a:prstGeom prst="rect">
                      <a:avLst/>
                    </a:prstGeom>
                  </pic:spPr>
                </pic:pic>
              </a:graphicData>
            </a:graphic>
          </wp:inline>
        </w:drawing>
      </w:r>
    </w:p>
    <w:p w14:paraId="1CEBACA4" w14:textId="68117A09" w:rsidR="00DB4574" w:rsidRPr="00DB4574" w:rsidRDefault="00DB4574" w:rsidP="00B63F54">
      <w:pPr>
        <w:spacing w:before="100" w:beforeAutospacing="1" w:after="120" w:line="360" w:lineRule="auto"/>
        <w:jc w:val="both"/>
        <w:rPr>
          <w:rFonts w:ascii="Arial" w:hAnsi="Arial" w:cs="Arial"/>
        </w:rPr>
      </w:pPr>
      <w:r w:rsidRPr="00DB4574">
        <w:rPr>
          <w:rFonts w:ascii="Arial" w:hAnsi="Arial" w:cs="Arial"/>
          <w:b/>
          <w:bCs/>
        </w:rPr>
        <w:t>Figura</w:t>
      </w:r>
      <w:r w:rsidR="006F4C44">
        <w:rPr>
          <w:rFonts w:ascii="Arial" w:hAnsi="Arial" w:cs="Arial"/>
          <w:b/>
          <w:bCs/>
        </w:rPr>
        <w:t xml:space="preserve"> 7</w:t>
      </w:r>
      <w:r w:rsidRPr="00DB4574">
        <w:rPr>
          <w:rFonts w:ascii="Arial" w:hAnsi="Arial" w:cs="Arial"/>
          <w:b/>
          <w:bCs/>
        </w:rPr>
        <w:t>:</w:t>
      </w:r>
      <w:r>
        <w:rPr>
          <w:rFonts w:ascii="Arial" w:hAnsi="Arial" w:cs="Arial"/>
        </w:rPr>
        <w:t xml:space="preserve"> </w:t>
      </w:r>
      <w:r w:rsidRPr="00DB4574">
        <w:rPr>
          <w:rFonts w:ascii="Arial" w:hAnsi="Arial" w:cs="Arial"/>
        </w:rPr>
        <w:t xml:space="preserve">Figura 7, Livro III. Simetria nos templos e no corpo humano. </w:t>
      </w:r>
      <w:r w:rsidRPr="00DB4574">
        <w:rPr>
          <w:rFonts w:ascii="Arial" w:hAnsi="Arial" w:cs="Arial"/>
          <w:b/>
          <w:bCs/>
        </w:rPr>
        <w:t>Fonte:</w:t>
      </w:r>
      <w:r>
        <w:rPr>
          <w:rFonts w:ascii="Arial" w:hAnsi="Arial" w:cs="Arial"/>
        </w:rPr>
        <w:t xml:space="preserve"> </w:t>
      </w:r>
      <w:hyperlink r:id="rId19" w:history="1">
        <w:r w:rsidR="00152D5B" w:rsidRPr="00D47A30">
          <w:rPr>
            <w:rStyle w:val="Hyperlink"/>
            <w:rFonts w:ascii="Arial" w:hAnsi="Arial" w:cs="Arial"/>
            <w:color w:val="auto"/>
          </w:rPr>
          <w:t>http://rubens.anu.edu.au/htdocs/bytype/arch.sources/vitruvius/</w:t>
        </w:r>
      </w:hyperlink>
    </w:p>
    <w:p w14:paraId="77A75938" w14:textId="00281649" w:rsidR="002E5F3D" w:rsidRDefault="002E5F3D" w:rsidP="00B63F54">
      <w:pPr>
        <w:spacing w:before="100" w:beforeAutospacing="1" w:after="120" w:line="360" w:lineRule="auto"/>
        <w:jc w:val="both"/>
        <w:rPr>
          <w:rFonts w:ascii="Arial" w:hAnsi="Arial" w:cs="Arial"/>
          <w:sz w:val="24"/>
          <w:szCs w:val="24"/>
        </w:rPr>
      </w:pPr>
      <w:r>
        <w:rPr>
          <w:rFonts w:ascii="Arial" w:hAnsi="Arial" w:cs="Arial"/>
          <w:sz w:val="24"/>
          <w:szCs w:val="24"/>
        </w:rPr>
        <w:t xml:space="preserve">O número e a simetria sempre estiveram situados segundo uma ordem imutável e superior às transformações do cotidiano segundo o horizonte mítico do texto de Vitrúvio. A descoberta da teoria na Grécia pode ter permitido a criação de um </w:t>
      </w:r>
      <w:r>
        <w:rPr>
          <w:rFonts w:ascii="Arial" w:hAnsi="Arial" w:cs="Arial"/>
          <w:i/>
          <w:iCs/>
          <w:sz w:val="24"/>
          <w:szCs w:val="24"/>
        </w:rPr>
        <w:t>L</w:t>
      </w:r>
      <w:r w:rsidRPr="002E5F3D">
        <w:rPr>
          <w:rFonts w:ascii="Arial" w:hAnsi="Arial" w:cs="Arial"/>
          <w:i/>
          <w:iCs/>
          <w:sz w:val="24"/>
          <w:szCs w:val="24"/>
        </w:rPr>
        <w:t>ogos</w:t>
      </w:r>
      <w:r>
        <w:rPr>
          <w:rFonts w:ascii="Arial" w:hAnsi="Arial" w:cs="Arial"/>
          <w:sz w:val="24"/>
          <w:szCs w:val="24"/>
        </w:rPr>
        <w:t xml:space="preserve"> da arquitetura que perdurou do Renascimento até o século XIX.</w:t>
      </w:r>
    </w:p>
    <w:p w14:paraId="439A441A" w14:textId="1859BFF2" w:rsidR="00673BA3" w:rsidRDefault="00673BA3" w:rsidP="00B63F54">
      <w:pPr>
        <w:spacing w:before="100" w:beforeAutospacing="1" w:after="120" w:line="360" w:lineRule="auto"/>
        <w:jc w:val="both"/>
        <w:rPr>
          <w:rFonts w:ascii="Arial" w:hAnsi="Arial" w:cs="Arial"/>
          <w:sz w:val="24"/>
          <w:szCs w:val="24"/>
        </w:rPr>
      </w:pPr>
      <w:r>
        <w:rPr>
          <w:rFonts w:ascii="Arial" w:hAnsi="Arial" w:cs="Arial"/>
          <w:sz w:val="24"/>
          <w:szCs w:val="24"/>
        </w:rPr>
        <w:t xml:space="preserve">Leon </w:t>
      </w:r>
      <w:proofErr w:type="spellStart"/>
      <w:r>
        <w:rPr>
          <w:rFonts w:ascii="Arial" w:hAnsi="Arial" w:cs="Arial"/>
          <w:sz w:val="24"/>
          <w:szCs w:val="24"/>
        </w:rPr>
        <w:t>Battista</w:t>
      </w:r>
      <w:proofErr w:type="spellEnd"/>
      <w:r>
        <w:rPr>
          <w:rFonts w:ascii="Arial" w:hAnsi="Arial" w:cs="Arial"/>
          <w:sz w:val="24"/>
          <w:szCs w:val="24"/>
        </w:rPr>
        <w:t xml:space="preserve"> Alberti que foi um dos estudiosos mais interessados em Vitrúvio na Idade Média do século XV, diz que é na correspondência entre o número, a forma e a concordância das partes com o todo que reside a principal lei da natureza e o objetivo máximo da arquitetura. Essa correspondência teria a ver com uma concepção matemática e geométrica da natureza apoiada em princípios míticos, considerando que Vitrúvio viveu num período em que predominava a crença nos deuses romanos (semelhantes aos gregos, mas com outros nomes). </w:t>
      </w:r>
      <w:r w:rsidR="00377084">
        <w:rPr>
          <w:rFonts w:ascii="Arial" w:hAnsi="Arial" w:cs="Arial"/>
          <w:sz w:val="24"/>
          <w:szCs w:val="24"/>
        </w:rPr>
        <w:t xml:space="preserve">Assim, no texto de Vitrúvio, a construção do mundo está relacionada com a simetria, </w:t>
      </w:r>
      <w:r w:rsidR="00BD37F4">
        <w:rPr>
          <w:rFonts w:ascii="Arial" w:hAnsi="Arial" w:cs="Arial"/>
          <w:sz w:val="24"/>
          <w:szCs w:val="24"/>
        </w:rPr>
        <w:t xml:space="preserve">que tem uma explicação </w:t>
      </w:r>
      <w:r w:rsidR="00377084">
        <w:rPr>
          <w:rFonts w:ascii="Arial" w:hAnsi="Arial" w:cs="Arial"/>
          <w:sz w:val="24"/>
          <w:szCs w:val="24"/>
        </w:rPr>
        <w:t xml:space="preserve">fundamentada na origem mítica da geometria. </w:t>
      </w:r>
    </w:p>
    <w:p w14:paraId="462577E9" w14:textId="74A95534" w:rsidR="00DC6C54" w:rsidRDefault="001D005B" w:rsidP="00B63F54">
      <w:pPr>
        <w:spacing w:before="100" w:beforeAutospacing="1" w:after="120" w:line="360" w:lineRule="auto"/>
        <w:jc w:val="both"/>
        <w:rPr>
          <w:rFonts w:ascii="Arial" w:hAnsi="Arial" w:cs="Arial"/>
          <w:sz w:val="24"/>
          <w:szCs w:val="24"/>
        </w:rPr>
      </w:pPr>
      <w:r>
        <w:rPr>
          <w:rFonts w:ascii="Arial" w:hAnsi="Arial" w:cs="Arial"/>
          <w:sz w:val="24"/>
          <w:szCs w:val="24"/>
        </w:rPr>
        <w:lastRenderedPageBreak/>
        <w:t xml:space="preserve">Uma das influências de vários artistas e arquitetos da Itália renascentista para a construção do conceito que se denominou como Geometria Ideal foi a obra escrita de Vitrúvio. </w:t>
      </w:r>
      <w:r w:rsidR="00DC6C54">
        <w:rPr>
          <w:rFonts w:ascii="Arial" w:hAnsi="Arial" w:cs="Arial"/>
          <w:sz w:val="24"/>
          <w:szCs w:val="24"/>
        </w:rPr>
        <w:t xml:space="preserve">Eles tentaram identificar a geometria ideal dos elementos de arquitetura. Mas não era fácil construir dessa forma, pois existe uma esfera que ignora as geometrias reais. Para o Humanismo, a Geometria Ideal era um símbolo da capacidade humana de se elevar acima das condições, manifesta a disciplina humana e a aspiração humana de atingir uma forma perfeita. </w:t>
      </w:r>
      <w:r>
        <w:rPr>
          <w:rFonts w:ascii="Arial" w:hAnsi="Arial" w:cs="Arial"/>
          <w:sz w:val="24"/>
          <w:szCs w:val="24"/>
        </w:rPr>
        <w:t xml:space="preserve">A pureza geométrica era vista como uma manifestação da capacidade humana de tornar o mundo melhor. Isso resultou no uso de figuras perfeitas, simetria axial e razões geométricas no projeto de edificações daquele período. </w:t>
      </w:r>
    </w:p>
    <w:p w14:paraId="1F368FEC" w14:textId="1DC48864" w:rsidR="00EF586C" w:rsidRDefault="00EF586C" w:rsidP="00B63F54">
      <w:pPr>
        <w:spacing w:before="100" w:beforeAutospacing="1" w:after="120" w:line="360" w:lineRule="auto"/>
        <w:jc w:val="both"/>
        <w:rPr>
          <w:rFonts w:ascii="Arial" w:hAnsi="Arial" w:cs="Arial"/>
          <w:sz w:val="24"/>
          <w:szCs w:val="24"/>
        </w:rPr>
      </w:pPr>
      <w:r>
        <w:rPr>
          <w:rFonts w:ascii="Arial" w:hAnsi="Arial" w:cs="Arial"/>
          <w:sz w:val="24"/>
          <w:szCs w:val="24"/>
        </w:rPr>
        <w:t>Na verdade, os maiores arquitetos do Renascimento na Itália – Michelangelo, Bramante,</w:t>
      </w:r>
      <w:r w:rsidR="00384F13">
        <w:rPr>
          <w:rFonts w:ascii="Arial" w:hAnsi="Arial" w:cs="Arial"/>
          <w:sz w:val="24"/>
          <w:szCs w:val="24"/>
        </w:rPr>
        <w:t xml:space="preserve"> </w:t>
      </w:r>
      <w:proofErr w:type="spellStart"/>
      <w:r w:rsidR="00384F13">
        <w:rPr>
          <w:rFonts w:ascii="Arial" w:hAnsi="Arial" w:cs="Arial"/>
          <w:sz w:val="24"/>
          <w:szCs w:val="24"/>
        </w:rPr>
        <w:t>Vignola</w:t>
      </w:r>
      <w:proofErr w:type="spellEnd"/>
      <w:r w:rsidR="00384F13">
        <w:rPr>
          <w:rFonts w:ascii="Arial" w:hAnsi="Arial" w:cs="Arial"/>
          <w:sz w:val="24"/>
          <w:szCs w:val="24"/>
        </w:rPr>
        <w:t xml:space="preserve"> e Palladio –</w:t>
      </w:r>
      <w:r>
        <w:rPr>
          <w:rFonts w:ascii="Arial" w:hAnsi="Arial" w:cs="Arial"/>
          <w:sz w:val="24"/>
          <w:szCs w:val="24"/>
        </w:rPr>
        <w:t xml:space="preserve"> estudaram ardorosamente a obra de Vitrúvio, sendo que cada uma das suas obras primas deriva diretamente dos sistemas proporcionais enumerados por ele.</w:t>
      </w:r>
      <w:r w:rsidR="00691DA1">
        <w:rPr>
          <w:rFonts w:ascii="Arial" w:hAnsi="Arial" w:cs="Arial"/>
          <w:sz w:val="24"/>
          <w:szCs w:val="24"/>
        </w:rPr>
        <w:t xml:space="preserve"> </w:t>
      </w:r>
      <w:r w:rsidR="00F3304C">
        <w:rPr>
          <w:rFonts w:ascii="Arial" w:hAnsi="Arial" w:cs="Arial"/>
          <w:sz w:val="24"/>
          <w:szCs w:val="24"/>
        </w:rPr>
        <w:t xml:space="preserve">O exemplo de Andrea Palladio que arquitetou a Igreja do Redentor em Veneza influenciado por Vitrúvio. Na figura abaixo é possível observar a simetria e as formas geométricas na fachada da igreja, mas também existe a informação de que as medidas foram feitas de acordo com as proporções humanas. </w:t>
      </w:r>
    </w:p>
    <w:p w14:paraId="5D9B0C8D" w14:textId="518C5597" w:rsidR="00691DA1" w:rsidRDefault="00691DA1" w:rsidP="00B63F54">
      <w:pPr>
        <w:spacing w:before="100" w:beforeAutospacing="1" w:after="120" w:line="360" w:lineRule="auto"/>
        <w:jc w:val="both"/>
        <w:rPr>
          <w:rFonts w:ascii="Arial" w:hAnsi="Arial" w:cs="Arial"/>
          <w:sz w:val="24"/>
          <w:szCs w:val="24"/>
        </w:rPr>
      </w:pPr>
      <w:r>
        <w:rPr>
          <w:rFonts w:ascii="Arial" w:hAnsi="Arial" w:cs="Arial"/>
          <w:noProof/>
          <w:sz w:val="24"/>
          <w:szCs w:val="24"/>
        </w:rPr>
        <w:drawing>
          <wp:inline distT="0" distB="0" distL="0" distR="0" wp14:anchorId="7CA6A51A" wp14:editId="65C7B220">
            <wp:extent cx="5891248" cy="3457575"/>
            <wp:effectExtent l="0" t="0" r="0" b="0"/>
            <wp:docPr id="5" name="Imagem 5" descr="Uma imagem contendo edifício, torre, prédio público, temp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reja do redentor.png"/>
                    <pic:cNvPicPr/>
                  </pic:nvPicPr>
                  <pic:blipFill>
                    <a:blip r:embed="rId20">
                      <a:extLst>
                        <a:ext uri="{28A0092B-C50C-407E-A947-70E740481C1C}">
                          <a14:useLocalDpi xmlns:a14="http://schemas.microsoft.com/office/drawing/2010/main" val="0"/>
                        </a:ext>
                      </a:extLst>
                    </a:blip>
                    <a:stretch>
                      <a:fillRect/>
                    </a:stretch>
                  </pic:blipFill>
                  <pic:spPr>
                    <a:xfrm>
                      <a:off x="0" y="0"/>
                      <a:ext cx="5898123" cy="3461610"/>
                    </a:xfrm>
                    <a:prstGeom prst="rect">
                      <a:avLst/>
                    </a:prstGeom>
                  </pic:spPr>
                </pic:pic>
              </a:graphicData>
            </a:graphic>
          </wp:inline>
        </w:drawing>
      </w:r>
    </w:p>
    <w:p w14:paraId="6DB99DB4" w14:textId="1CD22E02" w:rsidR="00691DA1" w:rsidRPr="00691DA1" w:rsidRDefault="00F3304C" w:rsidP="00A768A0">
      <w:pPr>
        <w:jc w:val="center"/>
        <w:rPr>
          <w:rFonts w:ascii="Arial" w:hAnsi="Arial" w:cs="Arial"/>
        </w:rPr>
      </w:pPr>
      <w:r>
        <w:rPr>
          <w:rFonts w:ascii="Arial" w:hAnsi="Arial" w:cs="Arial"/>
          <w:b/>
          <w:bCs/>
        </w:rPr>
        <w:lastRenderedPageBreak/>
        <w:t xml:space="preserve">Figura </w:t>
      </w:r>
      <w:r w:rsidR="006F4C44">
        <w:rPr>
          <w:rFonts w:ascii="Arial" w:hAnsi="Arial" w:cs="Arial"/>
          <w:b/>
          <w:bCs/>
        </w:rPr>
        <w:t>8</w:t>
      </w:r>
      <w:r>
        <w:rPr>
          <w:rFonts w:ascii="Arial" w:hAnsi="Arial" w:cs="Arial"/>
          <w:b/>
          <w:bCs/>
        </w:rPr>
        <w:t xml:space="preserve">: </w:t>
      </w:r>
      <w:r>
        <w:rPr>
          <w:rFonts w:ascii="Arial" w:hAnsi="Arial" w:cs="Arial"/>
        </w:rPr>
        <w:t xml:space="preserve">Fachada da Igreja do Redentor em Veneza e especificações. </w:t>
      </w:r>
      <w:r w:rsidR="00691DA1" w:rsidRPr="00691DA1">
        <w:rPr>
          <w:rFonts w:ascii="Arial" w:hAnsi="Arial" w:cs="Arial"/>
          <w:b/>
          <w:bCs/>
        </w:rPr>
        <w:t>Fonte:</w:t>
      </w:r>
      <w:r w:rsidR="00691DA1" w:rsidRPr="00691DA1">
        <w:rPr>
          <w:rFonts w:ascii="Arial" w:hAnsi="Arial" w:cs="Arial"/>
        </w:rPr>
        <w:t xml:space="preserve"> </w:t>
      </w:r>
      <w:hyperlink r:id="rId21" w:history="1">
        <w:r w:rsidR="00691DA1" w:rsidRPr="00691DA1">
          <w:rPr>
            <w:rStyle w:val="Hyperlink"/>
            <w:rFonts w:ascii="Arial" w:hAnsi="Arial" w:cs="Arial"/>
          </w:rPr>
          <w:t>https://pt.slideshare.net/ladonordeste/o-renascimento-15366684</w:t>
        </w:r>
      </w:hyperlink>
    </w:p>
    <w:p w14:paraId="05DEE5B8" w14:textId="7CDFBCFF" w:rsidR="00D031E0" w:rsidRPr="00260D02" w:rsidRDefault="003E1638" w:rsidP="00260D02">
      <w:pPr>
        <w:pStyle w:val="PargrafodaLista"/>
        <w:numPr>
          <w:ilvl w:val="2"/>
          <w:numId w:val="1"/>
        </w:numPr>
        <w:spacing w:before="100" w:beforeAutospacing="1" w:after="120" w:line="360" w:lineRule="auto"/>
        <w:jc w:val="both"/>
        <w:rPr>
          <w:rFonts w:ascii="Arial" w:hAnsi="Arial" w:cs="Arial"/>
          <w:b/>
          <w:bCs/>
          <w:sz w:val="24"/>
          <w:szCs w:val="24"/>
        </w:rPr>
      </w:pPr>
      <w:r w:rsidRPr="00260D02">
        <w:rPr>
          <w:rFonts w:ascii="Arial" w:hAnsi="Arial" w:cs="Arial"/>
          <w:b/>
          <w:bCs/>
          <w:sz w:val="24"/>
          <w:szCs w:val="24"/>
        </w:rPr>
        <w:t xml:space="preserve">O HOMEM VITRUVIANO </w:t>
      </w:r>
    </w:p>
    <w:p w14:paraId="6D242D48" w14:textId="4CC7BF76" w:rsidR="009B13BB" w:rsidRDefault="00B63F54" w:rsidP="00B63F54">
      <w:pPr>
        <w:spacing w:before="100" w:beforeAutospacing="1" w:after="120" w:line="360" w:lineRule="auto"/>
        <w:jc w:val="both"/>
        <w:rPr>
          <w:rFonts w:ascii="Arial" w:hAnsi="Arial" w:cs="Arial"/>
          <w:sz w:val="24"/>
          <w:szCs w:val="24"/>
        </w:rPr>
      </w:pPr>
      <w:r w:rsidRPr="00B63F54">
        <w:rPr>
          <w:rFonts w:ascii="Arial" w:hAnsi="Arial" w:cs="Arial"/>
          <w:sz w:val="24"/>
          <w:szCs w:val="24"/>
        </w:rPr>
        <w:t xml:space="preserve">Leonardo da Vinci se inspirou nas descrições de proporções humanas de Vitrúvio. Ele estava fazendo estudos sobre anatomia por volta de 1489, compilando um conjunto semelhante de medidas. A visão de mundo que se tornou central para Leonardo veio da crença de Vitrúvio de que as proporções do homem são análogas às de um templo bem concebido (macrocosmo do mundo). </w:t>
      </w:r>
    </w:p>
    <w:p w14:paraId="7513845E" w14:textId="04A67B46" w:rsidR="00D031E0" w:rsidRDefault="00B63F54" w:rsidP="00B63F54">
      <w:pPr>
        <w:spacing w:before="100" w:beforeAutospacing="1" w:after="120" w:line="360" w:lineRule="auto"/>
        <w:jc w:val="both"/>
        <w:rPr>
          <w:rFonts w:ascii="Arial" w:hAnsi="Arial" w:cs="Arial"/>
          <w:sz w:val="24"/>
          <w:szCs w:val="24"/>
        </w:rPr>
      </w:pPr>
      <w:r w:rsidRPr="00B63F54">
        <w:rPr>
          <w:rFonts w:ascii="Arial" w:hAnsi="Arial" w:cs="Arial"/>
          <w:sz w:val="24"/>
          <w:szCs w:val="24"/>
        </w:rPr>
        <w:t>Vitrúvio queria descobrir uma maneira de colocar um homem em um círculo e um quadrado para determinar a proporção ideal de uma igreja. Segundo ele, a harmonia do projeto estava relacionada à simetria. Descreveu que o ponto central do corpo humano é o umbigo e que se um homem fosse colocado de costas no chão, com as mãos e os pés estendidos, e um compasso centrado em seu umbigo, seus dedos das mãos e dos pés tocariam a circunferência de um círculo com essas descrições. Também seria possível encontrar um quadrado a partir do corpo humano, pois a medida a distância das solas dos pés até o topo da cabeça aplicada aos braços estendidos, resultaria numa largura igual à altura, como acontece em um quadrado perfeito.</w:t>
      </w:r>
      <w:r w:rsidR="000A25EF">
        <w:rPr>
          <w:rFonts w:ascii="Arial" w:hAnsi="Arial" w:cs="Arial"/>
          <w:sz w:val="24"/>
          <w:szCs w:val="24"/>
        </w:rPr>
        <w:t xml:space="preserve"> </w:t>
      </w:r>
      <w:r w:rsidR="000C7BB1">
        <w:rPr>
          <w:rFonts w:ascii="Arial" w:hAnsi="Arial" w:cs="Arial"/>
          <w:sz w:val="24"/>
          <w:szCs w:val="24"/>
        </w:rPr>
        <w:t xml:space="preserve">O quadrado e o círculo eram sinônimos de beleza para Vitrúvio, como é mostrado na figura abaixo. </w:t>
      </w:r>
    </w:p>
    <w:p w14:paraId="1430E91E" w14:textId="4B04519E" w:rsidR="000A25EF" w:rsidRDefault="000A25EF" w:rsidP="000A25EF">
      <w:pPr>
        <w:spacing w:before="100" w:beforeAutospacing="1" w:after="120" w:line="360" w:lineRule="auto"/>
        <w:jc w:val="center"/>
        <w:rPr>
          <w:rFonts w:ascii="Arial" w:hAnsi="Arial" w:cs="Arial"/>
          <w:sz w:val="24"/>
          <w:szCs w:val="24"/>
        </w:rPr>
      </w:pPr>
      <w:r>
        <w:rPr>
          <w:rFonts w:ascii="Arial" w:hAnsi="Arial" w:cs="Arial"/>
          <w:noProof/>
          <w:sz w:val="24"/>
          <w:szCs w:val="24"/>
        </w:rPr>
        <w:drawing>
          <wp:inline distT="0" distB="0" distL="0" distR="0" wp14:anchorId="7FBBE8FF" wp14:editId="6F4563BD">
            <wp:extent cx="4591050" cy="2511127"/>
            <wp:effectExtent l="0" t="0" r="0"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drado e círculo.png"/>
                    <pic:cNvPicPr/>
                  </pic:nvPicPr>
                  <pic:blipFill>
                    <a:blip r:embed="rId22">
                      <a:extLst>
                        <a:ext uri="{28A0092B-C50C-407E-A947-70E740481C1C}">
                          <a14:useLocalDpi xmlns:a14="http://schemas.microsoft.com/office/drawing/2010/main" val="0"/>
                        </a:ext>
                      </a:extLst>
                    </a:blip>
                    <a:stretch>
                      <a:fillRect/>
                    </a:stretch>
                  </pic:blipFill>
                  <pic:spPr>
                    <a:xfrm>
                      <a:off x="0" y="0"/>
                      <a:ext cx="4601165" cy="2516660"/>
                    </a:xfrm>
                    <a:prstGeom prst="rect">
                      <a:avLst/>
                    </a:prstGeom>
                  </pic:spPr>
                </pic:pic>
              </a:graphicData>
            </a:graphic>
          </wp:inline>
        </w:drawing>
      </w:r>
    </w:p>
    <w:p w14:paraId="399A896F" w14:textId="01839D2A" w:rsidR="000C7BB1" w:rsidRPr="000C7BB1" w:rsidRDefault="000C7BB1" w:rsidP="00152D5B">
      <w:pPr>
        <w:spacing w:before="100" w:beforeAutospacing="1" w:after="120" w:line="360" w:lineRule="auto"/>
        <w:jc w:val="center"/>
        <w:textAlignment w:val="baseline"/>
        <w:rPr>
          <w:rFonts w:ascii="Arial" w:hAnsi="Arial" w:cs="Arial"/>
        </w:rPr>
      </w:pPr>
      <w:r w:rsidRPr="000C7BB1">
        <w:rPr>
          <w:rFonts w:ascii="Arial" w:hAnsi="Arial" w:cs="Arial"/>
          <w:b/>
          <w:bCs/>
        </w:rPr>
        <w:lastRenderedPageBreak/>
        <w:t>Figura</w:t>
      </w:r>
      <w:r w:rsidR="006F4C44">
        <w:rPr>
          <w:rFonts w:ascii="Arial" w:hAnsi="Arial" w:cs="Arial"/>
          <w:b/>
          <w:bCs/>
        </w:rPr>
        <w:t xml:space="preserve"> 9</w:t>
      </w:r>
      <w:r w:rsidRPr="000C7BB1">
        <w:rPr>
          <w:rFonts w:ascii="Arial" w:hAnsi="Arial" w:cs="Arial"/>
          <w:b/>
          <w:bCs/>
        </w:rPr>
        <w:t>:</w:t>
      </w:r>
      <w:r w:rsidRPr="000C7BB1">
        <w:rPr>
          <w:rFonts w:ascii="Arial" w:hAnsi="Arial" w:cs="Arial"/>
        </w:rPr>
        <w:t xml:space="preserve"> </w:t>
      </w:r>
      <w:r>
        <w:rPr>
          <w:rFonts w:ascii="Arial" w:hAnsi="Arial" w:cs="Arial"/>
        </w:rPr>
        <w:t>Q</w:t>
      </w:r>
      <w:r w:rsidRPr="000C7BB1">
        <w:rPr>
          <w:rFonts w:ascii="Arial" w:hAnsi="Arial" w:cs="Arial"/>
        </w:rPr>
        <w:t xml:space="preserve">uadrado e círculo como sinônimos de beleza. </w:t>
      </w:r>
      <w:r w:rsidRPr="000C7BB1">
        <w:rPr>
          <w:rFonts w:ascii="Arial" w:hAnsi="Arial" w:cs="Arial"/>
          <w:b/>
          <w:bCs/>
        </w:rPr>
        <w:t>Fonte:</w:t>
      </w:r>
      <w:r w:rsidRPr="000C7BB1">
        <w:rPr>
          <w:rFonts w:ascii="Arial" w:hAnsi="Arial" w:cs="Arial"/>
        </w:rPr>
        <w:t xml:space="preserve"> </w:t>
      </w:r>
      <w:hyperlink r:id="rId23" w:history="1">
        <w:r w:rsidR="00152D5B" w:rsidRPr="00D47A30">
          <w:rPr>
            <w:rStyle w:val="Hyperlink"/>
            <w:rFonts w:ascii="Arial" w:hAnsi="Arial" w:cs="Arial"/>
            <w:color w:val="auto"/>
          </w:rPr>
          <w:t>http://rubens.anu.edu.au/htdocs/bytype/arch.sources/vitruvius/</w:t>
        </w:r>
      </w:hyperlink>
    </w:p>
    <w:p w14:paraId="58375F95" w14:textId="01D3E8E7" w:rsidR="00D031E0" w:rsidRDefault="00B63F54" w:rsidP="00356180">
      <w:pPr>
        <w:spacing w:before="100" w:beforeAutospacing="1" w:after="120" w:line="360" w:lineRule="auto"/>
        <w:jc w:val="both"/>
        <w:textAlignment w:val="baseline"/>
        <w:rPr>
          <w:rFonts w:ascii="Arial" w:eastAsia="Times New Roman" w:hAnsi="Arial" w:cs="Arial"/>
          <w:color w:val="000000"/>
          <w:sz w:val="24"/>
          <w:szCs w:val="24"/>
          <w:lang w:eastAsia="pt-BR"/>
        </w:rPr>
      </w:pPr>
      <w:r w:rsidRPr="00B63F54">
        <w:rPr>
          <w:rFonts w:ascii="Arial" w:hAnsi="Arial" w:cs="Arial"/>
          <w:sz w:val="24"/>
          <w:szCs w:val="24"/>
        </w:rPr>
        <w:t xml:space="preserve">Até onde se sabe, apenas no século XV que alguém buscou elaborar essa representação descrita por Vitrúvio. </w:t>
      </w:r>
      <w:r w:rsidR="00D70310">
        <w:rPr>
          <w:rFonts w:ascii="Arial" w:eastAsia="Times New Roman" w:hAnsi="Arial" w:cs="Arial"/>
          <w:color w:val="000000"/>
          <w:sz w:val="24"/>
          <w:szCs w:val="24"/>
          <w:lang w:eastAsia="pt-BR"/>
        </w:rPr>
        <w:t>Finalmente, a</w:t>
      </w:r>
      <w:r w:rsidR="00D70310" w:rsidRPr="00C33BC2">
        <w:rPr>
          <w:rFonts w:ascii="Arial" w:eastAsia="Times New Roman" w:hAnsi="Arial" w:cs="Arial"/>
          <w:color w:val="000000"/>
          <w:sz w:val="24"/>
          <w:szCs w:val="24"/>
          <w:lang w:eastAsia="pt-BR"/>
        </w:rPr>
        <w:t xml:space="preserve"> famosa obra intitulada</w:t>
      </w:r>
      <w:r w:rsidR="00D70310">
        <w:rPr>
          <w:rFonts w:ascii="Arial" w:eastAsia="Times New Roman" w:hAnsi="Arial" w:cs="Arial"/>
          <w:color w:val="000000"/>
          <w:sz w:val="24"/>
          <w:szCs w:val="24"/>
          <w:lang w:eastAsia="pt-BR"/>
        </w:rPr>
        <w:t xml:space="preserve"> </w:t>
      </w:r>
      <w:r w:rsidR="00D70310" w:rsidRPr="00D70310">
        <w:rPr>
          <w:rFonts w:ascii="Arial" w:eastAsia="Times New Roman" w:hAnsi="Arial" w:cs="Arial"/>
          <w:i/>
          <w:iCs/>
          <w:color w:val="000000"/>
          <w:sz w:val="24"/>
          <w:szCs w:val="24"/>
          <w:lang w:eastAsia="pt-BR"/>
        </w:rPr>
        <w:t xml:space="preserve">O </w:t>
      </w:r>
      <w:r w:rsidR="00D031E0" w:rsidRPr="00D70310">
        <w:rPr>
          <w:rFonts w:ascii="Arial" w:eastAsia="Times New Roman" w:hAnsi="Arial" w:cs="Arial"/>
          <w:i/>
          <w:iCs/>
          <w:color w:val="000000"/>
          <w:sz w:val="24"/>
          <w:szCs w:val="24"/>
          <w:lang w:eastAsia="pt-BR"/>
        </w:rPr>
        <w:t xml:space="preserve">Homem </w:t>
      </w:r>
      <w:proofErr w:type="spellStart"/>
      <w:r w:rsidR="00D031E0" w:rsidRPr="00D70310">
        <w:rPr>
          <w:rFonts w:ascii="Arial" w:eastAsia="Times New Roman" w:hAnsi="Arial" w:cs="Arial"/>
          <w:i/>
          <w:iCs/>
          <w:color w:val="000000"/>
          <w:sz w:val="24"/>
          <w:szCs w:val="24"/>
          <w:lang w:eastAsia="pt-BR"/>
        </w:rPr>
        <w:t>Vitruviano</w:t>
      </w:r>
      <w:proofErr w:type="spellEnd"/>
      <w:r w:rsidR="00D031E0" w:rsidRPr="00C33BC2">
        <w:rPr>
          <w:rFonts w:ascii="Arial" w:eastAsia="Times New Roman" w:hAnsi="Arial" w:cs="Arial"/>
          <w:color w:val="000000"/>
          <w:sz w:val="24"/>
          <w:szCs w:val="24"/>
          <w:lang w:eastAsia="pt-BR"/>
        </w:rPr>
        <w:t xml:space="preserve"> foi produzid</w:t>
      </w:r>
      <w:r w:rsidR="00D70310">
        <w:rPr>
          <w:rFonts w:ascii="Arial" w:eastAsia="Times New Roman" w:hAnsi="Arial" w:cs="Arial"/>
          <w:color w:val="000000"/>
          <w:sz w:val="24"/>
          <w:szCs w:val="24"/>
          <w:lang w:eastAsia="pt-BR"/>
        </w:rPr>
        <w:t>a</w:t>
      </w:r>
      <w:r w:rsidR="00D031E0" w:rsidRPr="00C33BC2">
        <w:rPr>
          <w:rFonts w:ascii="Arial" w:eastAsia="Times New Roman" w:hAnsi="Arial" w:cs="Arial"/>
          <w:color w:val="000000"/>
          <w:sz w:val="24"/>
          <w:szCs w:val="24"/>
          <w:lang w:eastAsia="pt-BR"/>
        </w:rPr>
        <w:t xml:space="preserve"> por Leonardo da Vinci no ano de 1490</w:t>
      </w:r>
      <w:r w:rsidR="00D031E0">
        <w:rPr>
          <w:rFonts w:ascii="Arial" w:eastAsia="Times New Roman" w:hAnsi="Arial" w:cs="Arial"/>
          <w:color w:val="000000"/>
          <w:sz w:val="24"/>
          <w:szCs w:val="24"/>
          <w:lang w:eastAsia="pt-BR"/>
        </w:rPr>
        <w:t xml:space="preserve">. </w:t>
      </w:r>
      <w:r w:rsidR="00D70310">
        <w:rPr>
          <w:rFonts w:ascii="Arial" w:eastAsia="Times New Roman" w:hAnsi="Arial" w:cs="Arial"/>
          <w:color w:val="000000"/>
          <w:sz w:val="24"/>
          <w:szCs w:val="24"/>
          <w:lang w:eastAsia="pt-BR"/>
        </w:rPr>
        <w:t>Ele se baseou na</w:t>
      </w:r>
      <w:r w:rsidR="00D031E0" w:rsidRPr="00C33BC2">
        <w:rPr>
          <w:rFonts w:ascii="Arial" w:eastAsia="Times New Roman" w:hAnsi="Arial" w:cs="Arial"/>
          <w:color w:val="000000"/>
          <w:sz w:val="24"/>
          <w:szCs w:val="24"/>
          <w:lang w:eastAsia="pt-BR"/>
        </w:rPr>
        <w:t xml:space="preserve"> passagem escrita </w:t>
      </w:r>
      <w:r w:rsidR="00D70310">
        <w:rPr>
          <w:rFonts w:ascii="Arial" w:eastAsia="Times New Roman" w:hAnsi="Arial" w:cs="Arial"/>
          <w:color w:val="000000"/>
          <w:sz w:val="24"/>
          <w:szCs w:val="24"/>
          <w:lang w:eastAsia="pt-BR"/>
        </w:rPr>
        <w:t xml:space="preserve">do terceiro livro </w:t>
      </w:r>
      <w:r w:rsidR="00D031E0">
        <w:rPr>
          <w:rFonts w:ascii="Arial" w:eastAsia="Times New Roman" w:hAnsi="Arial" w:cs="Arial"/>
          <w:color w:val="000000"/>
          <w:sz w:val="24"/>
          <w:szCs w:val="24"/>
          <w:lang w:eastAsia="pt-BR"/>
        </w:rPr>
        <w:t>d</w:t>
      </w:r>
      <w:r w:rsidR="00D031E0" w:rsidRPr="00C33BC2">
        <w:rPr>
          <w:rFonts w:ascii="Arial" w:eastAsia="Times New Roman" w:hAnsi="Arial" w:cs="Arial"/>
          <w:color w:val="000000"/>
          <w:sz w:val="24"/>
          <w:szCs w:val="24"/>
          <w:lang w:eastAsia="pt-BR"/>
        </w:rPr>
        <w:t>o </w:t>
      </w:r>
      <w:r w:rsidR="00D031E0" w:rsidRPr="00C33BC2">
        <w:rPr>
          <w:rFonts w:ascii="Arial" w:eastAsia="Times New Roman" w:hAnsi="Arial" w:cs="Arial"/>
          <w:i/>
          <w:iCs/>
          <w:color w:val="000000"/>
          <w:sz w:val="24"/>
          <w:szCs w:val="24"/>
          <w:bdr w:val="none" w:sz="0" w:space="0" w:color="auto" w:frame="1"/>
          <w:lang w:eastAsia="pt-BR"/>
        </w:rPr>
        <w:t xml:space="preserve">De </w:t>
      </w:r>
      <w:proofErr w:type="spellStart"/>
      <w:r w:rsidR="00D031E0" w:rsidRPr="00C33BC2">
        <w:rPr>
          <w:rFonts w:ascii="Arial" w:eastAsia="Times New Roman" w:hAnsi="Arial" w:cs="Arial"/>
          <w:i/>
          <w:iCs/>
          <w:color w:val="000000"/>
          <w:sz w:val="24"/>
          <w:szCs w:val="24"/>
          <w:bdr w:val="none" w:sz="0" w:space="0" w:color="auto" w:frame="1"/>
          <w:lang w:eastAsia="pt-BR"/>
        </w:rPr>
        <w:t>Architectura</w:t>
      </w:r>
      <w:proofErr w:type="spellEnd"/>
      <w:r w:rsidR="00F2263C">
        <w:rPr>
          <w:rFonts w:ascii="Arial" w:eastAsia="Times New Roman" w:hAnsi="Arial" w:cs="Arial"/>
          <w:color w:val="000000"/>
          <w:sz w:val="24"/>
          <w:szCs w:val="24"/>
          <w:lang w:eastAsia="pt-BR"/>
        </w:rPr>
        <w:t xml:space="preserve">. Foi nele que </w:t>
      </w:r>
      <w:r w:rsidR="00D70310">
        <w:rPr>
          <w:rFonts w:ascii="Arial" w:eastAsia="Times New Roman" w:hAnsi="Arial" w:cs="Arial"/>
          <w:color w:val="000000"/>
          <w:sz w:val="24"/>
          <w:szCs w:val="24"/>
          <w:lang w:eastAsia="pt-BR"/>
        </w:rPr>
        <w:t>Vitrúvio</w:t>
      </w:r>
      <w:r w:rsidR="00D031E0" w:rsidRPr="00C33BC2">
        <w:rPr>
          <w:rFonts w:ascii="Arial" w:eastAsia="Times New Roman" w:hAnsi="Arial" w:cs="Arial"/>
          <w:color w:val="000000"/>
          <w:sz w:val="24"/>
          <w:szCs w:val="24"/>
          <w:lang w:eastAsia="pt-BR"/>
        </w:rPr>
        <w:t xml:space="preserve"> descreve</w:t>
      </w:r>
      <w:r w:rsidR="00F2263C">
        <w:rPr>
          <w:rFonts w:ascii="Arial" w:eastAsia="Times New Roman" w:hAnsi="Arial" w:cs="Arial"/>
          <w:color w:val="000000"/>
          <w:sz w:val="24"/>
          <w:szCs w:val="24"/>
          <w:lang w:eastAsia="pt-BR"/>
        </w:rPr>
        <w:t>u</w:t>
      </w:r>
      <w:r w:rsidR="00D031E0" w:rsidRPr="00C33BC2">
        <w:rPr>
          <w:rFonts w:ascii="Arial" w:eastAsia="Times New Roman" w:hAnsi="Arial" w:cs="Arial"/>
          <w:color w:val="000000"/>
          <w:sz w:val="24"/>
          <w:szCs w:val="24"/>
          <w:lang w:eastAsia="pt-BR"/>
        </w:rPr>
        <w:t xml:space="preserve"> as proporções do corpo humano masculino.</w:t>
      </w:r>
      <w:r w:rsidR="00D031E0">
        <w:rPr>
          <w:rFonts w:ascii="Arial" w:eastAsia="Times New Roman" w:hAnsi="Arial" w:cs="Arial"/>
          <w:color w:val="000000"/>
          <w:sz w:val="24"/>
          <w:szCs w:val="24"/>
          <w:lang w:eastAsia="pt-BR"/>
        </w:rPr>
        <w:t xml:space="preserve"> </w:t>
      </w:r>
    </w:p>
    <w:p w14:paraId="5F5AAC52" w14:textId="2DD7A542" w:rsidR="00D031E0" w:rsidRDefault="00D031E0" w:rsidP="00D031E0">
      <w:pPr>
        <w:shd w:val="clear" w:color="auto" w:fill="FFFFFF"/>
        <w:spacing w:before="100" w:beforeAutospacing="1" w:after="120" w:line="360" w:lineRule="auto"/>
        <w:jc w:val="both"/>
        <w:textAlignment w:val="baseline"/>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Leonardo desenhava com o intuito de realizar estudos para a elaboração </w:t>
      </w:r>
      <w:r w:rsidRPr="00C33BC2">
        <w:rPr>
          <w:rFonts w:ascii="Arial" w:eastAsia="Times New Roman" w:hAnsi="Arial" w:cs="Arial"/>
          <w:color w:val="000000"/>
          <w:sz w:val="24"/>
          <w:szCs w:val="24"/>
          <w:lang w:eastAsia="pt-BR"/>
        </w:rPr>
        <w:t>de obras de pintura, escultura e arquitetura, muitas das quais jamais se concretizaram</w:t>
      </w:r>
      <w:r>
        <w:rPr>
          <w:rFonts w:ascii="Arial" w:eastAsia="Times New Roman" w:hAnsi="Arial" w:cs="Arial"/>
          <w:color w:val="000000"/>
          <w:sz w:val="24"/>
          <w:szCs w:val="24"/>
          <w:lang w:eastAsia="pt-BR"/>
        </w:rPr>
        <w:t xml:space="preserve">. Ele também tinha interesse científico em registrar </w:t>
      </w:r>
      <w:r w:rsidRPr="00C33BC2">
        <w:rPr>
          <w:rFonts w:ascii="Arial" w:eastAsia="Times New Roman" w:hAnsi="Arial" w:cs="Arial"/>
          <w:color w:val="000000"/>
          <w:sz w:val="24"/>
          <w:szCs w:val="24"/>
          <w:lang w:eastAsia="pt-BR"/>
        </w:rPr>
        <w:t>aspectos da natureza</w:t>
      </w:r>
      <w:r>
        <w:rPr>
          <w:rFonts w:ascii="Arial" w:eastAsia="Times New Roman" w:hAnsi="Arial" w:cs="Arial"/>
          <w:color w:val="000000"/>
          <w:sz w:val="24"/>
          <w:szCs w:val="24"/>
          <w:lang w:eastAsia="pt-BR"/>
        </w:rPr>
        <w:t xml:space="preserve">, esboçando inventos </w:t>
      </w:r>
      <w:r w:rsidRPr="00C33BC2">
        <w:rPr>
          <w:rFonts w:ascii="Arial" w:eastAsia="Times New Roman" w:hAnsi="Arial" w:cs="Arial"/>
          <w:color w:val="000000"/>
          <w:sz w:val="24"/>
          <w:szCs w:val="24"/>
          <w:lang w:eastAsia="pt-BR"/>
        </w:rPr>
        <w:t>que só se tornar</w:t>
      </w:r>
      <w:r>
        <w:rPr>
          <w:rFonts w:ascii="Arial" w:eastAsia="Times New Roman" w:hAnsi="Arial" w:cs="Arial"/>
          <w:color w:val="000000"/>
          <w:sz w:val="24"/>
          <w:szCs w:val="24"/>
          <w:lang w:eastAsia="pt-BR"/>
        </w:rPr>
        <w:t>am</w:t>
      </w:r>
      <w:r w:rsidRPr="00C33BC2">
        <w:rPr>
          <w:rFonts w:ascii="Arial" w:eastAsia="Times New Roman" w:hAnsi="Arial" w:cs="Arial"/>
          <w:color w:val="000000"/>
          <w:sz w:val="24"/>
          <w:szCs w:val="24"/>
          <w:lang w:eastAsia="pt-BR"/>
        </w:rPr>
        <w:t xml:space="preserve"> possíveis séculos depois.</w:t>
      </w:r>
    </w:p>
    <w:p w14:paraId="54AAF25F" w14:textId="77777777" w:rsidR="00D031E0" w:rsidRPr="00C33BC2" w:rsidRDefault="00D031E0" w:rsidP="00D031E0">
      <w:pPr>
        <w:shd w:val="clear" w:color="auto" w:fill="FFFFFF"/>
        <w:spacing w:before="100" w:beforeAutospacing="1" w:after="120" w:line="360" w:lineRule="auto"/>
        <w:jc w:val="both"/>
        <w:textAlignment w:val="baseline"/>
        <w:rPr>
          <w:rFonts w:ascii="Arial" w:eastAsia="Times New Roman" w:hAnsi="Arial" w:cs="Arial"/>
          <w:color w:val="000000"/>
          <w:sz w:val="24"/>
          <w:szCs w:val="24"/>
          <w:lang w:eastAsia="pt-BR"/>
        </w:rPr>
      </w:pPr>
      <w:r w:rsidRPr="00C33BC2">
        <w:rPr>
          <w:rFonts w:ascii="Arial" w:eastAsia="Times New Roman" w:hAnsi="Arial" w:cs="Arial"/>
          <w:color w:val="000000"/>
          <w:sz w:val="24"/>
          <w:szCs w:val="24"/>
          <w:lang w:eastAsia="pt-BR"/>
        </w:rPr>
        <w:t xml:space="preserve">Vitrúvio afirma que as medidas do corpo humano são as seguintes: </w:t>
      </w:r>
    </w:p>
    <w:p w14:paraId="3D2103DF" w14:textId="77777777" w:rsidR="00D031E0" w:rsidRDefault="00D031E0" w:rsidP="00D031E0">
      <w:pPr>
        <w:pStyle w:val="NormalWeb"/>
        <w:spacing w:after="120" w:afterAutospacing="0" w:line="360" w:lineRule="auto"/>
        <w:textAlignment w:val="baseline"/>
        <w:rPr>
          <w:rFonts w:ascii="Arial" w:hAnsi="Arial" w:cs="Arial"/>
        </w:rPr>
      </w:pPr>
      <w:r w:rsidRPr="00C33BC2">
        <w:rPr>
          <w:rFonts w:ascii="Arial" w:hAnsi="Arial" w:cs="Arial"/>
        </w:rPr>
        <w:t>“</w:t>
      </w:r>
      <w:r w:rsidRPr="00C33BC2">
        <w:rPr>
          <w:rStyle w:val="nfase"/>
          <w:rFonts w:ascii="Arial" w:hAnsi="Arial" w:cs="Arial"/>
        </w:rPr>
        <w:t>Um palmo é o comprimento de quatro dedos</w:t>
      </w:r>
      <w:r w:rsidRPr="00C33BC2">
        <w:rPr>
          <w:rFonts w:ascii="Arial" w:hAnsi="Arial" w:cs="Arial"/>
          <w:i/>
          <w:iCs/>
        </w:rPr>
        <w:br/>
      </w:r>
      <w:r w:rsidRPr="00C33BC2">
        <w:rPr>
          <w:rStyle w:val="nfase"/>
          <w:rFonts w:ascii="Arial" w:hAnsi="Arial" w:cs="Arial"/>
        </w:rPr>
        <w:t>Um pé é o comprimento de quatro palmos</w:t>
      </w:r>
      <w:r w:rsidRPr="00C33BC2">
        <w:rPr>
          <w:rFonts w:ascii="Arial" w:hAnsi="Arial" w:cs="Arial"/>
          <w:i/>
          <w:iCs/>
        </w:rPr>
        <w:br/>
      </w:r>
      <w:r w:rsidRPr="00C33BC2">
        <w:rPr>
          <w:rStyle w:val="nfase"/>
          <w:rFonts w:ascii="Arial" w:hAnsi="Arial" w:cs="Arial"/>
        </w:rPr>
        <w:t>Um côvado é o comprimento de seis palmos</w:t>
      </w:r>
      <w:r w:rsidRPr="00C33BC2">
        <w:rPr>
          <w:rFonts w:ascii="Arial" w:hAnsi="Arial" w:cs="Arial"/>
          <w:i/>
          <w:iCs/>
        </w:rPr>
        <w:br/>
      </w:r>
      <w:r w:rsidRPr="00C33BC2">
        <w:rPr>
          <w:rStyle w:val="nfase"/>
          <w:rFonts w:ascii="Arial" w:hAnsi="Arial" w:cs="Arial"/>
        </w:rPr>
        <w:t>Um passo são quatro côvados</w:t>
      </w:r>
      <w:r w:rsidRPr="00C33BC2">
        <w:rPr>
          <w:rFonts w:ascii="Arial" w:hAnsi="Arial" w:cs="Arial"/>
          <w:i/>
          <w:iCs/>
        </w:rPr>
        <w:br/>
      </w:r>
      <w:r w:rsidRPr="00C33BC2">
        <w:rPr>
          <w:rStyle w:val="nfase"/>
          <w:rFonts w:ascii="Arial" w:hAnsi="Arial" w:cs="Arial"/>
        </w:rPr>
        <w:t>A altura de um homem é quatro côvados</w:t>
      </w:r>
      <w:r w:rsidRPr="00C33BC2">
        <w:rPr>
          <w:rFonts w:ascii="Arial" w:hAnsi="Arial" w:cs="Arial"/>
          <w:i/>
          <w:iCs/>
        </w:rPr>
        <w:br/>
      </w:r>
      <w:r w:rsidRPr="00C33BC2">
        <w:rPr>
          <w:rStyle w:val="nfase"/>
          <w:rFonts w:ascii="Arial" w:hAnsi="Arial" w:cs="Arial"/>
        </w:rPr>
        <w:t>O comprimento dos braços abertos de um homem (envergadura dos braços) é igual à sua altura</w:t>
      </w:r>
      <w:r w:rsidRPr="00C33BC2">
        <w:rPr>
          <w:rFonts w:ascii="Arial" w:hAnsi="Arial" w:cs="Arial"/>
          <w:i/>
          <w:iCs/>
        </w:rPr>
        <w:br/>
      </w:r>
      <w:r w:rsidRPr="00C33BC2">
        <w:rPr>
          <w:rStyle w:val="nfase"/>
          <w:rFonts w:ascii="Arial" w:hAnsi="Arial" w:cs="Arial"/>
        </w:rPr>
        <w:t>A distância entre a linha de cabelo na testa e o fundo do queixo é um décimo da altura de um homem</w:t>
      </w:r>
      <w:r w:rsidRPr="00C33BC2">
        <w:rPr>
          <w:rFonts w:ascii="Arial" w:hAnsi="Arial" w:cs="Arial"/>
          <w:i/>
          <w:iCs/>
        </w:rPr>
        <w:br/>
      </w:r>
      <w:r w:rsidRPr="00C33BC2">
        <w:rPr>
          <w:rStyle w:val="nfase"/>
          <w:rFonts w:ascii="Arial" w:hAnsi="Arial" w:cs="Arial"/>
        </w:rPr>
        <w:t>A distância entre o topo da cabeça e o fundo do queixo é um oitavo da altura de um homem</w:t>
      </w:r>
      <w:r w:rsidRPr="00C33BC2">
        <w:rPr>
          <w:rFonts w:ascii="Arial" w:hAnsi="Arial" w:cs="Arial"/>
          <w:i/>
          <w:iCs/>
        </w:rPr>
        <w:br/>
      </w:r>
      <w:r w:rsidRPr="00C33BC2">
        <w:rPr>
          <w:rStyle w:val="nfase"/>
          <w:rFonts w:ascii="Arial" w:hAnsi="Arial" w:cs="Arial"/>
        </w:rPr>
        <w:t>A distância entre o fundo do pescoço e a linha de cabelo na testa é um sexto da altura de um homem</w:t>
      </w:r>
      <w:r w:rsidRPr="00C33BC2">
        <w:rPr>
          <w:rFonts w:ascii="Arial" w:hAnsi="Arial" w:cs="Arial"/>
          <w:i/>
          <w:iCs/>
        </w:rPr>
        <w:br/>
      </w:r>
      <w:r w:rsidRPr="00C33BC2">
        <w:rPr>
          <w:rStyle w:val="nfase"/>
          <w:rFonts w:ascii="Arial" w:hAnsi="Arial" w:cs="Arial"/>
        </w:rPr>
        <w:t>O comprimento máximo nos ombros é um quarto da altura de um homem</w:t>
      </w:r>
      <w:r w:rsidRPr="00C33BC2">
        <w:rPr>
          <w:rFonts w:ascii="Arial" w:hAnsi="Arial" w:cs="Arial"/>
          <w:i/>
          <w:iCs/>
        </w:rPr>
        <w:br/>
      </w:r>
      <w:r w:rsidRPr="00C33BC2">
        <w:rPr>
          <w:rStyle w:val="nfase"/>
          <w:rFonts w:ascii="Arial" w:hAnsi="Arial" w:cs="Arial"/>
        </w:rPr>
        <w:t>A distância entre a o meio do peito e o topo da cabeça é um quarto da altura de um homem</w:t>
      </w:r>
      <w:r w:rsidRPr="00C33BC2">
        <w:rPr>
          <w:rFonts w:ascii="Arial" w:hAnsi="Arial" w:cs="Arial"/>
          <w:i/>
          <w:iCs/>
        </w:rPr>
        <w:br/>
      </w:r>
      <w:r w:rsidRPr="00C33BC2">
        <w:rPr>
          <w:rStyle w:val="nfase"/>
          <w:rFonts w:ascii="Arial" w:hAnsi="Arial" w:cs="Arial"/>
        </w:rPr>
        <w:t>A distância entre o cotovelo e a ponta da mão é um quarto da altura de um homem</w:t>
      </w:r>
      <w:r w:rsidRPr="00C33BC2">
        <w:rPr>
          <w:rFonts w:ascii="Arial" w:hAnsi="Arial" w:cs="Arial"/>
          <w:i/>
          <w:iCs/>
        </w:rPr>
        <w:br/>
      </w:r>
      <w:r w:rsidRPr="00C33BC2">
        <w:rPr>
          <w:rStyle w:val="nfase"/>
          <w:rFonts w:ascii="Arial" w:hAnsi="Arial" w:cs="Arial"/>
        </w:rPr>
        <w:t>A distância entre o cotovelo e a axila é um oitavo da altura de um homem</w:t>
      </w:r>
      <w:r w:rsidRPr="00C33BC2">
        <w:rPr>
          <w:rFonts w:ascii="Arial" w:hAnsi="Arial" w:cs="Arial"/>
          <w:i/>
          <w:iCs/>
        </w:rPr>
        <w:br/>
      </w:r>
      <w:r w:rsidRPr="00C33BC2">
        <w:rPr>
          <w:rStyle w:val="nfase"/>
          <w:rFonts w:ascii="Arial" w:hAnsi="Arial" w:cs="Arial"/>
        </w:rPr>
        <w:lastRenderedPageBreak/>
        <w:t>O comprimento da mão é um décimo da altura de um homem</w:t>
      </w:r>
      <w:r w:rsidRPr="00C33BC2">
        <w:rPr>
          <w:rFonts w:ascii="Arial" w:hAnsi="Arial" w:cs="Arial"/>
          <w:i/>
          <w:iCs/>
        </w:rPr>
        <w:br/>
      </w:r>
      <w:r w:rsidRPr="00C33BC2">
        <w:rPr>
          <w:rStyle w:val="nfase"/>
          <w:rFonts w:ascii="Arial" w:hAnsi="Arial" w:cs="Arial"/>
        </w:rPr>
        <w:t>A distância entre o fundo do queixo e o nariz é um terço do comprimento do rosto</w:t>
      </w:r>
      <w:r w:rsidRPr="00C33BC2">
        <w:rPr>
          <w:rFonts w:ascii="Arial" w:hAnsi="Arial" w:cs="Arial"/>
          <w:i/>
          <w:iCs/>
        </w:rPr>
        <w:br/>
      </w:r>
      <w:r w:rsidRPr="00C33BC2">
        <w:rPr>
          <w:rStyle w:val="nfase"/>
          <w:rFonts w:ascii="Arial" w:hAnsi="Arial" w:cs="Arial"/>
        </w:rPr>
        <w:t>A distância entre a linha de cabelo na testa e as sobrancelhas é um terço do comprimento do rosto</w:t>
      </w:r>
      <w:r w:rsidRPr="00C33BC2">
        <w:rPr>
          <w:rFonts w:ascii="Arial" w:hAnsi="Arial" w:cs="Arial"/>
          <w:i/>
          <w:iCs/>
        </w:rPr>
        <w:br/>
      </w:r>
      <w:r w:rsidRPr="00C33BC2">
        <w:rPr>
          <w:rStyle w:val="nfase"/>
          <w:rFonts w:ascii="Arial" w:hAnsi="Arial" w:cs="Arial"/>
        </w:rPr>
        <w:t>O comprimento da orelha é um terço do da face</w:t>
      </w:r>
      <w:r w:rsidRPr="00C33BC2">
        <w:rPr>
          <w:rFonts w:ascii="Arial" w:hAnsi="Arial" w:cs="Arial"/>
          <w:i/>
          <w:iCs/>
        </w:rPr>
        <w:br/>
      </w:r>
      <w:r w:rsidRPr="00C33BC2">
        <w:rPr>
          <w:rStyle w:val="nfase"/>
          <w:rFonts w:ascii="Arial" w:hAnsi="Arial" w:cs="Arial"/>
        </w:rPr>
        <w:t>O comprimento do pé é um sexto da altura</w:t>
      </w:r>
      <w:r w:rsidRPr="00C33BC2">
        <w:rPr>
          <w:rFonts w:ascii="Arial" w:hAnsi="Arial" w:cs="Arial"/>
        </w:rPr>
        <w:t>”</w:t>
      </w:r>
    </w:p>
    <w:p w14:paraId="369E684A" w14:textId="77777777" w:rsidR="00D031E0" w:rsidRDefault="00D031E0" w:rsidP="00AF1CB0">
      <w:pPr>
        <w:shd w:val="clear" w:color="auto" w:fill="FFFFFF"/>
        <w:spacing w:before="100" w:beforeAutospacing="1" w:after="120" w:line="360" w:lineRule="auto"/>
        <w:jc w:val="center"/>
        <w:textAlignment w:val="baseline"/>
        <w:rPr>
          <w:rFonts w:ascii="inherit" w:eastAsia="Times New Roman" w:hAnsi="inherit" w:cs="Times New Roman"/>
          <w:color w:val="000000"/>
          <w:sz w:val="24"/>
          <w:szCs w:val="24"/>
          <w:lang w:eastAsia="pt-BR"/>
        </w:rPr>
      </w:pPr>
      <w:r w:rsidRPr="00A51710">
        <w:rPr>
          <w:rFonts w:ascii="inherit" w:eastAsia="Times New Roman" w:hAnsi="inherit" w:cs="Times New Roman"/>
          <w:noProof/>
          <w:color w:val="000000"/>
          <w:sz w:val="24"/>
          <w:szCs w:val="24"/>
          <w:lang w:eastAsia="pt-BR"/>
        </w:rPr>
        <w:drawing>
          <wp:inline distT="0" distB="0" distL="0" distR="0" wp14:anchorId="545A724F" wp14:editId="2CE035D0">
            <wp:extent cx="3727509" cy="5061098"/>
            <wp:effectExtent l="0" t="0" r="635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9834" cy="5077832"/>
                    </a:xfrm>
                    <a:prstGeom prst="rect">
                      <a:avLst/>
                    </a:prstGeom>
                    <a:noFill/>
                    <a:ln>
                      <a:noFill/>
                    </a:ln>
                  </pic:spPr>
                </pic:pic>
              </a:graphicData>
            </a:graphic>
          </wp:inline>
        </w:drawing>
      </w:r>
    </w:p>
    <w:p w14:paraId="7613B665" w14:textId="6A298830" w:rsidR="00D031E0" w:rsidRPr="00A35887" w:rsidRDefault="00EE68EA" w:rsidP="00A768A0">
      <w:pPr>
        <w:shd w:val="clear" w:color="auto" w:fill="FFFFFF"/>
        <w:spacing w:before="100" w:beforeAutospacing="1" w:after="120" w:line="360" w:lineRule="auto"/>
        <w:jc w:val="center"/>
        <w:textAlignment w:val="baseline"/>
        <w:rPr>
          <w:rFonts w:ascii="Arial" w:eastAsia="Times New Roman" w:hAnsi="Arial" w:cs="Arial"/>
          <w:color w:val="000000"/>
          <w:lang w:eastAsia="pt-BR"/>
        </w:rPr>
      </w:pPr>
      <w:r w:rsidRPr="00EE68EA">
        <w:rPr>
          <w:rFonts w:ascii="Arial" w:eastAsia="Times New Roman" w:hAnsi="Arial" w:cs="Arial"/>
          <w:b/>
          <w:bCs/>
          <w:color w:val="000000"/>
          <w:lang w:eastAsia="pt-BR"/>
        </w:rPr>
        <w:t xml:space="preserve">Figura </w:t>
      </w:r>
      <w:r w:rsidR="006F4C44">
        <w:rPr>
          <w:rFonts w:ascii="Arial" w:eastAsia="Times New Roman" w:hAnsi="Arial" w:cs="Arial"/>
          <w:b/>
          <w:bCs/>
          <w:color w:val="000000"/>
          <w:lang w:eastAsia="pt-BR"/>
        </w:rPr>
        <w:t>10</w:t>
      </w:r>
      <w:r w:rsidRPr="00EE68EA">
        <w:rPr>
          <w:rFonts w:ascii="Arial" w:eastAsia="Times New Roman" w:hAnsi="Arial" w:cs="Arial"/>
          <w:b/>
          <w:bCs/>
          <w:color w:val="000000"/>
          <w:lang w:eastAsia="pt-BR"/>
        </w:rPr>
        <w:t>:</w:t>
      </w:r>
      <w:r>
        <w:rPr>
          <w:rFonts w:ascii="Arial" w:eastAsia="Times New Roman" w:hAnsi="Arial" w:cs="Arial"/>
          <w:color w:val="000000"/>
          <w:lang w:eastAsia="pt-BR"/>
        </w:rPr>
        <w:t xml:space="preserve"> </w:t>
      </w:r>
      <w:r w:rsidR="00D031E0" w:rsidRPr="00A35887">
        <w:rPr>
          <w:rFonts w:ascii="Arial" w:eastAsia="Times New Roman" w:hAnsi="Arial" w:cs="Arial"/>
          <w:color w:val="000000"/>
          <w:lang w:eastAsia="pt-BR"/>
        </w:rPr>
        <w:t xml:space="preserve">O Homem </w:t>
      </w:r>
      <w:proofErr w:type="spellStart"/>
      <w:r w:rsidR="00D031E0" w:rsidRPr="00A35887">
        <w:rPr>
          <w:rFonts w:ascii="Arial" w:eastAsia="Times New Roman" w:hAnsi="Arial" w:cs="Arial"/>
          <w:color w:val="000000"/>
          <w:lang w:eastAsia="pt-BR"/>
        </w:rPr>
        <w:t>Vitruviano</w:t>
      </w:r>
      <w:proofErr w:type="spellEnd"/>
      <w:r w:rsidR="00D031E0" w:rsidRPr="00A35887">
        <w:rPr>
          <w:rFonts w:ascii="Arial" w:eastAsia="Times New Roman" w:hAnsi="Arial" w:cs="Arial"/>
          <w:color w:val="000000"/>
          <w:lang w:eastAsia="pt-BR"/>
        </w:rPr>
        <w:t xml:space="preserve">, c.1492, lápis e tinta sobre papel, Leonardo da Vinci, </w:t>
      </w:r>
      <w:proofErr w:type="spellStart"/>
      <w:r w:rsidR="00D031E0" w:rsidRPr="00A35887">
        <w:rPr>
          <w:rFonts w:ascii="Arial" w:eastAsia="Times New Roman" w:hAnsi="Arial" w:cs="Arial"/>
          <w:color w:val="000000"/>
          <w:lang w:eastAsia="pt-BR"/>
        </w:rPr>
        <w:t>Gallerie</w:t>
      </w:r>
      <w:proofErr w:type="spellEnd"/>
      <w:r w:rsidR="00D031E0" w:rsidRPr="00A35887">
        <w:rPr>
          <w:rFonts w:ascii="Arial" w:eastAsia="Times New Roman" w:hAnsi="Arial" w:cs="Arial"/>
          <w:color w:val="000000"/>
          <w:lang w:eastAsia="pt-BR"/>
        </w:rPr>
        <w:t xml:space="preserve"> </w:t>
      </w:r>
      <w:proofErr w:type="spellStart"/>
      <w:r w:rsidR="00D031E0" w:rsidRPr="00A35887">
        <w:rPr>
          <w:rFonts w:ascii="Arial" w:eastAsia="Times New Roman" w:hAnsi="Arial" w:cs="Arial"/>
          <w:color w:val="000000"/>
          <w:lang w:eastAsia="pt-BR"/>
        </w:rPr>
        <w:t>dell’Accademia</w:t>
      </w:r>
      <w:proofErr w:type="spellEnd"/>
      <w:r w:rsidR="00D031E0" w:rsidRPr="00A35887">
        <w:rPr>
          <w:rFonts w:ascii="Arial" w:eastAsia="Times New Roman" w:hAnsi="Arial" w:cs="Arial"/>
          <w:color w:val="000000"/>
          <w:lang w:eastAsia="pt-BR"/>
        </w:rPr>
        <w:t>, Veneza, Itália.</w:t>
      </w:r>
      <w:r>
        <w:rPr>
          <w:rFonts w:ascii="Arial" w:eastAsia="Times New Roman" w:hAnsi="Arial" w:cs="Arial"/>
          <w:color w:val="000000"/>
          <w:lang w:eastAsia="pt-BR"/>
        </w:rPr>
        <w:t xml:space="preserve"> </w:t>
      </w:r>
      <w:r w:rsidRPr="00EE68EA">
        <w:rPr>
          <w:rFonts w:ascii="Arial" w:eastAsia="Times New Roman" w:hAnsi="Arial" w:cs="Arial"/>
          <w:b/>
          <w:bCs/>
          <w:color w:val="000000"/>
          <w:lang w:eastAsia="pt-BR"/>
        </w:rPr>
        <w:t>Fonte:</w:t>
      </w:r>
      <w:r w:rsidR="00152D5B">
        <w:rPr>
          <w:rFonts w:ascii="Arial" w:eastAsia="Times New Roman" w:hAnsi="Arial" w:cs="Arial"/>
          <w:b/>
          <w:bCs/>
          <w:color w:val="000000"/>
          <w:lang w:eastAsia="pt-BR"/>
        </w:rPr>
        <w:t xml:space="preserve"> </w:t>
      </w:r>
      <w:hyperlink r:id="rId25" w:history="1">
        <w:r w:rsidR="00152D5B" w:rsidRPr="0053507B">
          <w:rPr>
            <w:rStyle w:val="Hyperlink"/>
            <w:rFonts w:ascii="Arial" w:hAnsi="Arial" w:cs="Arial"/>
            <w:color w:val="auto"/>
          </w:rPr>
          <w:t>https://www.historiadasartes.com/sala-dos-professores/o-homem-vitruviano-leonardo-da-vinci/</w:t>
        </w:r>
      </w:hyperlink>
    </w:p>
    <w:p w14:paraId="4F6BDD04" w14:textId="7C8A6697" w:rsidR="00356180" w:rsidRPr="00547BCB" w:rsidRDefault="00D031E0" w:rsidP="00356180">
      <w:pPr>
        <w:spacing w:before="100" w:beforeAutospacing="1" w:after="120" w:line="360" w:lineRule="auto"/>
        <w:jc w:val="both"/>
        <w:textAlignment w:val="baseline"/>
        <w:rPr>
          <w:rFonts w:ascii="Arial" w:hAnsi="Arial" w:cs="Arial"/>
          <w:sz w:val="24"/>
          <w:szCs w:val="24"/>
        </w:rPr>
      </w:pPr>
      <w:r w:rsidRPr="00C33BC2">
        <w:rPr>
          <w:rFonts w:ascii="Arial" w:eastAsia="Times New Roman" w:hAnsi="Arial" w:cs="Arial"/>
          <w:color w:val="000000"/>
          <w:sz w:val="24"/>
          <w:szCs w:val="24"/>
          <w:lang w:eastAsia="pt-BR"/>
        </w:rPr>
        <w:t>As tentativas de Vitrúvio para encaixar as proporções do corpo humano dentro</w:t>
      </w:r>
      <w:r>
        <w:rPr>
          <w:rFonts w:ascii="Arial" w:eastAsia="Times New Roman" w:hAnsi="Arial" w:cs="Arial"/>
          <w:color w:val="000000"/>
          <w:sz w:val="24"/>
          <w:szCs w:val="24"/>
          <w:lang w:eastAsia="pt-BR"/>
        </w:rPr>
        <w:t xml:space="preserve"> </w:t>
      </w:r>
      <w:r w:rsidRPr="00C33BC2">
        <w:rPr>
          <w:rFonts w:ascii="Arial" w:eastAsia="Times New Roman" w:hAnsi="Arial" w:cs="Arial"/>
          <w:color w:val="000000"/>
          <w:sz w:val="24"/>
          <w:szCs w:val="24"/>
          <w:lang w:eastAsia="pt-BR"/>
        </w:rPr>
        <w:t xml:space="preserve">de um quadrado e </w:t>
      </w:r>
      <w:r>
        <w:rPr>
          <w:rFonts w:ascii="Arial" w:eastAsia="Times New Roman" w:hAnsi="Arial" w:cs="Arial"/>
          <w:color w:val="000000"/>
          <w:sz w:val="24"/>
          <w:szCs w:val="24"/>
          <w:lang w:eastAsia="pt-BR"/>
        </w:rPr>
        <w:t xml:space="preserve">de </w:t>
      </w:r>
      <w:r w:rsidRPr="00C33BC2">
        <w:rPr>
          <w:rFonts w:ascii="Arial" w:eastAsia="Times New Roman" w:hAnsi="Arial" w:cs="Arial"/>
          <w:color w:val="000000"/>
          <w:sz w:val="24"/>
          <w:szCs w:val="24"/>
          <w:lang w:eastAsia="pt-BR"/>
        </w:rPr>
        <w:t xml:space="preserve">um círculo ficaram imperfeitas. Leonardo da Vinci foi o </w:t>
      </w:r>
      <w:r w:rsidRPr="00C33BC2">
        <w:rPr>
          <w:rFonts w:ascii="Arial" w:eastAsia="Times New Roman" w:hAnsi="Arial" w:cs="Arial"/>
          <w:color w:val="000000"/>
          <w:sz w:val="24"/>
          <w:szCs w:val="24"/>
          <w:lang w:eastAsia="pt-BR"/>
        </w:rPr>
        <w:lastRenderedPageBreak/>
        <w:t>único que conseguiu o encaixe perfeito, dentro dos padrões matemáticos esperados</w:t>
      </w:r>
      <w:r>
        <w:rPr>
          <w:rFonts w:ascii="Arial" w:eastAsia="Times New Roman" w:hAnsi="Arial" w:cs="Arial"/>
          <w:color w:val="000000"/>
          <w:sz w:val="24"/>
          <w:szCs w:val="24"/>
          <w:lang w:eastAsia="pt-BR"/>
        </w:rPr>
        <w:t xml:space="preserve">, unindo estudos de matemática, arquitetura e filosofia. </w:t>
      </w:r>
      <w:r w:rsidRPr="00547BCB">
        <w:rPr>
          <w:rFonts w:ascii="Arial" w:hAnsi="Arial" w:cs="Arial"/>
          <w:sz w:val="24"/>
          <w:szCs w:val="24"/>
        </w:rPr>
        <w:t>Devido suas proporções e técnicas, é considerada um algoritmo matemático</w:t>
      </w:r>
      <w:r>
        <w:rPr>
          <w:rFonts w:ascii="Arial" w:hAnsi="Arial" w:cs="Arial"/>
          <w:sz w:val="24"/>
          <w:szCs w:val="24"/>
        </w:rPr>
        <w:t xml:space="preserve"> </w:t>
      </w:r>
      <w:r>
        <w:rPr>
          <w:rFonts w:ascii="Arial" w:eastAsia="Times New Roman" w:hAnsi="Arial" w:cs="Arial"/>
          <w:color w:val="000000"/>
          <w:sz w:val="24"/>
          <w:szCs w:val="24"/>
          <w:lang w:eastAsia="pt-BR"/>
        </w:rPr>
        <w:t>(</w:t>
      </w:r>
      <w:r w:rsidRPr="00547BCB">
        <w:rPr>
          <w:rFonts w:ascii="Arial" w:hAnsi="Arial" w:cs="Arial"/>
          <w:sz w:val="24"/>
          <w:szCs w:val="24"/>
        </w:rPr>
        <w:t>a área total do círculo é equivalente à área do quadrado)</w:t>
      </w:r>
      <w:r>
        <w:rPr>
          <w:rFonts w:ascii="Arial" w:eastAsia="Times New Roman" w:hAnsi="Arial" w:cs="Arial"/>
          <w:color w:val="000000"/>
          <w:sz w:val="24"/>
          <w:szCs w:val="24"/>
          <w:lang w:eastAsia="pt-BR"/>
        </w:rPr>
        <w:t xml:space="preserve">. </w:t>
      </w:r>
      <w:r w:rsidRPr="000B7A34">
        <w:rPr>
          <w:rFonts w:ascii="Arial" w:eastAsia="Times New Roman" w:hAnsi="Arial" w:cs="Arial"/>
          <w:sz w:val="24"/>
          <w:szCs w:val="24"/>
          <w:lang w:eastAsia="pt-BR"/>
        </w:rPr>
        <w:t xml:space="preserve">Tem </w:t>
      </w:r>
      <w:r w:rsidRPr="000B7A34">
        <w:rPr>
          <w:rFonts w:ascii="Arial" w:hAnsi="Arial" w:cs="Arial"/>
          <w:sz w:val="24"/>
          <w:szCs w:val="24"/>
        </w:rPr>
        <w:t>como base a proporção áurea ou número de ouro.</w:t>
      </w:r>
      <w:r w:rsidR="00356180">
        <w:rPr>
          <w:rFonts w:ascii="Arial" w:hAnsi="Arial" w:cs="Arial"/>
          <w:sz w:val="24"/>
          <w:szCs w:val="24"/>
        </w:rPr>
        <w:t xml:space="preserve"> Outros artistas</w:t>
      </w:r>
      <w:r w:rsidR="00356180" w:rsidRPr="00B63F54">
        <w:rPr>
          <w:rFonts w:ascii="Arial" w:hAnsi="Arial" w:cs="Arial"/>
          <w:sz w:val="24"/>
          <w:szCs w:val="24"/>
        </w:rPr>
        <w:t xml:space="preserve"> também tentaram representar o homem como águia de asas distendidas em meio a uma igreja e o universo.</w:t>
      </w:r>
      <w:r w:rsidR="00356180">
        <w:rPr>
          <w:rFonts w:ascii="Arial" w:hAnsi="Arial" w:cs="Arial"/>
          <w:sz w:val="24"/>
          <w:szCs w:val="24"/>
        </w:rPr>
        <w:t xml:space="preserve"> Eram eles: </w:t>
      </w:r>
      <w:r w:rsidR="00356180" w:rsidRPr="00547BCB">
        <w:rPr>
          <w:rFonts w:ascii="Arial" w:hAnsi="Arial" w:cs="Arial"/>
          <w:sz w:val="24"/>
          <w:szCs w:val="24"/>
        </w:rPr>
        <w:t xml:space="preserve">Francesco di Giorgio Martini, Albrecht </w:t>
      </w:r>
      <w:proofErr w:type="spellStart"/>
      <w:r w:rsidR="00356180" w:rsidRPr="00547BCB">
        <w:rPr>
          <w:rFonts w:ascii="Arial" w:hAnsi="Arial" w:cs="Arial"/>
          <w:sz w:val="24"/>
          <w:szCs w:val="24"/>
        </w:rPr>
        <w:t>Dürer</w:t>
      </w:r>
      <w:proofErr w:type="spellEnd"/>
      <w:r w:rsidR="00356180" w:rsidRPr="00547BCB">
        <w:rPr>
          <w:rFonts w:ascii="Arial" w:hAnsi="Arial" w:cs="Arial"/>
          <w:sz w:val="24"/>
          <w:szCs w:val="24"/>
        </w:rPr>
        <w:t xml:space="preserve">, </w:t>
      </w:r>
      <w:proofErr w:type="spellStart"/>
      <w:r w:rsidR="00356180" w:rsidRPr="00547BCB">
        <w:rPr>
          <w:rFonts w:ascii="Arial" w:hAnsi="Arial" w:cs="Arial"/>
          <w:sz w:val="24"/>
          <w:szCs w:val="24"/>
        </w:rPr>
        <w:t>Cesare</w:t>
      </w:r>
      <w:proofErr w:type="spellEnd"/>
      <w:r w:rsidR="00356180" w:rsidRPr="00547BCB">
        <w:rPr>
          <w:rFonts w:ascii="Arial" w:hAnsi="Arial" w:cs="Arial"/>
          <w:sz w:val="24"/>
          <w:szCs w:val="24"/>
        </w:rPr>
        <w:t xml:space="preserve"> Cesariano, Walther Hermann </w:t>
      </w:r>
      <w:proofErr w:type="spellStart"/>
      <w:r w:rsidR="00356180" w:rsidRPr="00547BCB">
        <w:rPr>
          <w:rFonts w:ascii="Arial" w:hAnsi="Arial" w:cs="Arial"/>
          <w:sz w:val="24"/>
          <w:szCs w:val="24"/>
        </w:rPr>
        <w:t>Ryff</w:t>
      </w:r>
      <w:proofErr w:type="spellEnd"/>
      <w:r w:rsidR="00356180" w:rsidRPr="00547BCB">
        <w:rPr>
          <w:rFonts w:ascii="Arial" w:hAnsi="Arial" w:cs="Arial"/>
          <w:sz w:val="24"/>
          <w:szCs w:val="24"/>
        </w:rPr>
        <w:t xml:space="preserve"> e Robert </w:t>
      </w:r>
      <w:proofErr w:type="spellStart"/>
      <w:r w:rsidR="00356180" w:rsidRPr="00547BCB">
        <w:rPr>
          <w:rFonts w:ascii="Arial" w:hAnsi="Arial" w:cs="Arial"/>
          <w:sz w:val="24"/>
          <w:szCs w:val="24"/>
        </w:rPr>
        <w:t>Fludd</w:t>
      </w:r>
      <w:proofErr w:type="spellEnd"/>
      <w:r w:rsidR="00356180" w:rsidRPr="00547BCB">
        <w:rPr>
          <w:rFonts w:ascii="Arial" w:hAnsi="Arial" w:cs="Arial"/>
          <w:sz w:val="24"/>
          <w:szCs w:val="24"/>
        </w:rPr>
        <w:t>.</w:t>
      </w:r>
    </w:p>
    <w:p w14:paraId="2F315898" w14:textId="671D32F4" w:rsidR="00D031E0" w:rsidRDefault="00D031E0" w:rsidP="00F97657">
      <w:pPr>
        <w:shd w:val="clear" w:color="auto" w:fill="FFFFFF"/>
        <w:spacing w:before="100" w:beforeAutospacing="1" w:after="120" w:line="360" w:lineRule="auto"/>
        <w:jc w:val="both"/>
        <w:rPr>
          <w:rFonts w:ascii="Arial" w:hAnsi="Arial" w:cs="Arial"/>
          <w:sz w:val="24"/>
          <w:szCs w:val="24"/>
        </w:rPr>
      </w:pPr>
      <w:r w:rsidRPr="000B7A34">
        <w:rPr>
          <w:rFonts w:ascii="Arial" w:hAnsi="Arial" w:cs="Arial"/>
          <w:sz w:val="24"/>
          <w:szCs w:val="24"/>
        </w:rPr>
        <w:t>A proporção á</w:t>
      </w:r>
      <w:r>
        <w:rPr>
          <w:rFonts w:ascii="Arial" w:hAnsi="Arial" w:cs="Arial"/>
          <w:sz w:val="24"/>
          <w:szCs w:val="24"/>
        </w:rPr>
        <w:t>u</w:t>
      </w:r>
      <w:r w:rsidRPr="000B7A34">
        <w:rPr>
          <w:rFonts w:ascii="Arial" w:hAnsi="Arial" w:cs="Arial"/>
          <w:sz w:val="24"/>
          <w:szCs w:val="24"/>
        </w:rPr>
        <w:t xml:space="preserve">rea, número de ouro ou número áureo é uma constante real algébrica irracional encontrada após a divisão de uma reta em dois segmentos de medidas diferentes. </w:t>
      </w:r>
      <w:r>
        <w:rPr>
          <w:rFonts w:ascii="Arial" w:hAnsi="Arial" w:cs="Arial"/>
          <w:sz w:val="24"/>
          <w:szCs w:val="24"/>
        </w:rPr>
        <w:t xml:space="preserve">Quando é feita a divisão da </w:t>
      </w:r>
      <w:r w:rsidRPr="000B7A34">
        <w:rPr>
          <w:rFonts w:ascii="Arial" w:hAnsi="Arial" w:cs="Arial"/>
          <w:sz w:val="24"/>
          <w:szCs w:val="24"/>
        </w:rPr>
        <w:t xml:space="preserve">parte mais longa da reta </w:t>
      </w:r>
      <w:r>
        <w:rPr>
          <w:rFonts w:ascii="Arial" w:hAnsi="Arial" w:cs="Arial"/>
          <w:sz w:val="24"/>
          <w:szCs w:val="24"/>
        </w:rPr>
        <w:t>pela parte menor, o resultado</w:t>
      </w:r>
      <w:r w:rsidRPr="000B7A34">
        <w:rPr>
          <w:rFonts w:ascii="Arial" w:hAnsi="Arial" w:cs="Arial"/>
          <w:sz w:val="24"/>
          <w:szCs w:val="24"/>
        </w:rPr>
        <w:t xml:space="preserve"> deve </w:t>
      </w:r>
      <w:r>
        <w:rPr>
          <w:rFonts w:ascii="Arial" w:hAnsi="Arial" w:cs="Arial"/>
          <w:sz w:val="24"/>
          <w:szCs w:val="24"/>
        </w:rPr>
        <w:t>ser</w:t>
      </w:r>
      <w:r w:rsidRPr="000B7A34">
        <w:rPr>
          <w:rFonts w:ascii="Arial" w:hAnsi="Arial" w:cs="Arial"/>
          <w:sz w:val="24"/>
          <w:szCs w:val="24"/>
        </w:rPr>
        <w:t xml:space="preserve"> igual a quando se divide a reta completa pela menor parte da divisão</w:t>
      </w:r>
      <w:r>
        <w:rPr>
          <w:rFonts w:ascii="Arial" w:hAnsi="Arial" w:cs="Arial"/>
          <w:sz w:val="24"/>
          <w:szCs w:val="24"/>
        </w:rPr>
        <w:t>, que equivale a</w:t>
      </w:r>
      <w:r w:rsidRPr="000B7A34">
        <w:rPr>
          <w:rFonts w:ascii="Arial" w:hAnsi="Arial" w:cs="Arial"/>
          <w:sz w:val="24"/>
          <w:szCs w:val="24"/>
        </w:rPr>
        <w:t xml:space="preserve"> 1,6180339887</w:t>
      </w:r>
      <w:r w:rsidR="00ED40BB">
        <w:rPr>
          <w:rFonts w:ascii="Arial" w:hAnsi="Arial" w:cs="Arial"/>
          <w:sz w:val="24"/>
          <w:szCs w:val="24"/>
        </w:rPr>
        <w:t>..</w:t>
      </w:r>
      <w:r w:rsidRPr="000B7A34">
        <w:rPr>
          <w:rFonts w:ascii="Arial" w:hAnsi="Arial" w:cs="Arial"/>
          <w:sz w:val="24"/>
          <w:szCs w:val="24"/>
        </w:rPr>
        <w:t>. </w:t>
      </w:r>
    </w:p>
    <w:p w14:paraId="000440F4" w14:textId="7D9FF904" w:rsidR="00691DA1" w:rsidRPr="00F97657" w:rsidRDefault="00691DA1" w:rsidP="00F97657">
      <w:pPr>
        <w:spacing w:before="100" w:beforeAutospacing="1" w:after="120" w:line="360" w:lineRule="auto"/>
        <w:textAlignment w:val="baseline"/>
        <w:rPr>
          <w:rFonts w:ascii="Arial" w:eastAsia="Times New Roman" w:hAnsi="Arial" w:cs="Arial"/>
          <w:sz w:val="24"/>
          <w:szCs w:val="24"/>
          <w:lang w:eastAsia="pt-BR"/>
        </w:rPr>
      </w:pPr>
      <w:r w:rsidRPr="00F97657">
        <w:rPr>
          <w:rFonts w:ascii="Arial" w:eastAsia="Times New Roman" w:hAnsi="Arial" w:cs="Arial"/>
          <w:sz w:val="24"/>
          <w:szCs w:val="24"/>
          <w:lang w:eastAsia="pt-BR"/>
        </w:rPr>
        <w:t>O número áureo pode ser aproximado pela divisão do enésimo termo da Série de Fibonacci - 0, 1,1,2,3,5,8,13,21,34,55,89,..., em que cada número é a soma dos dois números imediatamente anteriores na própria série - pelo termo anterior. Essa divisão converge para o número áureo. Essa convergência está descrita a seguir, com a série de Fibonacci escrita até seu oitavo termo [0, 1, 1, 2, 3, 5, 8, 13]:</w:t>
      </w:r>
    </w:p>
    <w:p w14:paraId="3E3C7C19" w14:textId="7D210343" w:rsidR="00691DA1" w:rsidRPr="00F97657" w:rsidRDefault="00691DA1" w:rsidP="00F97657">
      <w:pPr>
        <w:spacing w:before="100" w:beforeAutospacing="1" w:after="120" w:line="360" w:lineRule="auto"/>
        <w:textAlignment w:val="baseline"/>
        <w:rPr>
          <w:rFonts w:ascii="Arial" w:eastAsia="Times New Roman" w:hAnsi="Arial" w:cs="Arial"/>
          <w:sz w:val="24"/>
          <w:szCs w:val="24"/>
          <w:lang w:eastAsia="pt-BR"/>
        </w:rPr>
      </w:pPr>
      <w:r w:rsidRPr="00F97657">
        <w:rPr>
          <w:rFonts w:ascii="Arial" w:eastAsia="Times New Roman" w:hAnsi="Arial" w:cs="Arial"/>
          <w:sz w:val="24"/>
          <w:szCs w:val="24"/>
          <w:lang w:eastAsia="pt-BR"/>
        </w:rPr>
        <w:t>2/1 = 2 ….. 3/2 = 1,5 ….. 5/3 = 1,666…… 8/5 = 1,6 …… 13/8 = 1,625</w:t>
      </w:r>
    </w:p>
    <w:p w14:paraId="7687286F" w14:textId="08B76FE7" w:rsidR="00691DA1" w:rsidRPr="00691DA1" w:rsidRDefault="00691DA1" w:rsidP="00691DA1">
      <w:pPr>
        <w:spacing w:after="360" w:line="240" w:lineRule="auto"/>
        <w:jc w:val="center"/>
        <w:textAlignment w:val="baseline"/>
        <w:rPr>
          <w:rFonts w:ascii="Arial" w:eastAsia="Times New Roman" w:hAnsi="Arial" w:cs="Arial"/>
          <w:color w:val="2B2B2B"/>
          <w:sz w:val="24"/>
          <w:szCs w:val="24"/>
          <w:lang w:eastAsia="pt-BR"/>
        </w:rPr>
      </w:pPr>
      <w:r>
        <w:rPr>
          <w:rFonts w:ascii="Arial" w:eastAsia="Times New Roman" w:hAnsi="Arial" w:cs="Arial"/>
          <w:noProof/>
          <w:color w:val="2B2B2B"/>
          <w:sz w:val="24"/>
          <w:szCs w:val="24"/>
          <w:lang w:eastAsia="pt-BR"/>
        </w:rPr>
        <w:lastRenderedPageBreak/>
        <w:drawing>
          <wp:inline distT="0" distB="0" distL="0" distR="0" wp14:anchorId="004C97BC" wp14:editId="4174570D">
            <wp:extent cx="4121504" cy="3143250"/>
            <wp:effectExtent l="0" t="0" r="0" b="0"/>
            <wp:docPr id="4" name="Imagem 4"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m vitruviano calculos.png"/>
                    <pic:cNvPicPr/>
                  </pic:nvPicPr>
                  <pic:blipFill>
                    <a:blip r:embed="rId26">
                      <a:extLst>
                        <a:ext uri="{28A0092B-C50C-407E-A947-70E740481C1C}">
                          <a14:useLocalDpi xmlns:a14="http://schemas.microsoft.com/office/drawing/2010/main" val="0"/>
                        </a:ext>
                      </a:extLst>
                    </a:blip>
                    <a:stretch>
                      <a:fillRect/>
                    </a:stretch>
                  </pic:blipFill>
                  <pic:spPr>
                    <a:xfrm>
                      <a:off x="0" y="0"/>
                      <a:ext cx="4143897" cy="3160328"/>
                    </a:xfrm>
                    <a:prstGeom prst="rect">
                      <a:avLst/>
                    </a:prstGeom>
                  </pic:spPr>
                </pic:pic>
              </a:graphicData>
            </a:graphic>
          </wp:inline>
        </w:drawing>
      </w:r>
    </w:p>
    <w:p w14:paraId="3648617A" w14:textId="447CBD27" w:rsidR="00691DA1" w:rsidRPr="00A768A0" w:rsidRDefault="00691DA1" w:rsidP="00A768A0">
      <w:pPr>
        <w:jc w:val="center"/>
        <w:rPr>
          <w:rFonts w:ascii="Arial" w:hAnsi="Arial" w:cs="Arial"/>
        </w:rPr>
      </w:pPr>
      <w:r w:rsidRPr="00A768A0">
        <w:rPr>
          <w:rFonts w:ascii="Arial" w:hAnsi="Arial" w:cs="Arial"/>
          <w:b/>
          <w:bCs/>
        </w:rPr>
        <w:t xml:space="preserve">Figura </w:t>
      </w:r>
      <w:r w:rsidR="006F4C44">
        <w:rPr>
          <w:rFonts w:ascii="Arial" w:hAnsi="Arial" w:cs="Arial"/>
          <w:b/>
          <w:bCs/>
        </w:rPr>
        <w:t>11</w:t>
      </w:r>
      <w:r w:rsidRPr="00A768A0">
        <w:rPr>
          <w:rFonts w:ascii="Arial" w:hAnsi="Arial" w:cs="Arial"/>
          <w:b/>
          <w:bCs/>
        </w:rPr>
        <w:t>:</w:t>
      </w:r>
      <w:r w:rsidRPr="00A768A0">
        <w:rPr>
          <w:rFonts w:ascii="Arial" w:hAnsi="Arial" w:cs="Arial"/>
        </w:rPr>
        <w:t xml:space="preserve"> O Homem </w:t>
      </w:r>
      <w:proofErr w:type="spellStart"/>
      <w:r w:rsidRPr="00A768A0">
        <w:rPr>
          <w:rFonts w:ascii="Arial" w:hAnsi="Arial" w:cs="Arial"/>
        </w:rPr>
        <w:t>Vitruviano</w:t>
      </w:r>
      <w:proofErr w:type="spellEnd"/>
      <w:r w:rsidRPr="00A768A0">
        <w:rPr>
          <w:rFonts w:ascii="Arial" w:hAnsi="Arial" w:cs="Arial"/>
        </w:rPr>
        <w:t xml:space="preserve"> e a série de Fibonacci. </w:t>
      </w:r>
      <w:r w:rsidRPr="00A768A0">
        <w:rPr>
          <w:rFonts w:ascii="Arial" w:hAnsi="Arial" w:cs="Arial"/>
          <w:b/>
          <w:bCs/>
        </w:rPr>
        <w:t>Fonte:</w:t>
      </w:r>
      <w:r w:rsidRPr="00A768A0">
        <w:rPr>
          <w:rFonts w:ascii="Arial" w:hAnsi="Arial" w:cs="Arial"/>
        </w:rPr>
        <w:t xml:space="preserve"> </w:t>
      </w:r>
      <w:hyperlink r:id="rId27" w:history="1">
        <w:r w:rsidRPr="00A768A0">
          <w:rPr>
            <w:rStyle w:val="Hyperlink"/>
            <w:rFonts w:ascii="Arial" w:hAnsi="Arial" w:cs="Arial"/>
          </w:rPr>
          <w:t>http://artenarede.com.br/blog/index.php/o-homem-vitruviano-e-o-numero-phi-a-matematica-da-beleza/</w:t>
        </w:r>
      </w:hyperlink>
    </w:p>
    <w:p w14:paraId="132088E0" w14:textId="77777777" w:rsidR="00D031E0" w:rsidRPr="000B7A34" w:rsidRDefault="00D031E0" w:rsidP="00D031E0">
      <w:pPr>
        <w:shd w:val="clear" w:color="auto" w:fill="FFFFFF"/>
        <w:spacing w:before="100" w:beforeAutospacing="1" w:after="120" w:line="360" w:lineRule="auto"/>
        <w:jc w:val="both"/>
        <w:rPr>
          <w:rFonts w:ascii="Arial" w:hAnsi="Arial" w:cs="Arial"/>
          <w:sz w:val="24"/>
          <w:szCs w:val="24"/>
        </w:rPr>
      </w:pPr>
      <w:r>
        <w:rPr>
          <w:rFonts w:ascii="Arial" w:hAnsi="Arial" w:cs="Arial"/>
          <w:sz w:val="24"/>
          <w:szCs w:val="24"/>
        </w:rPr>
        <w:t xml:space="preserve">Essa proporção </w:t>
      </w:r>
      <w:r w:rsidRPr="000B7A34">
        <w:rPr>
          <w:rFonts w:ascii="Arial" w:hAnsi="Arial" w:cs="Arial"/>
          <w:sz w:val="24"/>
          <w:szCs w:val="24"/>
        </w:rPr>
        <w:t>é utilizada por artistas</w:t>
      </w:r>
      <w:r>
        <w:rPr>
          <w:rFonts w:ascii="Arial" w:hAnsi="Arial" w:cs="Arial"/>
          <w:sz w:val="24"/>
          <w:szCs w:val="24"/>
        </w:rPr>
        <w:t xml:space="preserve"> com frequência</w:t>
      </w:r>
      <w:r w:rsidRPr="000B7A34">
        <w:rPr>
          <w:rFonts w:ascii="Arial" w:hAnsi="Arial" w:cs="Arial"/>
          <w:sz w:val="24"/>
          <w:szCs w:val="24"/>
        </w:rPr>
        <w:t xml:space="preserve">, </w:t>
      </w:r>
      <w:r>
        <w:rPr>
          <w:rFonts w:ascii="Arial" w:hAnsi="Arial" w:cs="Arial"/>
          <w:sz w:val="24"/>
          <w:szCs w:val="24"/>
        </w:rPr>
        <w:t xml:space="preserve">por </w:t>
      </w:r>
      <w:r w:rsidRPr="000B7A34">
        <w:rPr>
          <w:rFonts w:ascii="Arial" w:hAnsi="Arial" w:cs="Arial"/>
          <w:sz w:val="24"/>
          <w:szCs w:val="24"/>
        </w:rPr>
        <w:t>arquitetos e até músicos que buscam a perfeição nas suas obras. Entre as obras que são representadas a partir do número de ouro estão: O Nascimento de Vênus, de Botticelli;</w:t>
      </w:r>
      <w:r>
        <w:rPr>
          <w:rFonts w:ascii="Arial" w:hAnsi="Arial" w:cs="Arial"/>
          <w:sz w:val="24"/>
          <w:szCs w:val="24"/>
        </w:rPr>
        <w:t xml:space="preserve"> </w:t>
      </w:r>
      <w:r w:rsidRPr="000B7A34">
        <w:rPr>
          <w:rFonts w:ascii="Arial" w:hAnsi="Arial" w:cs="Arial"/>
          <w:sz w:val="24"/>
          <w:szCs w:val="24"/>
        </w:rPr>
        <w:t>O Sacramento da Última Ceia, de Salvador Dalí;</w:t>
      </w:r>
      <w:r>
        <w:rPr>
          <w:rFonts w:ascii="Arial" w:hAnsi="Arial" w:cs="Arial"/>
          <w:sz w:val="24"/>
          <w:szCs w:val="24"/>
        </w:rPr>
        <w:t xml:space="preserve"> </w:t>
      </w:r>
      <w:r w:rsidRPr="000B7A34">
        <w:rPr>
          <w:rFonts w:ascii="Arial" w:hAnsi="Arial" w:cs="Arial"/>
          <w:sz w:val="24"/>
          <w:szCs w:val="24"/>
        </w:rPr>
        <w:t xml:space="preserve">Mona Lisa e Homem </w:t>
      </w:r>
      <w:proofErr w:type="spellStart"/>
      <w:r w:rsidRPr="000B7A34">
        <w:rPr>
          <w:rFonts w:ascii="Arial" w:hAnsi="Arial" w:cs="Arial"/>
          <w:sz w:val="24"/>
          <w:szCs w:val="24"/>
        </w:rPr>
        <w:t>Vitruviano</w:t>
      </w:r>
      <w:proofErr w:type="spellEnd"/>
      <w:r w:rsidRPr="000B7A34">
        <w:rPr>
          <w:rFonts w:ascii="Arial" w:hAnsi="Arial" w:cs="Arial"/>
          <w:sz w:val="24"/>
          <w:szCs w:val="24"/>
        </w:rPr>
        <w:t>, de Leonardo da Vinci;</w:t>
      </w:r>
      <w:r>
        <w:rPr>
          <w:rFonts w:ascii="Arial" w:hAnsi="Arial" w:cs="Arial"/>
          <w:sz w:val="24"/>
          <w:szCs w:val="24"/>
        </w:rPr>
        <w:t xml:space="preserve"> </w:t>
      </w:r>
      <w:r w:rsidRPr="000B7A34">
        <w:rPr>
          <w:rFonts w:ascii="Arial" w:hAnsi="Arial" w:cs="Arial"/>
          <w:sz w:val="24"/>
          <w:szCs w:val="24"/>
        </w:rPr>
        <w:t>Sinfonia n.º 5, de Ludwig van Beethoven;</w:t>
      </w:r>
      <w:r>
        <w:rPr>
          <w:rFonts w:ascii="Arial" w:hAnsi="Arial" w:cs="Arial"/>
          <w:sz w:val="24"/>
          <w:szCs w:val="24"/>
        </w:rPr>
        <w:t xml:space="preserve"> </w:t>
      </w:r>
      <w:r w:rsidRPr="000B7A34">
        <w:rPr>
          <w:rFonts w:ascii="Arial" w:hAnsi="Arial" w:cs="Arial"/>
          <w:sz w:val="24"/>
          <w:szCs w:val="24"/>
        </w:rPr>
        <w:t>Pirâmides de Gizé;</w:t>
      </w:r>
      <w:r>
        <w:rPr>
          <w:rFonts w:ascii="Arial" w:hAnsi="Arial" w:cs="Arial"/>
          <w:sz w:val="24"/>
          <w:szCs w:val="24"/>
        </w:rPr>
        <w:t xml:space="preserve"> </w:t>
      </w:r>
      <w:r w:rsidRPr="000B7A34">
        <w:rPr>
          <w:rFonts w:ascii="Arial" w:hAnsi="Arial" w:cs="Arial"/>
          <w:sz w:val="24"/>
          <w:szCs w:val="24"/>
        </w:rPr>
        <w:t>Templo Partenon. </w:t>
      </w:r>
    </w:p>
    <w:p w14:paraId="622FC20E" w14:textId="182B2980" w:rsidR="00D031E0" w:rsidRDefault="00D031E0" w:rsidP="00356180">
      <w:pPr>
        <w:pStyle w:val="NormalWeb"/>
        <w:spacing w:after="120" w:afterAutospacing="0" w:line="360" w:lineRule="auto"/>
        <w:jc w:val="both"/>
        <w:textAlignment w:val="baseline"/>
        <w:rPr>
          <w:rFonts w:ascii="Arial" w:hAnsi="Arial" w:cs="Arial"/>
        </w:rPr>
      </w:pPr>
      <w:r>
        <w:rPr>
          <w:rFonts w:ascii="Arial" w:hAnsi="Arial" w:cs="Arial"/>
          <w:color w:val="000000"/>
        </w:rPr>
        <w:t>O</w:t>
      </w:r>
      <w:r w:rsidR="00356180">
        <w:rPr>
          <w:rFonts w:ascii="Arial" w:hAnsi="Arial" w:cs="Arial"/>
          <w:color w:val="000000"/>
        </w:rPr>
        <w:t xml:space="preserve"> </w:t>
      </w:r>
      <w:r w:rsidR="00356180" w:rsidRPr="00356180">
        <w:rPr>
          <w:rFonts w:ascii="Arial" w:hAnsi="Arial" w:cs="Arial"/>
          <w:i/>
          <w:iCs/>
          <w:color w:val="000000"/>
        </w:rPr>
        <w:t xml:space="preserve">Homem </w:t>
      </w:r>
      <w:proofErr w:type="spellStart"/>
      <w:r w:rsidR="00356180" w:rsidRPr="00356180">
        <w:rPr>
          <w:rFonts w:ascii="Arial" w:hAnsi="Arial" w:cs="Arial"/>
          <w:i/>
          <w:iCs/>
          <w:color w:val="000000"/>
        </w:rPr>
        <w:t>Vitruviano</w:t>
      </w:r>
      <w:proofErr w:type="spellEnd"/>
      <w:r w:rsidR="00356180">
        <w:rPr>
          <w:rFonts w:ascii="Arial" w:hAnsi="Arial" w:cs="Arial"/>
          <w:color w:val="000000"/>
        </w:rPr>
        <w:t xml:space="preserve"> </w:t>
      </w:r>
      <w:r w:rsidRPr="00C33BC2">
        <w:rPr>
          <w:rFonts w:ascii="Arial" w:hAnsi="Arial" w:cs="Arial"/>
          <w:color w:val="000000"/>
        </w:rPr>
        <w:t xml:space="preserve">ilustra a tese filosófica própria do Renascimento, segundo a qual “o </w:t>
      </w:r>
      <w:r w:rsidRPr="00C33BC2">
        <w:rPr>
          <w:rFonts w:ascii="Arial" w:hAnsi="Arial" w:cs="Arial"/>
        </w:rPr>
        <w:t xml:space="preserve">homem é a medida de todas as coisas”. </w:t>
      </w:r>
      <w:r w:rsidR="002C68CA">
        <w:rPr>
          <w:rFonts w:ascii="Arial" w:hAnsi="Arial" w:cs="Arial"/>
        </w:rPr>
        <w:t>E</w:t>
      </w:r>
      <w:r w:rsidR="00356180" w:rsidRPr="00547BCB">
        <w:rPr>
          <w:rFonts w:ascii="Arial" w:hAnsi="Arial" w:cs="Arial"/>
        </w:rPr>
        <w:t xml:space="preserve">stá intimamente relacionado com a filosofia humanista e o conceito </w:t>
      </w:r>
      <w:r w:rsidR="00356180" w:rsidRPr="0090639F">
        <w:rPr>
          <w:rFonts w:ascii="Arial" w:hAnsi="Arial" w:cs="Arial"/>
        </w:rPr>
        <w:t>de </w:t>
      </w:r>
      <w:hyperlink r:id="rId28" w:history="1">
        <w:r w:rsidR="00356180" w:rsidRPr="0090639F">
          <w:rPr>
            <w:rStyle w:val="Hyperlink"/>
            <w:rFonts w:ascii="Arial" w:hAnsi="Arial" w:cs="Arial"/>
            <w:color w:val="auto"/>
            <w:u w:val="none"/>
          </w:rPr>
          <w:t>antropocentrismo</w:t>
        </w:r>
      </w:hyperlink>
      <w:r w:rsidR="00356180">
        <w:rPr>
          <w:rFonts w:ascii="Arial" w:hAnsi="Arial" w:cs="Arial"/>
        </w:rPr>
        <w:t xml:space="preserve"> (homem no centro do mundo)</w:t>
      </w:r>
      <w:r w:rsidR="002C68CA">
        <w:rPr>
          <w:rFonts w:ascii="Arial" w:hAnsi="Arial" w:cs="Arial"/>
        </w:rPr>
        <w:t xml:space="preserve">, muito </w:t>
      </w:r>
      <w:r w:rsidR="00356180">
        <w:rPr>
          <w:rFonts w:ascii="Arial" w:hAnsi="Arial" w:cs="Arial"/>
        </w:rPr>
        <w:t>difundidos</w:t>
      </w:r>
      <w:r w:rsidR="002C68CA">
        <w:rPr>
          <w:rFonts w:ascii="Arial" w:hAnsi="Arial" w:cs="Arial"/>
        </w:rPr>
        <w:t xml:space="preserve"> no período pela</w:t>
      </w:r>
      <w:r w:rsidR="00356180">
        <w:rPr>
          <w:rFonts w:ascii="Arial" w:hAnsi="Arial" w:cs="Arial"/>
        </w:rPr>
        <w:t xml:space="preserve"> tomada do pensamento racional. </w:t>
      </w:r>
      <w:r w:rsidRPr="00C33BC2">
        <w:rPr>
          <w:rFonts w:ascii="Arial" w:hAnsi="Arial" w:cs="Arial"/>
        </w:rPr>
        <w:t xml:space="preserve">Ele é considerado como um símbolo da simetria básica do corpo humano e, por extensão, do universo como um todo. </w:t>
      </w:r>
      <w:r>
        <w:rPr>
          <w:rFonts w:ascii="Arial" w:hAnsi="Arial" w:cs="Arial"/>
        </w:rPr>
        <w:t>T</w:t>
      </w:r>
      <w:r w:rsidRPr="00547BCB">
        <w:rPr>
          <w:rFonts w:ascii="Arial" w:hAnsi="Arial" w:cs="Arial"/>
        </w:rPr>
        <w:t xml:space="preserve">ambém </w:t>
      </w:r>
      <w:r>
        <w:rPr>
          <w:rFonts w:ascii="Arial" w:hAnsi="Arial" w:cs="Arial"/>
        </w:rPr>
        <w:t xml:space="preserve">é </w:t>
      </w:r>
      <w:r w:rsidRPr="00547BCB">
        <w:rPr>
          <w:rFonts w:ascii="Arial" w:hAnsi="Arial" w:cs="Arial"/>
        </w:rPr>
        <w:t>chamado de “Cânone das Proporções”</w:t>
      </w:r>
      <w:r>
        <w:rPr>
          <w:rFonts w:ascii="Arial" w:hAnsi="Arial" w:cs="Arial"/>
        </w:rPr>
        <w:t>, pois r</w:t>
      </w:r>
      <w:r w:rsidRPr="00C33BC2">
        <w:rPr>
          <w:rFonts w:ascii="Arial" w:hAnsi="Arial" w:cs="Arial"/>
        </w:rPr>
        <w:t>epresenta o ideal clássico de beleza, equilíbrio, harmonia das formas e perfeição das proporções. Atualmente, é uma das obras mais conhecidas e reproduzidas no mundo.</w:t>
      </w:r>
    </w:p>
    <w:p w14:paraId="141E7540" w14:textId="315E380F" w:rsidR="00D031E0" w:rsidRDefault="00D031E0" w:rsidP="002C68CA">
      <w:pPr>
        <w:pStyle w:val="NormalWeb"/>
        <w:spacing w:after="120" w:afterAutospacing="0" w:line="360" w:lineRule="auto"/>
        <w:jc w:val="both"/>
        <w:textAlignment w:val="baseline"/>
        <w:rPr>
          <w:rFonts w:ascii="Arial" w:hAnsi="Arial" w:cs="Arial"/>
        </w:rPr>
      </w:pPr>
      <w:r>
        <w:rPr>
          <w:rFonts w:ascii="Arial" w:hAnsi="Arial" w:cs="Arial"/>
        </w:rPr>
        <w:t xml:space="preserve">Um homem nu </w:t>
      </w:r>
      <w:r w:rsidR="00356180">
        <w:rPr>
          <w:rFonts w:ascii="Arial" w:hAnsi="Arial" w:cs="Arial"/>
        </w:rPr>
        <w:t>está</w:t>
      </w:r>
      <w:r>
        <w:rPr>
          <w:rFonts w:ascii="Arial" w:hAnsi="Arial" w:cs="Arial"/>
        </w:rPr>
        <w:t xml:space="preserve"> </w:t>
      </w:r>
      <w:r w:rsidRPr="00547BCB">
        <w:rPr>
          <w:rFonts w:ascii="Arial" w:hAnsi="Arial" w:cs="Arial"/>
        </w:rPr>
        <w:t>representado numa sobreposição de imagens. Elas formam quatro posições diferentes.</w:t>
      </w:r>
      <w:r>
        <w:rPr>
          <w:rFonts w:ascii="Arial" w:hAnsi="Arial" w:cs="Arial"/>
        </w:rPr>
        <w:t xml:space="preserve"> </w:t>
      </w:r>
      <w:r w:rsidRPr="00547BCB">
        <w:rPr>
          <w:rFonts w:ascii="Arial" w:hAnsi="Arial" w:cs="Arial"/>
        </w:rPr>
        <w:t xml:space="preserve">Numa delas, os braços fazem um ângulo de 90 </w:t>
      </w:r>
      <w:r w:rsidRPr="00547BCB">
        <w:rPr>
          <w:rFonts w:ascii="Arial" w:hAnsi="Arial" w:cs="Arial"/>
        </w:rPr>
        <w:lastRenderedPageBreak/>
        <w:t>graus; e noutra, eles aparecem mais acima da cabeça.</w:t>
      </w:r>
      <w:r>
        <w:rPr>
          <w:rFonts w:ascii="Arial" w:hAnsi="Arial" w:cs="Arial"/>
        </w:rPr>
        <w:t xml:space="preserve"> </w:t>
      </w:r>
      <w:r w:rsidRPr="00547BCB">
        <w:rPr>
          <w:rFonts w:ascii="Arial" w:hAnsi="Arial" w:cs="Arial"/>
        </w:rPr>
        <w:t>Em relação às pernas da figura, notamos um desenho com as pernas mais cerradas e outro, com as pernas abertas.</w:t>
      </w:r>
      <w:r w:rsidR="002C68CA">
        <w:rPr>
          <w:rFonts w:ascii="Arial" w:hAnsi="Arial" w:cs="Arial"/>
        </w:rPr>
        <w:t xml:space="preserve"> </w:t>
      </w:r>
      <w:r w:rsidRPr="003B2A91">
        <w:rPr>
          <w:rFonts w:ascii="Arial" w:hAnsi="Arial" w:cs="Arial"/>
        </w:rPr>
        <w:t>Um círculo e um quadrado auxiliaram Leonardo em seus cálculos. Segundo a Filosofia, essas duas formas geométricas representam a divindade e sua manifestação na matéria</w:t>
      </w:r>
      <w:r>
        <w:rPr>
          <w:rFonts w:ascii="Arial" w:hAnsi="Arial" w:cs="Arial"/>
        </w:rPr>
        <w:t xml:space="preserve"> (Paraíso e a Terra, respectivamente)</w:t>
      </w:r>
      <w:r w:rsidRPr="003B2A91">
        <w:rPr>
          <w:rFonts w:ascii="Arial" w:hAnsi="Arial" w:cs="Arial"/>
        </w:rPr>
        <w:t xml:space="preserve">. Muitos críticos acreditam que os braços abertos e a posição vertical do corpo aparecem dessa forma para representar a relações com o </w:t>
      </w:r>
      <w:r>
        <w:rPr>
          <w:rFonts w:ascii="Arial" w:hAnsi="Arial" w:cs="Arial"/>
        </w:rPr>
        <w:t>transcendental</w:t>
      </w:r>
      <w:r w:rsidRPr="003B2A91">
        <w:rPr>
          <w:rFonts w:ascii="Arial" w:hAnsi="Arial" w:cs="Arial"/>
        </w:rPr>
        <w:t xml:space="preserve">. Mesmo com mudança das posições esboçadas por ele, o umbigo representa o centro de equilíbrio que permanece imóvel. </w:t>
      </w:r>
    </w:p>
    <w:p w14:paraId="5B88003B" w14:textId="346762D1" w:rsidR="006C5032" w:rsidRPr="006C5032" w:rsidRDefault="002C68CA" w:rsidP="002C68CA">
      <w:pPr>
        <w:pStyle w:val="NormalWeb"/>
        <w:spacing w:after="120" w:afterAutospacing="0" w:line="360" w:lineRule="auto"/>
        <w:jc w:val="both"/>
        <w:textAlignment w:val="baseline"/>
        <w:rPr>
          <w:rFonts w:ascii="Arial" w:hAnsi="Arial" w:cs="Arial"/>
        </w:rPr>
      </w:pPr>
      <w:r w:rsidRPr="006C5032">
        <w:rPr>
          <w:rFonts w:ascii="Arial" w:hAnsi="Arial" w:cs="Arial"/>
        </w:rPr>
        <w:t>Leonardo foi mais além do que o próprio Vitrúvio porque menos da metade das vinte e duas medidas que Leonardo usou vieram dele. Leonardo dizia confiar em sua própria experiência e experimentos, incluindo seus estudos de anatomia e proporção humana. Vitrúvio coloca que a altura de um homem é seis vezes o comprimento de seu pé, por exemplo, mas Leonardo registra que são sete vezes.</w:t>
      </w:r>
    </w:p>
    <w:p w14:paraId="7D46ADB6" w14:textId="4E7FEBD0" w:rsidR="006C5032" w:rsidRPr="006C5032" w:rsidRDefault="006C5032" w:rsidP="002C68CA">
      <w:pPr>
        <w:pStyle w:val="NormalWeb"/>
        <w:spacing w:after="120" w:afterAutospacing="0" w:line="360" w:lineRule="auto"/>
        <w:jc w:val="both"/>
        <w:textAlignment w:val="baseline"/>
        <w:rPr>
          <w:rFonts w:ascii="Arial" w:hAnsi="Arial" w:cs="Arial"/>
        </w:rPr>
      </w:pPr>
      <w:r w:rsidRPr="006C5032">
        <w:rPr>
          <w:rFonts w:ascii="Arial" w:hAnsi="Arial" w:cs="Arial"/>
        </w:rPr>
        <w:t xml:space="preserve">Invés de ter sido feita com a figura de um homem simplificado, Leonardo foi cuidadoso e meticuloso no uso das técnicas de desenho. Muitos dizem que a obra poderia ser um autorretrato dele. A grandeza dessa representação está no fato de que naquele momento a Arte e a Ciência se combinaram para permitir indagações filosóficas a respeito do lugar do homem no universo, da ordem dele. Vitrúvio parecia ter a mesma visão de mundo difundida no Renascimento, de que a Ciência, </w:t>
      </w:r>
      <w:r w:rsidR="00AF1CB0">
        <w:rPr>
          <w:rFonts w:ascii="Arial" w:hAnsi="Arial" w:cs="Arial"/>
        </w:rPr>
        <w:t>como</w:t>
      </w:r>
      <w:r w:rsidRPr="006C5032">
        <w:rPr>
          <w:rFonts w:ascii="Arial" w:hAnsi="Arial" w:cs="Arial"/>
        </w:rPr>
        <w:t xml:space="preserve"> a Matemática, a Arte, o Homem e o Cosmos estariam </w:t>
      </w:r>
      <w:r w:rsidR="002F37DC">
        <w:rPr>
          <w:rFonts w:ascii="Arial" w:hAnsi="Arial" w:cs="Arial"/>
        </w:rPr>
        <w:t>todos conectados</w:t>
      </w:r>
      <w:r w:rsidR="00C7784F">
        <w:rPr>
          <w:rFonts w:ascii="Arial" w:hAnsi="Arial" w:cs="Arial"/>
        </w:rPr>
        <w:t>,</w:t>
      </w:r>
      <w:r w:rsidRPr="006C5032">
        <w:rPr>
          <w:rFonts w:ascii="Arial" w:hAnsi="Arial" w:cs="Arial"/>
        </w:rPr>
        <w:t xml:space="preserve"> </w:t>
      </w:r>
      <w:r w:rsidR="00AF1CB0">
        <w:rPr>
          <w:rFonts w:ascii="Arial" w:hAnsi="Arial" w:cs="Arial"/>
        </w:rPr>
        <w:t>compondo a divindade</w:t>
      </w:r>
      <w:r w:rsidRPr="006C5032">
        <w:rPr>
          <w:rFonts w:ascii="Arial" w:hAnsi="Arial" w:cs="Arial"/>
        </w:rPr>
        <w:t>.</w:t>
      </w:r>
    </w:p>
    <w:p w14:paraId="6D1F041C" w14:textId="032E65B2" w:rsidR="006C5032" w:rsidRDefault="006C5032" w:rsidP="002C68CA">
      <w:pPr>
        <w:pStyle w:val="NormalWeb"/>
        <w:spacing w:after="120" w:afterAutospacing="0" w:line="360" w:lineRule="auto"/>
        <w:jc w:val="both"/>
        <w:textAlignment w:val="baseline"/>
        <w:rPr>
          <w:color w:val="111111"/>
          <w:sz w:val="26"/>
          <w:szCs w:val="26"/>
        </w:rPr>
      </w:pPr>
    </w:p>
    <w:p w14:paraId="492E60E7" w14:textId="411C5FD9" w:rsidR="00D031E0" w:rsidRDefault="00D031E0" w:rsidP="00B63F54">
      <w:pPr>
        <w:spacing w:before="100" w:beforeAutospacing="1" w:after="120" w:line="360" w:lineRule="auto"/>
        <w:jc w:val="both"/>
        <w:rPr>
          <w:rFonts w:ascii="Arial" w:hAnsi="Arial" w:cs="Arial"/>
          <w:sz w:val="24"/>
          <w:szCs w:val="24"/>
        </w:rPr>
      </w:pPr>
    </w:p>
    <w:p w14:paraId="7895EA0F" w14:textId="79D48028" w:rsidR="0040244D" w:rsidRDefault="0040244D" w:rsidP="00B63F54">
      <w:pPr>
        <w:spacing w:before="100" w:beforeAutospacing="1" w:after="120" w:line="360" w:lineRule="auto"/>
        <w:jc w:val="both"/>
        <w:rPr>
          <w:rFonts w:ascii="Arial" w:hAnsi="Arial" w:cs="Arial"/>
          <w:sz w:val="24"/>
          <w:szCs w:val="24"/>
        </w:rPr>
      </w:pPr>
    </w:p>
    <w:p w14:paraId="68457883" w14:textId="4C2D2EB4" w:rsidR="00FB5494" w:rsidRDefault="00FB5494" w:rsidP="00B63F54">
      <w:pPr>
        <w:spacing w:before="100" w:beforeAutospacing="1" w:after="120" w:line="360" w:lineRule="auto"/>
        <w:jc w:val="both"/>
        <w:rPr>
          <w:rFonts w:ascii="Arial" w:hAnsi="Arial" w:cs="Arial"/>
          <w:sz w:val="24"/>
          <w:szCs w:val="24"/>
        </w:rPr>
      </w:pPr>
    </w:p>
    <w:p w14:paraId="7C65858E" w14:textId="5DC19471" w:rsidR="00FB5494" w:rsidRDefault="00FB5494" w:rsidP="00B63F54">
      <w:pPr>
        <w:spacing w:before="100" w:beforeAutospacing="1" w:after="120" w:line="360" w:lineRule="auto"/>
        <w:jc w:val="both"/>
        <w:rPr>
          <w:rFonts w:ascii="Arial" w:hAnsi="Arial" w:cs="Arial"/>
          <w:sz w:val="24"/>
          <w:szCs w:val="24"/>
        </w:rPr>
      </w:pPr>
    </w:p>
    <w:p w14:paraId="666896A1" w14:textId="04DD9FB2" w:rsidR="00FB5494" w:rsidRDefault="00FB5494" w:rsidP="00B63F54">
      <w:pPr>
        <w:spacing w:before="100" w:beforeAutospacing="1" w:after="120" w:line="360" w:lineRule="auto"/>
        <w:jc w:val="both"/>
        <w:rPr>
          <w:rFonts w:ascii="Arial" w:hAnsi="Arial" w:cs="Arial"/>
          <w:sz w:val="24"/>
          <w:szCs w:val="24"/>
        </w:rPr>
      </w:pPr>
    </w:p>
    <w:p w14:paraId="29D9AB10" w14:textId="7C453046" w:rsidR="0040244D" w:rsidRPr="005E71C7" w:rsidRDefault="0040244D" w:rsidP="005E71C7">
      <w:pPr>
        <w:pStyle w:val="PargrafodaLista"/>
        <w:numPr>
          <w:ilvl w:val="0"/>
          <w:numId w:val="1"/>
        </w:numPr>
        <w:spacing w:before="100" w:beforeAutospacing="1" w:after="120" w:line="360" w:lineRule="auto"/>
        <w:jc w:val="both"/>
        <w:rPr>
          <w:rFonts w:ascii="Arial" w:hAnsi="Arial" w:cs="Arial"/>
          <w:b/>
          <w:bCs/>
          <w:sz w:val="24"/>
          <w:szCs w:val="24"/>
        </w:rPr>
      </w:pPr>
      <w:r w:rsidRPr="005E71C7">
        <w:rPr>
          <w:rFonts w:ascii="Arial" w:hAnsi="Arial" w:cs="Arial"/>
          <w:b/>
          <w:bCs/>
          <w:sz w:val="24"/>
          <w:szCs w:val="24"/>
        </w:rPr>
        <w:lastRenderedPageBreak/>
        <w:t xml:space="preserve">REFERENCIAS BIBLIOGRÁFICAS </w:t>
      </w:r>
    </w:p>
    <w:p w14:paraId="5B04DC52" w14:textId="7DA1D932" w:rsidR="0001039B" w:rsidRPr="0053507B" w:rsidRDefault="0001039B" w:rsidP="0053507B">
      <w:pPr>
        <w:spacing w:before="100" w:beforeAutospacing="1" w:after="120" w:line="240" w:lineRule="auto"/>
        <w:rPr>
          <w:rFonts w:ascii="Arial" w:hAnsi="Arial" w:cs="Arial"/>
        </w:rPr>
      </w:pPr>
      <w:r w:rsidRPr="0053507B">
        <w:rPr>
          <w:rFonts w:ascii="Arial" w:hAnsi="Arial" w:cs="Arial"/>
        </w:rPr>
        <w:t>VITRÚVIO. Tratado de Arquitetura. Trad. M. Justino Maciel. São Paulo: Martins, 2007.</w:t>
      </w:r>
    </w:p>
    <w:p w14:paraId="451652C4" w14:textId="193BCA29" w:rsidR="0001039B" w:rsidRPr="0053507B" w:rsidRDefault="0001039B" w:rsidP="0053507B">
      <w:pPr>
        <w:spacing w:before="100" w:beforeAutospacing="1" w:after="120" w:line="240" w:lineRule="auto"/>
        <w:rPr>
          <w:rFonts w:ascii="Arial" w:hAnsi="Arial" w:cs="Arial"/>
        </w:rPr>
      </w:pPr>
      <w:r w:rsidRPr="0053507B">
        <w:rPr>
          <w:rFonts w:ascii="Arial" w:hAnsi="Arial" w:cs="Arial"/>
        </w:rPr>
        <w:t>VITORINO, Júlio César. Sobre a História do Texto de Vitrúvio. Cadernos de Arquitetura e Urbanismo, Belo Horizonte, v. 11, nº 12, p. 33-50, 2004.</w:t>
      </w:r>
    </w:p>
    <w:p w14:paraId="17FF4A6D" w14:textId="77777777" w:rsidR="006F4C44" w:rsidRDefault="00F97657" w:rsidP="0053507B">
      <w:pPr>
        <w:spacing w:before="100" w:beforeAutospacing="1" w:after="120" w:line="240" w:lineRule="auto"/>
        <w:rPr>
          <w:rFonts w:ascii="Arial" w:hAnsi="Arial" w:cs="Arial"/>
        </w:rPr>
      </w:pPr>
      <w:r w:rsidRPr="0053507B">
        <w:rPr>
          <w:rFonts w:ascii="Arial" w:hAnsi="Arial" w:cs="Arial"/>
        </w:rPr>
        <w:t xml:space="preserve">VITRUVIUS. 1960. The </w:t>
      </w:r>
      <w:proofErr w:type="spellStart"/>
      <w:r w:rsidRPr="0053507B">
        <w:rPr>
          <w:rFonts w:ascii="Arial" w:hAnsi="Arial" w:cs="Arial"/>
        </w:rPr>
        <w:t>ten</w:t>
      </w:r>
      <w:proofErr w:type="spellEnd"/>
      <w:r w:rsidRPr="0053507B">
        <w:rPr>
          <w:rFonts w:ascii="Arial" w:hAnsi="Arial" w:cs="Arial"/>
        </w:rPr>
        <w:t xml:space="preserve"> books </w:t>
      </w:r>
      <w:proofErr w:type="spellStart"/>
      <w:r w:rsidRPr="0053507B">
        <w:rPr>
          <w:rFonts w:ascii="Arial" w:hAnsi="Arial" w:cs="Arial"/>
        </w:rPr>
        <w:t>on</w:t>
      </w:r>
      <w:proofErr w:type="spellEnd"/>
      <w:r w:rsidRPr="0053507B">
        <w:rPr>
          <w:rFonts w:ascii="Arial" w:hAnsi="Arial" w:cs="Arial"/>
        </w:rPr>
        <w:t xml:space="preserve"> </w:t>
      </w:r>
      <w:proofErr w:type="spellStart"/>
      <w:r w:rsidRPr="0053507B">
        <w:rPr>
          <w:rFonts w:ascii="Arial" w:hAnsi="Arial" w:cs="Arial"/>
        </w:rPr>
        <w:t>architecture</w:t>
      </w:r>
      <w:proofErr w:type="spellEnd"/>
      <w:r w:rsidRPr="0053507B">
        <w:rPr>
          <w:rFonts w:ascii="Arial" w:hAnsi="Arial" w:cs="Arial"/>
        </w:rPr>
        <w:t xml:space="preserve">. New York, Dover, 332 p. </w:t>
      </w:r>
    </w:p>
    <w:p w14:paraId="25C75173" w14:textId="00715CBC" w:rsidR="00F97657" w:rsidRPr="0053507B" w:rsidRDefault="00F97657" w:rsidP="0053507B">
      <w:pPr>
        <w:spacing w:before="100" w:beforeAutospacing="1" w:after="120" w:line="240" w:lineRule="auto"/>
        <w:rPr>
          <w:rFonts w:ascii="Arial" w:hAnsi="Arial" w:cs="Arial"/>
        </w:rPr>
      </w:pPr>
      <w:r w:rsidRPr="0053507B">
        <w:rPr>
          <w:rFonts w:ascii="Arial" w:hAnsi="Arial" w:cs="Arial"/>
        </w:rPr>
        <w:t xml:space="preserve">VITRUVIUS. 1931. </w:t>
      </w:r>
      <w:proofErr w:type="spellStart"/>
      <w:r w:rsidRPr="0053507B">
        <w:rPr>
          <w:rFonts w:ascii="Arial" w:hAnsi="Arial" w:cs="Arial"/>
        </w:rPr>
        <w:t>On</w:t>
      </w:r>
      <w:proofErr w:type="spellEnd"/>
      <w:r w:rsidRPr="0053507B">
        <w:rPr>
          <w:rFonts w:ascii="Arial" w:hAnsi="Arial" w:cs="Arial"/>
        </w:rPr>
        <w:t xml:space="preserve"> </w:t>
      </w:r>
      <w:proofErr w:type="spellStart"/>
      <w:r w:rsidRPr="0053507B">
        <w:rPr>
          <w:rFonts w:ascii="Arial" w:hAnsi="Arial" w:cs="Arial"/>
        </w:rPr>
        <w:t>Architecture</w:t>
      </w:r>
      <w:proofErr w:type="spellEnd"/>
      <w:r w:rsidRPr="0053507B">
        <w:rPr>
          <w:rFonts w:ascii="Arial" w:hAnsi="Arial" w:cs="Arial"/>
        </w:rPr>
        <w:t xml:space="preserve">: Books 1-5. Cambridge, Harvard </w:t>
      </w:r>
      <w:proofErr w:type="spellStart"/>
      <w:r w:rsidRPr="0053507B">
        <w:rPr>
          <w:rFonts w:ascii="Arial" w:hAnsi="Arial" w:cs="Arial"/>
        </w:rPr>
        <w:t>University</w:t>
      </w:r>
      <w:proofErr w:type="spellEnd"/>
      <w:r w:rsidRPr="0053507B">
        <w:rPr>
          <w:rFonts w:ascii="Arial" w:hAnsi="Arial" w:cs="Arial"/>
        </w:rPr>
        <w:t xml:space="preserve"> Press, 330 p.</w:t>
      </w:r>
    </w:p>
    <w:p w14:paraId="0662BB9E" w14:textId="45C7B55A" w:rsidR="00F97657" w:rsidRPr="0053507B" w:rsidRDefault="00F97657" w:rsidP="0053507B">
      <w:pPr>
        <w:spacing w:before="100" w:beforeAutospacing="1" w:after="120" w:line="240" w:lineRule="auto"/>
        <w:rPr>
          <w:rFonts w:ascii="Arial" w:hAnsi="Arial" w:cs="Arial"/>
        </w:rPr>
      </w:pPr>
      <w:r w:rsidRPr="0053507B">
        <w:rPr>
          <w:rFonts w:ascii="Arial" w:hAnsi="Arial" w:cs="Arial"/>
        </w:rPr>
        <w:t xml:space="preserve">ARISTÓTELES. 2006. Metafísica. São Paulo, </w:t>
      </w:r>
      <w:proofErr w:type="spellStart"/>
      <w:r w:rsidRPr="0053507B">
        <w:rPr>
          <w:rFonts w:ascii="Arial" w:hAnsi="Arial" w:cs="Arial"/>
        </w:rPr>
        <w:t>Edipro</w:t>
      </w:r>
      <w:proofErr w:type="spellEnd"/>
      <w:r w:rsidRPr="0053507B">
        <w:rPr>
          <w:rFonts w:ascii="Arial" w:hAnsi="Arial" w:cs="Arial"/>
        </w:rPr>
        <w:t>, 364 p.</w:t>
      </w:r>
    </w:p>
    <w:p w14:paraId="198529D2" w14:textId="59E7FB3D" w:rsidR="00F97657" w:rsidRDefault="00F97657" w:rsidP="0053507B">
      <w:pPr>
        <w:spacing w:before="100" w:beforeAutospacing="1" w:after="120" w:line="240" w:lineRule="auto"/>
        <w:rPr>
          <w:rFonts w:ascii="Arial" w:hAnsi="Arial" w:cs="Arial"/>
        </w:rPr>
      </w:pPr>
      <w:r w:rsidRPr="0053507B">
        <w:rPr>
          <w:rFonts w:ascii="Arial" w:hAnsi="Arial" w:cs="Arial"/>
        </w:rPr>
        <w:t xml:space="preserve">ROWLAND, I.D. 1999. </w:t>
      </w:r>
      <w:proofErr w:type="spellStart"/>
      <w:r w:rsidRPr="0053507B">
        <w:rPr>
          <w:rFonts w:ascii="Arial" w:hAnsi="Arial" w:cs="Arial"/>
        </w:rPr>
        <w:t>Vitruvius</w:t>
      </w:r>
      <w:proofErr w:type="spellEnd"/>
      <w:r w:rsidRPr="0053507B">
        <w:rPr>
          <w:rFonts w:ascii="Arial" w:hAnsi="Arial" w:cs="Arial"/>
        </w:rPr>
        <w:t xml:space="preserve">, </w:t>
      </w:r>
      <w:proofErr w:type="spellStart"/>
      <w:r w:rsidRPr="0053507B">
        <w:rPr>
          <w:rFonts w:ascii="Arial" w:hAnsi="Arial" w:cs="Arial"/>
        </w:rPr>
        <w:t>Ten</w:t>
      </w:r>
      <w:proofErr w:type="spellEnd"/>
      <w:r w:rsidRPr="0053507B">
        <w:rPr>
          <w:rFonts w:ascii="Arial" w:hAnsi="Arial" w:cs="Arial"/>
        </w:rPr>
        <w:t xml:space="preserve"> Books </w:t>
      </w:r>
      <w:proofErr w:type="spellStart"/>
      <w:r w:rsidRPr="0053507B">
        <w:rPr>
          <w:rFonts w:ascii="Arial" w:hAnsi="Arial" w:cs="Arial"/>
        </w:rPr>
        <w:t>on</w:t>
      </w:r>
      <w:proofErr w:type="spellEnd"/>
      <w:r w:rsidRPr="0053507B">
        <w:rPr>
          <w:rFonts w:ascii="Arial" w:hAnsi="Arial" w:cs="Arial"/>
        </w:rPr>
        <w:t xml:space="preserve"> </w:t>
      </w:r>
      <w:proofErr w:type="spellStart"/>
      <w:r w:rsidRPr="0053507B">
        <w:rPr>
          <w:rFonts w:ascii="Arial" w:hAnsi="Arial" w:cs="Arial"/>
        </w:rPr>
        <w:t>Architecture</w:t>
      </w:r>
      <w:proofErr w:type="spellEnd"/>
      <w:r w:rsidRPr="0053507B">
        <w:rPr>
          <w:rFonts w:ascii="Arial" w:hAnsi="Arial" w:cs="Arial"/>
        </w:rPr>
        <w:t xml:space="preserve">. New York, Cambridge </w:t>
      </w:r>
      <w:proofErr w:type="spellStart"/>
      <w:r w:rsidRPr="0053507B">
        <w:rPr>
          <w:rFonts w:ascii="Arial" w:hAnsi="Arial" w:cs="Arial"/>
        </w:rPr>
        <w:t>University</w:t>
      </w:r>
      <w:proofErr w:type="spellEnd"/>
      <w:r w:rsidRPr="0053507B">
        <w:rPr>
          <w:rFonts w:ascii="Arial" w:hAnsi="Arial" w:cs="Arial"/>
        </w:rPr>
        <w:t xml:space="preserve"> Press, 334 p.</w:t>
      </w:r>
    </w:p>
    <w:p w14:paraId="339E291B" w14:textId="7F579078" w:rsidR="0009715D" w:rsidRPr="005617B1" w:rsidRDefault="0009715D" w:rsidP="0053507B">
      <w:pPr>
        <w:spacing w:before="100" w:beforeAutospacing="1" w:after="120" w:line="240" w:lineRule="auto"/>
        <w:rPr>
          <w:rFonts w:ascii="Arial" w:hAnsi="Arial" w:cs="Arial"/>
        </w:rPr>
      </w:pPr>
      <w:r w:rsidRPr="005617B1">
        <w:rPr>
          <w:rFonts w:ascii="Arial" w:hAnsi="Arial" w:cs="Arial"/>
        </w:rPr>
        <w:t xml:space="preserve">ISQUIERDO, </w:t>
      </w:r>
      <w:proofErr w:type="spellStart"/>
      <w:r w:rsidRPr="005617B1">
        <w:rPr>
          <w:rFonts w:ascii="Arial" w:hAnsi="Arial" w:cs="Arial"/>
        </w:rPr>
        <w:t>Cínthya</w:t>
      </w:r>
      <w:proofErr w:type="spellEnd"/>
      <w:r w:rsidRPr="005617B1">
        <w:rPr>
          <w:rFonts w:ascii="Arial" w:hAnsi="Arial" w:cs="Arial"/>
        </w:rPr>
        <w:t xml:space="preserve"> Maria Rodrigues Álvares. A geometria enraizada na obra: concepção e resolução. São Paulo, 2012.</w:t>
      </w:r>
    </w:p>
    <w:p w14:paraId="5D4E3A69" w14:textId="645718E2" w:rsidR="0009715D" w:rsidRPr="005617B1" w:rsidRDefault="0009715D" w:rsidP="0053507B">
      <w:pPr>
        <w:spacing w:before="100" w:beforeAutospacing="1" w:after="120" w:line="240" w:lineRule="auto"/>
        <w:rPr>
          <w:rFonts w:ascii="Arial" w:hAnsi="Arial" w:cs="Arial"/>
        </w:rPr>
      </w:pPr>
      <w:r w:rsidRPr="005617B1">
        <w:rPr>
          <w:rFonts w:ascii="Arial" w:hAnsi="Arial" w:cs="Arial"/>
        </w:rPr>
        <w:t xml:space="preserve">SOUZA, Edison Eloy. Arquitetura e geometria. Disponível em: </w:t>
      </w:r>
      <w:r w:rsidR="005617B1" w:rsidRPr="005617B1">
        <w:rPr>
          <w:rFonts w:ascii="Arial" w:hAnsi="Arial" w:cs="Arial"/>
        </w:rPr>
        <w:t>&lt;</w:t>
      </w:r>
      <w:hyperlink r:id="rId29" w:history="1">
        <w:r w:rsidR="005617B1" w:rsidRPr="005617B1">
          <w:rPr>
            <w:rStyle w:val="Hyperlink"/>
            <w:rFonts w:ascii="Arial" w:hAnsi="Arial" w:cs="Arial"/>
          </w:rPr>
          <w:t>https://revistaarqurb.com.br/arqurb</w:t>
        </w:r>
      </w:hyperlink>
      <w:r w:rsidR="005617B1" w:rsidRPr="005617B1">
        <w:rPr>
          <w:rFonts w:ascii="Arial" w:hAnsi="Arial" w:cs="Arial"/>
        </w:rPr>
        <w:t>&gt; Acesso em 30 de Junho de 2020.</w:t>
      </w:r>
    </w:p>
    <w:p w14:paraId="711053F5" w14:textId="0663926F" w:rsidR="0009715D" w:rsidRPr="005617B1" w:rsidRDefault="0009715D" w:rsidP="0053507B">
      <w:pPr>
        <w:spacing w:before="100" w:beforeAutospacing="1" w:after="120" w:line="240" w:lineRule="auto"/>
        <w:rPr>
          <w:rFonts w:ascii="Arial" w:hAnsi="Arial" w:cs="Arial"/>
        </w:rPr>
      </w:pPr>
      <w:r w:rsidRPr="005617B1">
        <w:rPr>
          <w:rFonts w:ascii="Arial" w:hAnsi="Arial" w:cs="Arial"/>
        </w:rPr>
        <w:t xml:space="preserve">ATIQUE, Roberta Godoi </w:t>
      </w:r>
      <w:proofErr w:type="spellStart"/>
      <w:r w:rsidRPr="005617B1">
        <w:rPr>
          <w:rFonts w:ascii="Arial" w:hAnsi="Arial" w:cs="Arial"/>
        </w:rPr>
        <w:t>Wik</w:t>
      </w:r>
      <w:proofErr w:type="spellEnd"/>
      <w:r w:rsidRPr="005617B1">
        <w:rPr>
          <w:rFonts w:ascii="Arial" w:hAnsi="Arial" w:cs="Arial"/>
        </w:rPr>
        <w:t xml:space="preserve">. Geometria. Disponível em: </w:t>
      </w:r>
      <w:hyperlink r:id="rId30" w:history="1">
        <w:r w:rsidRPr="005617B1">
          <w:rPr>
            <w:rStyle w:val="Hyperlink"/>
            <w:rFonts w:ascii="Arial" w:hAnsi="Arial" w:cs="Arial"/>
          </w:rPr>
          <w:t>https://sites.icmc.usp.br/rwik/geometria/apostila.pdf</w:t>
        </w:r>
      </w:hyperlink>
      <w:r w:rsidRPr="005617B1">
        <w:rPr>
          <w:rFonts w:ascii="Arial" w:hAnsi="Arial" w:cs="Arial"/>
        </w:rPr>
        <w:t>. Acesso em 30 de Junho de 2020.</w:t>
      </w:r>
    </w:p>
    <w:p w14:paraId="2122F5E2" w14:textId="3F12D7B7" w:rsidR="000C7BB1" w:rsidRPr="00B731D6" w:rsidRDefault="00B731D6" w:rsidP="0053507B">
      <w:pPr>
        <w:spacing w:before="100" w:beforeAutospacing="1" w:after="120" w:line="240" w:lineRule="auto"/>
        <w:rPr>
          <w:rFonts w:ascii="Arial" w:hAnsi="Arial" w:cs="Arial"/>
        </w:rPr>
      </w:pPr>
      <w:r w:rsidRPr="00B731D6">
        <w:rPr>
          <w:rFonts w:ascii="Arial" w:hAnsi="Arial" w:cs="Arial"/>
        </w:rPr>
        <w:t xml:space="preserve">Santos, </w:t>
      </w:r>
      <w:r w:rsidR="000C7BB1" w:rsidRPr="00B731D6">
        <w:rPr>
          <w:rFonts w:ascii="Arial" w:hAnsi="Arial" w:cs="Arial"/>
        </w:rPr>
        <w:t xml:space="preserve">Maria Madalena. A Matemática da Arquitetura Ideal. </w:t>
      </w:r>
      <w:proofErr w:type="spellStart"/>
      <w:r w:rsidRPr="00B731D6">
        <w:rPr>
          <w:rFonts w:ascii="Arial" w:hAnsi="Arial" w:cs="Arial"/>
        </w:rPr>
        <w:t>Graphica</w:t>
      </w:r>
      <w:proofErr w:type="spellEnd"/>
      <w:r w:rsidRPr="00B731D6">
        <w:rPr>
          <w:rFonts w:ascii="Arial" w:hAnsi="Arial" w:cs="Arial"/>
        </w:rPr>
        <w:t>, 2007. Disponível em</w:t>
      </w:r>
      <w:r w:rsidR="00741B7D">
        <w:rPr>
          <w:rFonts w:ascii="Arial" w:hAnsi="Arial" w:cs="Arial"/>
        </w:rPr>
        <w:t xml:space="preserve">: </w:t>
      </w:r>
      <w:r w:rsidR="00741B7D" w:rsidRPr="00741B7D">
        <w:rPr>
          <w:rFonts w:ascii="Arial" w:hAnsi="Arial" w:cs="Arial"/>
        </w:rPr>
        <w:t>&lt;</w:t>
      </w:r>
      <w:hyperlink r:id="rId31" w:history="1">
        <w:r w:rsidR="00741B7D" w:rsidRPr="00741B7D">
          <w:rPr>
            <w:rStyle w:val="Hyperlink"/>
            <w:rFonts w:ascii="Arial" w:hAnsi="Arial" w:cs="Arial"/>
          </w:rPr>
          <w:t>http://www.exatas.ufpr.br/portal/docs_degraf/artigos_graphica/A%20MATEMATICA%20DA%20ARQUITETURA%20IDEAL.pdf</w:t>
        </w:r>
      </w:hyperlink>
      <w:r w:rsidR="00741B7D" w:rsidRPr="00741B7D">
        <w:rPr>
          <w:rFonts w:ascii="Arial" w:hAnsi="Arial" w:cs="Arial"/>
        </w:rPr>
        <w:t xml:space="preserve">&gt; </w:t>
      </w:r>
      <w:r w:rsidRPr="00741B7D">
        <w:rPr>
          <w:rFonts w:ascii="Arial" w:hAnsi="Arial" w:cs="Arial"/>
        </w:rPr>
        <w:t>Acesso</w:t>
      </w:r>
      <w:r w:rsidRPr="00B731D6">
        <w:rPr>
          <w:rFonts w:ascii="Arial" w:hAnsi="Arial" w:cs="Arial"/>
        </w:rPr>
        <w:t xml:space="preserve"> em: 30 de Junho de 2020.</w:t>
      </w:r>
    </w:p>
    <w:p w14:paraId="51B6D13C" w14:textId="5E671789" w:rsidR="000C7BB1" w:rsidRPr="00B731D6" w:rsidRDefault="001C105A" w:rsidP="0053507B">
      <w:pPr>
        <w:spacing w:before="100" w:beforeAutospacing="1" w:after="120" w:line="240" w:lineRule="auto"/>
        <w:rPr>
          <w:rFonts w:ascii="Arial" w:hAnsi="Arial" w:cs="Arial"/>
        </w:rPr>
      </w:pPr>
      <w:proofErr w:type="spellStart"/>
      <w:r w:rsidRPr="00B731D6">
        <w:rPr>
          <w:rFonts w:ascii="Arial" w:hAnsi="Arial" w:cs="Arial"/>
        </w:rPr>
        <w:t>Manenti</w:t>
      </w:r>
      <w:proofErr w:type="spellEnd"/>
      <w:r w:rsidR="00B731D6" w:rsidRPr="00B731D6">
        <w:rPr>
          <w:rFonts w:ascii="Arial" w:hAnsi="Arial" w:cs="Arial"/>
        </w:rPr>
        <w:t>, Leandro</w:t>
      </w:r>
      <w:r w:rsidRPr="00B731D6">
        <w:rPr>
          <w:rFonts w:ascii="Arial" w:hAnsi="Arial" w:cs="Arial"/>
        </w:rPr>
        <w:t xml:space="preserve">. </w:t>
      </w:r>
      <w:r w:rsidR="000C7BB1" w:rsidRPr="00B731D6">
        <w:rPr>
          <w:rFonts w:ascii="Arial" w:hAnsi="Arial" w:cs="Arial"/>
        </w:rPr>
        <w:t>Princípios de Ordem Projetual na Obra de Vitrúvio</w:t>
      </w:r>
      <w:r w:rsidRPr="00B731D6">
        <w:rPr>
          <w:rFonts w:ascii="Arial" w:hAnsi="Arial" w:cs="Arial"/>
        </w:rPr>
        <w:t xml:space="preserve">. </w:t>
      </w:r>
      <w:r w:rsidR="00B731D6" w:rsidRPr="00B731D6">
        <w:rPr>
          <w:rFonts w:ascii="Arial" w:hAnsi="Arial" w:cs="Arial"/>
        </w:rPr>
        <w:t xml:space="preserve">Revista Arquitetura Vol. 6, 2010. Disponível em: </w:t>
      </w:r>
      <w:r w:rsidR="00741B7D" w:rsidRPr="00741B7D">
        <w:rPr>
          <w:rFonts w:ascii="Arial" w:hAnsi="Arial" w:cs="Arial"/>
        </w:rPr>
        <w:t>&lt;</w:t>
      </w:r>
      <w:hyperlink r:id="rId32" w:history="1">
        <w:r w:rsidR="00741B7D" w:rsidRPr="00741B7D">
          <w:rPr>
            <w:rStyle w:val="Hyperlink"/>
            <w:rFonts w:ascii="Arial" w:hAnsi="Arial" w:cs="Arial"/>
          </w:rPr>
          <w:t>https://pt.scribd.com/document/145526749/Principios-de-ordem-projetual-na-obra-de-Vitruvio</w:t>
        </w:r>
      </w:hyperlink>
      <w:r w:rsidR="00741B7D" w:rsidRPr="00741B7D">
        <w:rPr>
          <w:rFonts w:ascii="Arial" w:hAnsi="Arial" w:cs="Arial"/>
        </w:rPr>
        <w:t>&gt;</w:t>
      </w:r>
    </w:p>
    <w:p w14:paraId="08A3C878" w14:textId="316D0A83" w:rsidR="0001039B" w:rsidRPr="0053507B" w:rsidRDefault="00B731D6" w:rsidP="0053507B">
      <w:pPr>
        <w:spacing w:before="100" w:beforeAutospacing="1" w:after="120" w:line="240" w:lineRule="auto"/>
        <w:rPr>
          <w:rFonts w:ascii="Arial" w:hAnsi="Arial" w:cs="Arial"/>
        </w:rPr>
      </w:pPr>
      <w:r>
        <w:rPr>
          <w:rFonts w:ascii="Arial" w:hAnsi="Arial" w:cs="Arial"/>
        </w:rPr>
        <w:t xml:space="preserve">Cunha, </w:t>
      </w:r>
      <w:proofErr w:type="spellStart"/>
      <w:r w:rsidR="0001039B" w:rsidRPr="0053507B">
        <w:rPr>
          <w:rFonts w:ascii="Arial" w:hAnsi="Arial" w:cs="Arial"/>
        </w:rPr>
        <w:t>Macsuelber</w:t>
      </w:r>
      <w:proofErr w:type="spellEnd"/>
      <w:r w:rsidR="0001039B" w:rsidRPr="0053507B">
        <w:rPr>
          <w:rFonts w:ascii="Arial" w:hAnsi="Arial" w:cs="Arial"/>
        </w:rPr>
        <w:t xml:space="preserve">. </w:t>
      </w:r>
      <w:r>
        <w:rPr>
          <w:rFonts w:ascii="Arial" w:hAnsi="Arial" w:cs="Arial"/>
        </w:rPr>
        <w:t xml:space="preserve">Vitrúvio e a escrita do De </w:t>
      </w:r>
      <w:proofErr w:type="spellStart"/>
      <w:r>
        <w:rPr>
          <w:rFonts w:ascii="Arial" w:hAnsi="Arial" w:cs="Arial"/>
        </w:rPr>
        <w:t>Architectura</w:t>
      </w:r>
      <w:proofErr w:type="spellEnd"/>
      <w:r>
        <w:rPr>
          <w:rFonts w:ascii="Arial" w:hAnsi="Arial" w:cs="Arial"/>
        </w:rPr>
        <w:t xml:space="preserve">: um preceituário para um </w:t>
      </w:r>
      <w:r w:rsidRPr="00741B7D">
        <w:rPr>
          <w:rFonts w:ascii="Arial" w:hAnsi="Arial" w:cs="Arial"/>
        </w:rPr>
        <w:t xml:space="preserve">bom construtor. </w:t>
      </w:r>
      <w:r w:rsidR="00741B7D">
        <w:rPr>
          <w:rFonts w:ascii="Arial" w:hAnsi="Arial" w:cs="Arial"/>
        </w:rPr>
        <w:t xml:space="preserve">Universidade Federal de Goiás. </w:t>
      </w:r>
      <w:r w:rsidR="00741B7D" w:rsidRPr="00741B7D">
        <w:rPr>
          <w:rFonts w:ascii="Arial" w:hAnsi="Arial" w:cs="Arial"/>
        </w:rPr>
        <w:t>Disponível em:</w:t>
      </w:r>
      <w:r w:rsidR="00741B7D">
        <w:rPr>
          <w:rFonts w:ascii="Arial" w:hAnsi="Arial" w:cs="Arial"/>
        </w:rPr>
        <w:t xml:space="preserve"> </w:t>
      </w:r>
      <w:r w:rsidR="00741B7D" w:rsidRPr="00741B7D">
        <w:rPr>
          <w:rFonts w:ascii="Arial" w:hAnsi="Arial" w:cs="Arial"/>
        </w:rPr>
        <w:t xml:space="preserve"> </w:t>
      </w:r>
      <w:r w:rsidR="00741B7D">
        <w:rPr>
          <w:rFonts w:ascii="Arial" w:hAnsi="Arial" w:cs="Arial"/>
        </w:rPr>
        <w:t>&lt;</w:t>
      </w:r>
      <w:hyperlink r:id="rId33" w:history="1">
        <w:r w:rsidR="00741B7D" w:rsidRPr="00241118">
          <w:rPr>
            <w:rStyle w:val="Hyperlink"/>
            <w:rFonts w:ascii="Arial" w:hAnsi="Arial" w:cs="Arial"/>
          </w:rPr>
          <w:t>https://files.cercomp.ufg.br/weby/up/113/o/Macsuelber_de_C%C3%A1ssio_Barros_da_Cunha_-_VITR%C3%9AVIO_E_A_ESCRITA_DO_DE_ARCHITECTURA_UM_PRECEITU%C3%81RIO_PARA_UM_BOM_CONSTRUTOR.pdf</w:t>
        </w:r>
      </w:hyperlink>
      <w:r w:rsidR="00741B7D" w:rsidRPr="00741B7D">
        <w:rPr>
          <w:rFonts w:ascii="Arial" w:hAnsi="Arial" w:cs="Arial"/>
        </w:rPr>
        <w:t>&gt;</w:t>
      </w:r>
    </w:p>
    <w:p w14:paraId="1B59DD30" w14:textId="15F088F1" w:rsidR="0001039B" w:rsidRPr="0053507B" w:rsidRDefault="00A34CC6" w:rsidP="0053507B">
      <w:pPr>
        <w:spacing w:before="100" w:beforeAutospacing="1" w:after="120" w:line="240" w:lineRule="auto"/>
        <w:rPr>
          <w:rFonts w:ascii="Arial" w:hAnsi="Arial" w:cs="Arial"/>
          <w:b/>
          <w:bCs/>
        </w:rPr>
      </w:pPr>
      <w:r>
        <w:rPr>
          <w:rFonts w:ascii="Arial" w:hAnsi="Arial" w:cs="Arial"/>
        </w:rPr>
        <w:t xml:space="preserve">PENNICK, Nigel. </w:t>
      </w:r>
      <w:r w:rsidR="0001039B" w:rsidRPr="0053507B">
        <w:rPr>
          <w:rFonts w:ascii="Arial" w:hAnsi="Arial" w:cs="Arial"/>
        </w:rPr>
        <w:t>Geometria Sagrada.</w:t>
      </w:r>
      <w:r w:rsidR="00776304">
        <w:rPr>
          <w:rFonts w:ascii="Arial" w:hAnsi="Arial" w:cs="Arial"/>
        </w:rPr>
        <w:t xml:space="preserve"> Editora Pensamento, 1983.</w:t>
      </w:r>
      <w:r>
        <w:rPr>
          <w:rFonts w:ascii="Arial" w:hAnsi="Arial" w:cs="Arial"/>
        </w:rPr>
        <w:t xml:space="preserve"> </w:t>
      </w:r>
      <w:r w:rsidR="0001039B" w:rsidRPr="0053507B">
        <w:rPr>
          <w:rFonts w:ascii="Arial" w:hAnsi="Arial" w:cs="Arial"/>
        </w:rPr>
        <w:t>Disponível em: &lt;</w:t>
      </w:r>
      <w:hyperlink r:id="rId34" w:anchor="v=onepage&amp;q=vitruvio%20geometria&amp;f=false" w:history="1">
        <w:r w:rsidR="0001039B" w:rsidRPr="0053507B">
          <w:rPr>
            <w:rStyle w:val="Hyperlink"/>
            <w:rFonts w:ascii="Arial" w:hAnsi="Arial" w:cs="Arial"/>
            <w:color w:val="auto"/>
          </w:rPr>
          <w:t>https://books.google.com.br/books?id=weoiwsZt0_8C&amp;pg=PA68&amp;lpg=PA68&amp;dq=vitruvio+geometria&amp;source=bl&amp;ots=rBsAblpCc1&amp;sig=ACfU3U1FKXB-oRn66lRxQET2qnrGb4bqJg&amp;hl=pt-BR&amp;sa=X&amp;ved=2ahUKEwjUmNzS9rvqAhUBK7kGHdBgCaEQ6AEwB3oECAoQAQ#v=onepage&amp;q=vitruvio%20geometria&amp;f=false</w:t>
        </w:r>
      </w:hyperlink>
      <w:r w:rsidR="0001039B" w:rsidRPr="0053507B">
        <w:rPr>
          <w:rFonts w:ascii="Arial" w:hAnsi="Arial" w:cs="Arial"/>
        </w:rPr>
        <w:t>&gt;</w:t>
      </w:r>
      <w:r w:rsidR="00B731D6">
        <w:rPr>
          <w:rFonts w:ascii="Arial" w:hAnsi="Arial" w:cs="Arial"/>
        </w:rPr>
        <w:t xml:space="preserve"> Acesso em: 30 de Junho de 2020</w:t>
      </w:r>
    </w:p>
    <w:p w14:paraId="167D660A" w14:textId="599897C7" w:rsidR="0001039B" w:rsidRPr="0053507B" w:rsidRDefault="0001039B" w:rsidP="0053507B">
      <w:pPr>
        <w:spacing w:before="100" w:beforeAutospacing="1" w:after="120" w:line="240" w:lineRule="auto"/>
        <w:rPr>
          <w:rFonts w:ascii="Arial" w:hAnsi="Arial" w:cs="Arial"/>
        </w:rPr>
      </w:pPr>
      <w:r w:rsidRPr="0053507B">
        <w:rPr>
          <w:rFonts w:ascii="Arial" w:hAnsi="Arial" w:cs="Arial"/>
        </w:rPr>
        <w:t xml:space="preserve">UNWIN, </w:t>
      </w:r>
      <w:r w:rsidR="00A34CC6">
        <w:rPr>
          <w:rFonts w:ascii="Arial" w:hAnsi="Arial" w:cs="Arial"/>
        </w:rPr>
        <w:t>Simon</w:t>
      </w:r>
      <w:r w:rsidRPr="0053507B">
        <w:rPr>
          <w:rFonts w:ascii="Arial" w:hAnsi="Arial" w:cs="Arial"/>
        </w:rPr>
        <w:t>. A Análise da Arquitetura.</w:t>
      </w:r>
      <w:r w:rsidR="00A34CC6">
        <w:rPr>
          <w:rFonts w:ascii="Arial" w:hAnsi="Arial" w:cs="Arial"/>
        </w:rPr>
        <w:t xml:space="preserve"> </w:t>
      </w:r>
      <w:r w:rsidR="00776304">
        <w:rPr>
          <w:rFonts w:ascii="Arial" w:hAnsi="Arial" w:cs="Arial"/>
        </w:rPr>
        <w:t xml:space="preserve">Editora Bookman, 2013. </w:t>
      </w:r>
      <w:r w:rsidR="00A34CC6">
        <w:rPr>
          <w:rFonts w:ascii="Arial" w:hAnsi="Arial" w:cs="Arial"/>
        </w:rPr>
        <w:t>Disponível em &lt;</w:t>
      </w:r>
      <w:hyperlink r:id="rId35" w:anchor="v=onepage&amp;q=geometria%20perfeita%20vitruvio&amp;f=false" w:history="1">
        <w:r w:rsidR="00A34CC6" w:rsidRPr="00406DD2">
          <w:rPr>
            <w:rStyle w:val="Hyperlink"/>
            <w:rFonts w:ascii="Arial" w:hAnsi="Arial" w:cs="Arial"/>
          </w:rPr>
          <w:t>https://books.google.com.br/books?id=EDptDgAAQBAJ&amp;pg=PA152&amp;lpg=PA152&amp;dq=geometria+perfeita+vitruvio&amp;source=bl&amp;ots=C7Juiiz___&amp;sig=ACfU3U3hJM6LM49Qzut</w:t>
        </w:r>
        <w:r w:rsidR="00A34CC6" w:rsidRPr="00406DD2">
          <w:rPr>
            <w:rStyle w:val="Hyperlink"/>
            <w:rFonts w:ascii="Arial" w:hAnsi="Arial" w:cs="Arial"/>
          </w:rPr>
          <w:lastRenderedPageBreak/>
          <w:t>pTP_bATHMk_7tuA&amp;hl=pt-BR&amp;sa=X&amp;ved=2ahUKEwicpL2897vqAhXWHLkGHctvD7cQ6AEwEXoECAoQAQ#v=onepage&amp;q=geometria%20perfeita%20vitruvio&amp;f=false</w:t>
        </w:r>
      </w:hyperlink>
      <w:r w:rsidR="00A34CC6">
        <w:rPr>
          <w:rFonts w:ascii="Arial" w:hAnsi="Arial" w:cs="Arial"/>
        </w:rPr>
        <w:t>&gt;</w:t>
      </w:r>
      <w:r w:rsidR="00B731D6">
        <w:rPr>
          <w:rFonts w:ascii="Arial" w:hAnsi="Arial" w:cs="Arial"/>
        </w:rPr>
        <w:t xml:space="preserve"> Acesso em: 30 de Junho de 2020</w:t>
      </w:r>
    </w:p>
    <w:p w14:paraId="3EFC90FC" w14:textId="7643020C" w:rsidR="0040244D" w:rsidRPr="0053507B" w:rsidRDefault="0040244D" w:rsidP="0053507B">
      <w:pPr>
        <w:spacing w:before="100" w:beforeAutospacing="1" w:after="120" w:line="240" w:lineRule="auto"/>
        <w:rPr>
          <w:rFonts w:ascii="Arial" w:hAnsi="Arial" w:cs="Arial"/>
        </w:rPr>
      </w:pPr>
      <w:r w:rsidRPr="0053507B">
        <w:rPr>
          <w:rFonts w:ascii="Arial" w:hAnsi="Arial" w:cs="Arial"/>
        </w:rPr>
        <w:t xml:space="preserve">O Homem </w:t>
      </w:r>
      <w:proofErr w:type="spellStart"/>
      <w:r w:rsidRPr="0053507B">
        <w:rPr>
          <w:rFonts w:ascii="Arial" w:hAnsi="Arial" w:cs="Arial"/>
        </w:rPr>
        <w:t>Vitruviano</w:t>
      </w:r>
      <w:proofErr w:type="spellEnd"/>
      <w:r w:rsidR="008F3C53">
        <w:rPr>
          <w:rFonts w:ascii="Arial" w:hAnsi="Arial" w:cs="Arial"/>
        </w:rPr>
        <w:t xml:space="preserve"> de </w:t>
      </w:r>
      <w:r w:rsidRPr="0053507B">
        <w:rPr>
          <w:rFonts w:ascii="Arial" w:hAnsi="Arial" w:cs="Arial"/>
        </w:rPr>
        <w:t>Leonardo da Vinci</w:t>
      </w:r>
      <w:r w:rsidR="00B1513A">
        <w:rPr>
          <w:rFonts w:ascii="Arial" w:hAnsi="Arial" w:cs="Arial"/>
        </w:rPr>
        <w:t>.</w:t>
      </w:r>
      <w:r w:rsidR="008F3C53">
        <w:rPr>
          <w:rFonts w:ascii="Arial" w:hAnsi="Arial" w:cs="Arial"/>
        </w:rPr>
        <w:t xml:space="preserve"> Toda Matéria,</w:t>
      </w:r>
      <w:r w:rsidRPr="0053507B">
        <w:rPr>
          <w:rFonts w:ascii="Arial" w:hAnsi="Arial" w:cs="Arial"/>
        </w:rPr>
        <w:t xml:space="preserve"> 2017. Disponível em: </w:t>
      </w:r>
      <w:hyperlink r:id="rId36" w:history="1">
        <w:r w:rsidR="00B731D6" w:rsidRPr="006F2846">
          <w:rPr>
            <w:rStyle w:val="Hyperlink"/>
            <w:rFonts w:ascii="Arial" w:hAnsi="Arial" w:cs="Arial"/>
          </w:rPr>
          <w:t>https://www.todamateria.com.br/homem-vitruviano/</w:t>
        </w:r>
      </w:hyperlink>
      <w:r w:rsidR="00B731D6">
        <w:rPr>
          <w:rFonts w:ascii="Arial" w:hAnsi="Arial" w:cs="Arial"/>
        </w:rPr>
        <w:t xml:space="preserve"> Acesso em: 30 de Junho de 2020</w:t>
      </w:r>
    </w:p>
    <w:p w14:paraId="0EF07E8B" w14:textId="3745D463" w:rsidR="0040244D" w:rsidRPr="0053507B" w:rsidRDefault="0040244D" w:rsidP="0053507B">
      <w:pPr>
        <w:spacing w:before="100" w:beforeAutospacing="1" w:after="120" w:line="240" w:lineRule="auto"/>
        <w:rPr>
          <w:rFonts w:ascii="Arial" w:hAnsi="Arial" w:cs="Arial"/>
        </w:rPr>
      </w:pPr>
      <w:r w:rsidRPr="0053507B">
        <w:rPr>
          <w:rFonts w:ascii="Arial" w:hAnsi="Arial" w:cs="Arial"/>
        </w:rPr>
        <w:t xml:space="preserve">Porque o Homem </w:t>
      </w:r>
      <w:proofErr w:type="spellStart"/>
      <w:r w:rsidRPr="0053507B">
        <w:rPr>
          <w:rFonts w:ascii="Arial" w:hAnsi="Arial" w:cs="Arial"/>
        </w:rPr>
        <w:t>Vitruviano</w:t>
      </w:r>
      <w:proofErr w:type="spellEnd"/>
      <w:r w:rsidRPr="0053507B">
        <w:rPr>
          <w:rFonts w:ascii="Arial" w:hAnsi="Arial" w:cs="Arial"/>
        </w:rPr>
        <w:t xml:space="preserve"> de Leonardo da Vinci é tão icônico?</w:t>
      </w:r>
      <w:r w:rsidR="00B1513A">
        <w:rPr>
          <w:rFonts w:ascii="Arial" w:hAnsi="Arial" w:cs="Arial"/>
        </w:rPr>
        <w:t xml:space="preserve">. </w:t>
      </w:r>
      <w:r w:rsidR="008F3C53" w:rsidRPr="0053507B">
        <w:rPr>
          <w:rFonts w:ascii="Arial" w:hAnsi="Arial" w:cs="Arial"/>
        </w:rPr>
        <w:t>Redação BBC News Mundo</w:t>
      </w:r>
      <w:r w:rsidR="008F3C53">
        <w:rPr>
          <w:rFonts w:ascii="Arial" w:hAnsi="Arial" w:cs="Arial"/>
        </w:rPr>
        <w:t xml:space="preserve">, </w:t>
      </w:r>
      <w:r w:rsidRPr="0053507B">
        <w:rPr>
          <w:rFonts w:ascii="Arial" w:hAnsi="Arial" w:cs="Arial"/>
        </w:rPr>
        <w:t xml:space="preserve">2019. Disponível em: </w:t>
      </w:r>
      <w:hyperlink r:id="rId37" w:history="1">
        <w:r w:rsidR="00B731D6" w:rsidRPr="006F2846">
          <w:rPr>
            <w:rStyle w:val="Hyperlink"/>
            <w:rFonts w:ascii="Arial" w:hAnsi="Arial" w:cs="Arial"/>
          </w:rPr>
          <w:t>https://www.bbc.com/portuguese/geral-50208301</w:t>
        </w:r>
      </w:hyperlink>
      <w:r w:rsidR="00B731D6">
        <w:rPr>
          <w:rFonts w:ascii="Arial" w:hAnsi="Arial" w:cs="Arial"/>
        </w:rPr>
        <w:t xml:space="preserve"> Acesso em: 30 de Junho de 2020</w:t>
      </w:r>
    </w:p>
    <w:p w14:paraId="4427CC9F" w14:textId="0C95C4BB" w:rsidR="0040244D" w:rsidRPr="0053507B" w:rsidRDefault="0040244D" w:rsidP="0053507B">
      <w:pPr>
        <w:shd w:val="clear" w:color="auto" w:fill="FFFFFF"/>
        <w:spacing w:before="100" w:beforeAutospacing="1" w:after="120" w:line="240" w:lineRule="auto"/>
        <w:textAlignment w:val="baseline"/>
        <w:rPr>
          <w:rFonts w:ascii="Arial" w:eastAsia="Times New Roman" w:hAnsi="Arial" w:cs="Arial"/>
          <w:lang w:eastAsia="pt-BR"/>
        </w:rPr>
      </w:pPr>
      <w:r w:rsidRPr="0053507B">
        <w:rPr>
          <w:rFonts w:ascii="Arial" w:hAnsi="Arial" w:cs="Arial"/>
        </w:rPr>
        <w:t xml:space="preserve">O Homem </w:t>
      </w:r>
      <w:proofErr w:type="spellStart"/>
      <w:r w:rsidRPr="0053507B">
        <w:rPr>
          <w:rFonts w:ascii="Arial" w:hAnsi="Arial" w:cs="Arial"/>
        </w:rPr>
        <w:t>Vitruviano</w:t>
      </w:r>
      <w:proofErr w:type="spellEnd"/>
      <w:r w:rsidRPr="0053507B">
        <w:rPr>
          <w:rFonts w:ascii="Arial" w:hAnsi="Arial" w:cs="Arial"/>
        </w:rPr>
        <w:t xml:space="preserve"> de Da Vinci</w:t>
      </w:r>
      <w:r w:rsidR="00B1513A">
        <w:rPr>
          <w:rFonts w:ascii="Arial" w:hAnsi="Arial" w:cs="Arial"/>
        </w:rPr>
        <w:t>.</w:t>
      </w:r>
      <w:r w:rsidR="008F3C53">
        <w:rPr>
          <w:rFonts w:ascii="Arial" w:hAnsi="Arial" w:cs="Arial"/>
        </w:rPr>
        <w:t xml:space="preserve"> </w:t>
      </w:r>
      <w:r w:rsidR="008F3C53" w:rsidRPr="0053507B">
        <w:rPr>
          <w:rFonts w:ascii="Arial" w:hAnsi="Arial" w:cs="Arial"/>
        </w:rPr>
        <w:t>Educa Mais Brasil</w:t>
      </w:r>
      <w:r w:rsidRPr="0053507B">
        <w:rPr>
          <w:rFonts w:ascii="Arial" w:hAnsi="Arial" w:cs="Arial"/>
        </w:rPr>
        <w:t xml:space="preserve">. Disponível em: </w:t>
      </w:r>
      <w:hyperlink r:id="rId38" w:history="1">
        <w:r w:rsidR="00B731D6" w:rsidRPr="006F2846">
          <w:rPr>
            <w:rStyle w:val="Hyperlink"/>
            <w:rFonts w:ascii="Arial" w:hAnsi="Arial" w:cs="Arial"/>
          </w:rPr>
          <w:t>https://www.educamaisbrasil.com.br/enem/artes/homem-vitruviano</w:t>
        </w:r>
      </w:hyperlink>
      <w:r w:rsidR="00B731D6">
        <w:rPr>
          <w:rFonts w:ascii="Arial" w:hAnsi="Arial" w:cs="Arial"/>
        </w:rPr>
        <w:t xml:space="preserve"> Acesso em: 30 de Junho de 2020</w:t>
      </w:r>
    </w:p>
    <w:p w14:paraId="71FF2511" w14:textId="0858A595" w:rsidR="0040244D" w:rsidRPr="0053507B" w:rsidRDefault="0040244D" w:rsidP="0053507B">
      <w:pPr>
        <w:spacing w:before="100" w:beforeAutospacing="1" w:after="120" w:line="240" w:lineRule="auto"/>
        <w:rPr>
          <w:rFonts w:ascii="Arial" w:hAnsi="Arial" w:cs="Arial"/>
        </w:rPr>
      </w:pPr>
      <w:r w:rsidRPr="0053507B">
        <w:rPr>
          <w:rFonts w:ascii="Arial" w:hAnsi="Arial" w:cs="Arial"/>
        </w:rPr>
        <w:t>Geometria Analítica</w:t>
      </w:r>
      <w:r w:rsidR="00B1513A">
        <w:rPr>
          <w:rFonts w:ascii="Arial" w:hAnsi="Arial" w:cs="Arial"/>
        </w:rPr>
        <w:t>.</w:t>
      </w:r>
      <w:r w:rsidR="008F3C53">
        <w:rPr>
          <w:rFonts w:ascii="Arial" w:hAnsi="Arial" w:cs="Arial"/>
        </w:rPr>
        <w:t xml:space="preserve"> Mundo Educação</w:t>
      </w:r>
      <w:r w:rsidRPr="0053507B">
        <w:rPr>
          <w:rFonts w:ascii="Arial" w:hAnsi="Arial" w:cs="Arial"/>
        </w:rPr>
        <w:t xml:space="preserve">. </w:t>
      </w:r>
      <w:r w:rsidR="00BA72FD" w:rsidRPr="0053507B">
        <w:rPr>
          <w:rFonts w:ascii="Arial" w:hAnsi="Arial" w:cs="Arial"/>
        </w:rPr>
        <w:t>D</w:t>
      </w:r>
      <w:r w:rsidRPr="0053507B">
        <w:rPr>
          <w:rFonts w:ascii="Arial" w:hAnsi="Arial" w:cs="Arial"/>
        </w:rPr>
        <w:t xml:space="preserve">isponível em </w:t>
      </w:r>
      <w:hyperlink r:id="rId39" w:history="1">
        <w:r w:rsidR="00B731D6" w:rsidRPr="006F2846">
          <w:rPr>
            <w:rStyle w:val="Hyperlink"/>
            <w:rFonts w:ascii="Arial" w:hAnsi="Arial" w:cs="Arial"/>
          </w:rPr>
          <w:t>https://mundoeducacao.uol.com.br/matematica/geometria-analitica.htm</w:t>
        </w:r>
      </w:hyperlink>
      <w:r w:rsidR="00B731D6">
        <w:rPr>
          <w:rFonts w:ascii="Arial" w:hAnsi="Arial" w:cs="Arial"/>
        </w:rPr>
        <w:t xml:space="preserve"> Acesso em: 30 de Junho de 2020</w:t>
      </w:r>
    </w:p>
    <w:p w14:paraId="7CB29B85" w14:textId="0B9E3EDB" w:rsidR="0040244D" w:rsidRPr="0053507B" w:rsidRDefault="0040244D" w:rsidP="0053507B">
      <w:pPr>
        <w:shd w:val="clear" w:color="auto" w:fill="FFFFFF"/>
        <w:spacing w:before="100" w:beforeAutospacing="1" w:after="120" w:line="240" w:lineRule="auto"/>
        <w:rPr>
          <w:rFonts w:ascii="Arial" w:eastAsia="Times New Roman" w:hAnsi="Arial" w:cs="Arial"/>
          <w:lang w:eastAsia="pt-BR"/>
        </w:rPr>
      </w:pPr>
      <w:proofErr w:type="spellStart"/>
      <w:r w:rsidRPr="0053507B">
        <w:rPr>
          <w:rFonts w:ascii="Arial" w:hAnsi="Arial" w:cs="Arial"/>
          <w:i/>
          <w:iCs/>
        </w:rPr>
        <w:t>Calculus</w:t>
      </w:r>
      <w:proofErr w:type="spellEnd"/>
      <w:r w:rsidRPr="0053507B">
        <w:rPr>
          <w:rFonts w:ascii="Arial" w:hAnsi="Arial" w:cs="Arial"/>
          <w:i/>
          <w:iCs/>
        </w:rPr>
        <w:t>,</w:t>
      </w:r>
      <w:r w:rsidRPr="0053507B">
        <w:rPr>
          <w:rFonts w:ascii="Arial" w:hAnsi="Arial" w:cs="Arial"/>
        </w:rPr>
        <w:t> </w:t>
      </w:r>
      <w:proofErr w:type="spellStart"/>
      <w:r w:rsidRPr="0053507B">
        <w:rPr>
          <w:rFonts w:ascii="Arial" w:hAnsi="Arial" w:cs="Arial"/>
        </w:rPr>
        <w:t>Wiley</w:t>
      </w:r>
      <w:proofErr w:type="spellEnd"/>
      <w:r w:rsidRPr="0053507B">
        <w:rPr>
          <w:rFonts w:ascii="Arial" w:hAnsi="Arial" w:cs="Arial"/>
        </w:rPr>
        <w:t xml:space="preserve">, </w:t>
      </w:r>
      <w:r w:rsidR="00BA72FD" w:rsidRPr="0053507B">
        <w:rPr>
          <w:rFonts w:ascii="Arial" w:hAnsi="Arial" w:cs="Arial"/>
        </w:rPr>
        <w:t>Nova Iorque</w:t>
      </w:r>
      <w:r w:rsidRPr="0053507B">
        <w:rPr>
          <w:rFonts w:ascii="Arial" w:hAnsi="Arial" w:cs="Arial"/>
        </w:rPr>
        <w:t xml:space="preserve">, 1992. Disponível em: </w:t>
      </w:r>
      <w:hyperlink r:id="rId40" w:history="1">
        <w:r w:rsidR="00B731D6" w:rsidRPr="006F2846">
          <w:rPr>
            <w:rStyle w:val="Hyperlink"/>
            <w:rFonts w:ascii="Arial" w:hAnsi="Arial" w:cs="Arial"/>
          </w:rPr>
          <w:t>http://mat.ufpb.br/~lenimar/histcalc.htm</w:t>
        </w:r>
      </w:hyperlink>
      <w:r w:rsidR="00B731D6">
        <w:rPr>
          <w:rFonts w:ascii="Arial" w:hAnsi="Arial" w:cs="Arial"/>
        </w:rPr>
        <w:t xml:space="preserve"> Acesso em: 30 de Junho de 2020</w:t>
      </w:r>
    </w:p>
    <w:p w14:paraId="1E679524" w14:textId="21B20F3A" w:rsidR="004D5082" w:rsidRPr="0053507B" w:rsidRDefault="004D5082" w:rsidP="0053507B">
      <w:pPr>
        <w:pStyle w:val="Ttulo1"/>
        <w:spacing w:after="120" w:afterAutospacing="0"/>
        <w:rPr>
          <w:rStyle w:val="Hyperlink"/>
          <w:rFonts w:ascii="Arial" w:hAnsi="Arial" w:cs="Arial"/>
          <w:b w:val="0"/>
          <w:bCs w:val="0"/>
          <w:color w:val="auto"/>
          <w:sz w:val="22"/>
          <w:szCs w:val="22"/>
        </w:rPr>
      </w:pPr>
      <w:r w:rsidRPr="0053507B">
        <w:rPr>
          <w:rFonts w:ascii="Arial" w:hAnsi="Arial" w:cs="Arial"/>
          <w:b w:val="0"/>
          <w:bCs w:val="0"/>
          <w:sz w:val="22"/>
          <w:szCs w:val="22"/>
        </w:rPr>
        <w:t>Surgimento da Geometria Analítica</w:t>
      </w:r>
      <w:r w:rsidR="00B1513A">
        <w:rPr>
          <w:rFonts w:ascii="Arial" w:hAnsi="Arial" w:cs="Arial"/>
          <w:b w:val="0"/>
          <w:bCs w:val="0"/>
          <w:sz w:val="22"/>
          <w:szCs w:val="22"/>
        </w:rPr>
        <w:t>.</w:t>
      </w:r>
      <w:r w:rsidR="008F3C53">
        <w:rPr>
          <w:rFonts w:ascii="Arial" w:hAnsi="Arial" w:cs="Arial"/>
          <w:b w:val="0"/>
          <w:bCs w:val="0"/>
          <w:sz w:val="22"/>
          <w:szCs w:val="22"/>
        </w:rPr>
        <w:t xml:space="preserve"> Só Matemática</w:t>
      </w:r>
      <w:r w:rsidR="005A72FE" w:rsidRPr="0053507B">
        <w:rPr>
          <w:rFonts w:ascii="Arial" w:hAnsi="Arial" w:cs="Arial"/>
          <w:b w:val="0"/>
          <w:bCs w:val="0"/>
          <w:sz w:val="22"/>
          <w:szCs w:val="22"/>
        </w:rPr>
        <w:t xml:space="preserve">. Disponível em: </w:t>
      </w:r>
      <w:hyperlink r:id="rId41" w:history="1">
        <w:r w:rsidR="00B731D6" w:rsidRPr="00B731D6">
          <w:rPr>
            <w:rStyle w:val="Hyperlink"/>
            <w:rFonts w:ascii="Arial" w:hAnsi="Arial" w:cs="Arial"/>
            <w:b w:val="0"/>
            <w:bCs w:val="0"/>
            <w:sz w:val="22"/>
            <w:szCs w:val="22"/>
          </w:rPr>
          <w:t>https://www.somatematica.com.br/historia/analitica.php</w:t>
        </w:r>
      </w:hyperlink>
      <w:r w:rsidR="00B731D6" w:rsidRPr="00B731D6">
        <w:rPr>
          <w:rFonts w:ascii="Arial" w:hAnsi="Arial" w:cs="Arial"/>
          <w:b w:val="0"/>
          <w:bCs w:val="0"/>
          <w:sz w:val="22"/>
          <w:szCs w:val="22"/>
        </w:rPr>
        <w:t xml:space="preserve"> Acesso em: 30 de Junho de 2020</w:t>
      </w:r>
    </w:p>
    <w:p w14:paraId="556787B0" w14:textId="6976E1F8" w:rsidR="00FB5494" w:rsidRPr="0053507B" w:rsidRDefault="00FB5494" w:rsidP="0053507B">
      <w:pPr>
        <w:spacing w:before="100" w:beforeAutospacing="1" w:after="120" w:line="240" w:lineRule="auto"/>
        <w:jc w:val="both"/>
        <w:rPr>
          <w:rFonts w:ascii="Arial" w:hAnsi="Arial" w:cs="Arial"/>
        </w:rPr>
      </w:pPr>
      <w:r w:rsidRPr="0053507B">
        <w:rPr>
          <w:rFonts w:ascii="Arial" w:hAnsi="Arial" w:cs="Arial"/>
        </w:rPr>
        <w:t xml:space="preserve">Homem </w:t>
      </w:r>
      <w:proofErr w:type="spellStart"/>
      <w:r w:rsidRPr="0053507B">
        <w:rPr>
          <w:rFonts w:ascii="Arial" w:hAnsi="Arial" w:cs="Arial"/>
        </w:rPr>
        <w:t>Vitruviano</w:t>
      </w:r>
      <w:proofErr w:type="spellEnd"/>
      <w:r w:rsidR="008F3C53">
        <w:rPr>
          <w:rFonts w:ascii="Arial" w:hAnsi="Arial" w:cs="Arial"/>
        </w:rPr>
        <w:t xml:space="preserve"> de</w:t>
      </w:r>
      <w:r w:rsidRPr="0053507B">
        <w:rPr>
          <w:rFonts w:ascii="Arial" w:hAnsi="Arial" w:cs="Arial"/>
        </w:rPr>
        <w:t xml:space="preserve"> Leonardo da Vinci</w:t>
      </w:r>
      <w:r w:rsidR="00B1513A">
        <w:rPr>
          <w:rFonts w:ascii="Arial" w:hAnsi="Arial" w:cs="Arial"/>
        </w:rPr>
        <w:t>.</w:t>
      </w:r>
      <w:r w:rsidR="008F3C53">
        <w:rPr>
          <w:rFonts w:ascii="Arial" w:hAnsi="Arial" w:cs="Arial"/>
        </w:rPr>
        <w:t xml:space="preserve"> História das Artes</w:t>
      </w:r>
      <w:r w:rsidRPr="0053507B">
        <w:rPr>
          <w:rFonts w:ascii="Arial" w:hAnsi="Arial" w:cs="Arial"/>
        </w:rPr>
        <w:t xml:space="preserve">. Disponível em: </w:t>
      </w:r>
      <w:r w:rsidR="00B731D6">
        <w:rPr>
          <w:rFonts w:ascii="Arial" w:hAnsi="Arial" w:cs="Arial"/>
        </w:rPr>
        <w:t>&lt;</w:t>
      </w:r>
      <w:hyperlink r:id="rId42" w:history="1">
        <w:r w:rsidR="00B731D6" w:rsidRPr="006F2846">
          <w:rPr>
            <w:rStyle w:val="Hyperlink"/>
            <w:rFonts w:ascii="Arial" w:hAnsi="Arial" w:cs="Arial"/>
          </w:rPr>
          <w:t>https://www.historiadasartes.com/sala-dos-professores/o-homem-vitruviano-leonardo-da-vinci/</w:t>
        </w:r>
      </w:hyperlink>
      <w:r w:rsidR="00B731D6">
        <w:rPr>
          <w:rStyle w:val="Hyperlink"/>
          <w:rFonts w:ascii="Arial" w:hAnsi="Arial" w:cs="Arial"/>
          <w:color w:val="auto"/>
        </w:rPr>
        <w:t xml:space="preserve">&gt; </w:t>
      </w:r>
      <w:r w:rsidR="00B731D6">
        <w:rPr>
          <w:rFonts w:ascii="Arial" w:hAnsi="Arial" w:cs="Arial"/>
        </w:rPr>
        <w:t>Acesso em: 30 de Junho de 2020</w:t>
      </w:r>
    </w:p>
    <w:p w14:paraId="010AA41C" w14:textId="0723BDF6" w:rsidR="004618F4" w:rsidRDefault="004618F4" w:rsidP="00DA5F40">
      <w:pPr>
        <w:jc w:val="both"/>
        <w:rPr>
          <w:rStyle w:val="Hyperlink"/>
          <w:rFonts w:ascii="Arial" w:hAnsi="Arial" w:cs="Arial"/>
          <w:color w:val="auto"/>
        </w:rPr>
      </w:pPr>
    </w:p>
    <w:p w14:paraId="013B42D7" w14:textId="597FD59F" w:rsidR="00C840CE" w:rsidRDefault="00C840CE" w:rsidP="00DA5F40">
      <w:pPr>
        <w:jc w:val="both"/>
        <w:rPr>
          <w:rStyle w:val="Hyperlink"/>
          <w:rFonts w:ascii="Arial" w:hAnsi="Arial" w:cs="Arial"/>
          <w:color w:val="auto"/>
        </w:rPr>
      </w:pPr>
    </w:p>
    <w:p w14:paraId="1833125A" w14:textId="7A53C09D" w:rsidR="00C840CE" w:rsidRDefault="00C840CE" w:rsidP="00DA5F40">
      <w:pPr>
        <w:jc w:val="both"/>
        <w:rPr>
          <w:rStyle w:val="Hyperlink"/>
          <w:rFonts w:ascii="Arial" w:hAnsi="Arial" w:cs="Arial"/>
          <w:color w:val="auto"/>
        </w:rPr>
      </w:pPr>
    </w:p>
    <w:p w14:paraId="7A113088" w14:textId="007FC806" w:rsidR="00C840CE" w:rsidRDefault="00C840CE" w:rsidP="00DA5F40">
      <w:pPr>
        <w:jc w:val="both"/>
        <w:rPr>
          <w:rStyle w:val="Hyperlink"/>
          <w:rFonts w:ascii="Arial" w:hAnsi="Arial" w:cs="Arial"/>
          <w:color w:val="auto"/>
        </w:rPr>
      </w:pPr>
    </w:p>
    <w:p w14:paraId="41292FF9" w14:textId="64223A39" w:rsidR="00C840CE" w:rsidRDefault="00C840CE" w:rsidP="00DA5F40">
      <w:pPr>
        <w:jc w:val="both"/>
        <w:rPr>
          <w:rStyle w:val="Hyperlink"/>
          <w:rFonts w:ascii="Arial" w:hAnsi="Arial" w:cs="Arial"/>
          <w:color w:val="auto"/>
        </w:rPr>
      </w:pPr>
    </w:p>
    <w:p w14:paraId="10208F0D" w14:textId="0EB82706" w:rsidR="00C840CE" w:rsidRDefault="00DF0B5A" w:rsidP="00DA5F40">
      <w:pPr>
        <w:jc w:val="both"/>
        <w:rPr>
          <w:rStyle w:val="Hyperlink"/>
          <w:rFonts w:ascii="Arial" w:hAnsi="Arial" w:cs="Arial"/>
          <w:color w:val="auto"/>
        </w:rPr>
      </w:pPr>
      <w:r>
        <w:rPr>
          <w:rStyle w:val="Hyperlink"/>
          <w:rFonts w:ascii="Arial" w:hAnsi="Arial" w:cs="Arial"/>
          <w:color w:val="auto"/>
        </w:rPr>
        <w:t>LISTA 1 EM ANEXO!!!</w:t>
      </w:r>
    </w:p>
    <w:p w14:paraId="013C3F0C" w14:textId="7F4B5EA3" w:rsidR="00C840CE" w:rsidRDefault="00C840CE" w:rsidP="00DA5F40">
      <w:pPr>
        <w:jc w:val="both"/>
        <w:rPr>
          <w:rStyle w:val="Hyperlink"/>
          <w:rFonts w:ascii="Arial" w:hAnsi="Arial" w:cs="Arial"/>
          <w:color w:val="auto"/>
        </w:rPr>
      </w:pPr>
    </w:p>
    <w:p w14:paraId="097A84A9" w14:textId="3C40068F" w:rsidR="00C840CE" w:rsidRDefault="00C840CE" w:rsidP="00DA5F40">
      <w:pPr>
        <w:jc w:val="both"/>
        <w:rPr>
          <w:rStyle w:val="Hyperlink"/>
          <w:rFonts w:ascii="Arial" w:hAnsi="Arial" w:cs="Arial"/>
          <w:color w:val="auto"/>
        </w:rPr>
      </w:pPr>
    </w:p>
    <w:p w14:paraId="7F487A81" w14:textId="1A90AFE9" w:rsidR="00C840CE" w:rsidRDefault="00C840CE" w:rsidP="00DA5F40">
      <w:pPr>
        <w:jc w:val="both"/>
        <w:rPr>
          <w:rStyle w:val="Hyperlink"/>
          <w:rFonts w:ascii="Arial" w:hAnsi="Arial" w:cs="Arial"/>
          <w:color w:val="auto"/>
        </w:rPr>
      </w:pPr>
    </w:p>
    <w:p w14:paraId="3BB939AA" w14:textId="4BE5F531" w:rsidR="00C840CE" w:rsidRDefault="00C840CE" w:rsidP="00DA5F40">
      <w:pPr>
        <w:jc w:val="both"/>
        <w:rPr>
          <w:rStyle w:val="Hyperlink"/>
          <w:rFonts w:ascii="Arial" w:hAnsi="Arial" w:cs="Arial"/>
          <w:color w:val="auto"/>
        </w:rPr>
      </w:pPr>
    </w:p>
    <w:p w14:paraId="4FFC28C0" w14:textId="17B42053" w:rsidR="00C840CE" w:rsidRDefault="00C840CE" w:rsidP="00DA5F40">
      <w:pPr>
        <w:jc w:val="both"/>
        <w:rPr>
          <w:rStyle w:val="Hyperlink"/>
          <w:rFonts w:ascii="Arial" w:hAnsi="Arial" w:cs="Arial"/>
          <w:color w:val="auto"/>
        </w:rPr>
      </w:pPr>
    </w:p>
    <w:p w14:paraId="7448CA12" w14:textId="277CFE0A" w:rsidR="00C840CE" w:rsidRDefault="00C840CE" w:rsidP="00DA5F40">
      <w:pPr>
        <w:jc w:val="both"/>
        <w:rPr>
          <w:rStyle w:val="Hyperlink"/>
          <w:rFonts w:ascii="Arial" w:hAnsi="Arial" w:cs="Arial"/>
          <w:color w:val="auto"/>
        </w:rPr>
      </w:pPr>
    </w:p>
    <w:p w14:paraId="012A95E3" w14:textId="59C4C72E" w:rsidR="00C840CE" w:rsidRDefault="00C840CE" w:rsidP="00DA5F40">
      <w:pPr>
        <w:jc w:val="both"/>
        <w:rPr>
          <w:rStyle w:val="Hyperlink"/>
          <w:rFonts w:ascii="Arial" w:hAnsi="Arial" w:cs="Arial"/>
          <w:color w:val="auto"/>
        </w:rPr>
      </w:pPr>
    </w:p>
    <w:p w14:paraId="6D1A25DF" w14:textId="1F2BD27A" w:rsidR="00C840CE" w:rsidRDefault="00C840CE" w:rsidP="00DA5F40">
      <w:pPr>
        <w:jc w:val="both"/>
        <w:rPr>
          <w:rStyle w:val="Hyperlink"/>
          <w:rFonts w:ascii="Arial" w:hAnsi="Arial" w:cs="Arial"/>
          <w:color w:val="auto"/>
        </w:rPr>
      </w:pPr>
    </w:p>
    <w:p w14:paraId="6F364C89" w14:textId="1D129FD7" w:rsidR="00C840CE" w:rsidRDefault="00560E98" w:rsidP="00DA5F40">
      <w:pPr>
        <w:jc w:val="both"/>
      </w:pPr>
      <w:r>
        <w:rPr>
          <w:noProof/>
        </w:rPr>
        <w:lastRenderedPageBreak/>
        <w:drawing>
          <wp:anchor distT="0" distB="0" distL="114300" distR="114300" simplePos="0" relativeHeight="251659264" behindDoc="0" locked="0" layoutInCell="1" allowOverlap="1" wp14:anchorId="6FD2AE20" wp14:editId="7186AFB8">
            <wp:simplePos x="0" y="0"/>
            <wp:positionH relativeFrom="column">
              <wp:posOffset>-718820</wp:posOffset>
            </wp:positionH>
            <wp:positionV relativeFrom="paragraph">
              <wp:posOffset>3810</wp:posOffset>
            </wp:positionV>
            <wp:extent cx="6814820" cy="8676005"/>
            <wp:effectExtent l="0" t="0" r="5080" b="0"/>
            <wp:wrapTopAndBottom/>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3">
                      <a:extLst>
                        <a:ext uri="{28A0092B-C50C-407E-A947-70E740481C1C}">
                          <a14:useLocalDpi xmlns:a14="http://schemas.microsoft.com/office/drawing/2010/main" val="0"/>
                        </a:ext>
                      </a:extLst>
                    </a:blip>
                    <a:stretch>
                      <a:fillRect/>
                    </a:stretch>
                  </pic:blipFill>
                  <pic:spPr>
                    <a:xfrm>
                      <a:off x="0" y="0"/>
                      <a:ext cx="6814820" cy="8676005"/>
                    </a:xfrm>
                    <a:prstGeom prst="rect">
                      <a:avLst/>
                    </a:prstGeom>
                  </pic:spPr>
                </pic:pic>
              </a:graphicData>
            </a:graphic>
            <wp14:sizeRelH relativeFrom="margin">
              <wp14:pctWidth>0</wp14:pctWidth>
            </wp14:sizeRelH>
            <wp14:sizeRelV relativeFrom="margin">
              <wp14:pctHeight>0</wp14:pctHeight>
            </wp14:sizeRelV>
          </wp:anchor>
        </w:drawing>
      </w:r>
    </w:p>
    <w:p w14:paraId="6E8AB3E6" w14:textId="2CB31371" w:rsidR="00F80EB2" w:rsidRDefault="00112E5A" w:rsidP="00DA5F40">
      <w:pPr>
        <w:jc w:val="both"/>
      </w:pPr>
      <w:r>
        <w:rPr>
          <w:noProof/>
        </w:rPr>
        <w:lastRenderedPageBreak/>
        <w:drawing>
          <wp:anchor distT="0" distB="0" distL="114300" distR="114300" simplePos="0" relativeHeight="251660288" behindDoc="0" locked="0" layoutInCell="1" allowOverlap="1" wp14:anchorId="02754F30" wp14:editId="6894BA11">
            <wp:simplePos x="0" y="0"/>
            <wp:positionH relativeFrom="column">
              <wp:posOffset>-665465</wp:posOffset>
            </wp:positionH>
            <wp:positionV relativeFrom="paragraph">
              <wp:posOffset>60</wp:posOffset>
            </wp:positionV>
            <wp:extent cx="6666230" cy="8771580"/>
            <wp:effectExtent l="0" t="0" r="1270" b="0"/>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4">
                      <a:extLst>
                        <a:ext uri="{28A0092B-C50C-407E-A947-70E740481C1C}">
                          <a14:useLocalDpi xmlns:a14="http://schemas.microsoft.com/office/drawing/2010/main" val="0"/>
                        </a:ext>
                      </a:extLst>
                    </a:blip>
                    <a:stretch>
                      <a:fillRect/>
                    </a:stretch>
                  </pic:blipFill>
                  <pic:spPr>
                    <a:xfrm>
                      <a:off x="0" y="0"/>
                      <a:ext cx="6666230" cy="8771580"/>
                    </a:xfrm>
                    <a:prstGeom prst="rect">
                      <a:avLst/>
                    </a:prstGeom>
                  </pic:spPr>
                </pic:pic>
              </a:graphicData>
            </a:graphic>
            <wp14:sizeRelH relativeFrom="margin">
              <wp14:pctWidth>0</wp14:pctWidth>
            </wp14:sizeRelH>
            <wp14:sizeRelV relativeFrom="margin">
              <wp14:pctHeight>0</wp14:pctHeight>
            </wp14:sizeRelV>
          </wp:anchor>
        </w:drawing>
      </w:r>
    </w:p>
    <w:p w14:paraId="6CFD93CA" w14:textId="408B0EB0" w:rsidR="00F50DBE" w:rsidRDefault="00A730BB" w:rsidP="00DA5F40">
      <w:pPr>
        <w:jc w:val="both"/>
      </w:pPr>
      <w:r>
        <w:rPr>
          <w:noProof/>
        </w:rPr>
        <w:lastRenderedPageBreak/>
        <w:drawing>
          <wp:anchor distT="0" distB="0" distL="114300" distR="114300" simplePos="0" relativeHeight="251661312" behindDoc="0" locked="0" layoutInCell="1" allowOverlap="1" wp14:anchorId="1CEA5E26" wp14:editId="25D6E7E5">
            <wp:simplePos x="0" y="0"/>
            <wp:positionH relativeFrom="column">
              <wp:posOffset>-633568</wp:posOffset>
            </wp:positionH>
            <wp:positionV relativeFrom="paragraph">
              <wp:posOffset>46503</wp:posOffset>
            </wp:positionV>
            <wp:extent cx="6602730" cy="8728946"/>
            <wp:effectExtent l="0" t="0" r="7620" b="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5">
                      <a:extLst>
                        <a:ext uri="{28A0092B-C50C-407E-A947-70E740481C1C}">
                          <a14:useLocalDpi xmlns:a14="http://schemas.microsoft.com/office/drawing/2010/main" val="0"/>
                        </a:ext>
                      </a:extLst>
                    </a:blip>
                    <a:stretch>
                      <a:fillRect/>
                    </a:stretch>
                  </pic:blipFill>
                  <pic:spPr>
                    <a:xfrm>
                      <a:off x="0" y="0"/>
                      <a:ext cx="6602730" cy="8728946"/>
                    </a:xfrm>
                    <a:prstGeom prst="rect">
                      <a:avLst/>
                    </a:prstGeom>
                  </pic:spPr>
                </pic:pic>
              </a:graphicData>
            </a:graphic>
            <wp14:sizeRelH relativeFrom="margin">
              <wp14:pctWidth>0</wp14:pctWidth>
            </wp14:sizeRelH>
            <wp14:sizeRelV relativeFrom="margin">
              <wp14:pctHeight>0</wp14:pctHeight>
            </wp14:sizeRelV>
          </wp:anchor>
        </w:drawing>
      </w:r>
    </w:p>
    <w:p w14:paraId="31BF4F41" w14:textId="14135D02" w:rsidR="002E539F" w:rsidRDefault="00ED3B3D" w:rsidP="00DA5F40">
      <w:pPr>
        <w:jc w:val="both"/>
      </w:pPr>
      <w:r>
        <w:rPr>
          <w:noProof/>
        </w:rPr>
        <w:lastRenderedPageBreak/>
        <w:drawing>
          <wp:anchor distT="0" distB="0" distL="114300" distR="114300" simplePos="0" relativeHeight="251662336" behindDoc="0" locked="0" layoutInCell="1" allowOverlap="1" wp14:anchorId="278C2D05" wp14:editId="1367E6F1">
            <wp:simplePos x="0" y="0"/>
            <wp:positionH relativeFrom="column">
              <wp:posOffset>-559140</wp:posOffset>
            </wp:positionH>
            <wp:positionV relativeFrom="paragraph">
              <wp:posOffset>25239</wp:posOffset>
            </wp:positionV>
            <wp:extent cx="6506845" cy="8367306"/>
            <wp:effectExtent l="0" t="0" r="8255"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6">
                      <a:extLst>
                        <a:ext uri="{28A0092B-C50C-407E-A947-70E740481C1C}">
                          <a14:useLocalDpi xmlns:a14="http://schemas.microsoft.com/office/drawing/2010/main" val="0"/>
                        </a:ext>
                      </a:extLst>
                    </a:blip>
                    <a:stretch>
                      <a:fillRect/>
                    </a:stretch>
                  </pic:blipFill>
                  <pic:spPr>
                    <a:xfrm>
                      <a:off x="0" y="0"/>
                      <a:ext cx="6506845" cy="8367306"/>
                    </a:xfrm>
                    <a:prstGeom prst="rect">
                      <a:avLst/>
                    </a:prstGeom>
                  </pic:spPr>
                </pic:pic>
              </a:graphicData>
            </a:graphic>
            <wp14:sizeRelH relativeFrom="margin">
              <wp14:pctWidth>0</wp14:pctWidth>
            </wp14:sizeRelH>
            <wp14:sizeRelV relativeFrom="margin">
              <wp14:pctHeight>0</wp14:pctHeight>
            </wp14:sizeRelV>
          </wp:anchor>
        </w:drawing>
      </w:r>
    </w:p>
    <w:p w14:paraId="45E3C4B5" w14:textId="4DFE2952" w:rsidR="00F63FBB" w:rsidRDefault="00F63FBB" w:rsidP="00DA5F40">
      <w:pPr>
        <w:jc w:val="both"/>
      </w:pPr>
    </w:p>
    <w:p w14:paraId="2A841944" w14:textId="6D6B7974" w:rsidR="00F63FBB" w:rsidRDefault="00BB5894" w:rsidP="00DA5F40">
      <w:pPr>
        <w:jc w:val="both"/>
      </w:pPr>
      <w:r>
        <w:rPr>
          <w:noProof/>
        </w:rPr>
        <w:lastRenderedPageBreak/>
        <w:drawing>
          <wp:anchor distT="0" distB="0" distL="114300" distR="114300" simplePos="0" relativeHeight="251663360" behindDoc="0" locked="0" layoutInCell="1" allowOverlap="1" wp14:anchorId="4F1F412A" wp14:editId="1D8AF4DA">
            <wp:simplePos x="0" y="0"/>
            <wp:positionH relativeFrom="column">
              <wp:posOffset>-559435</wp:posOffset>
            </wp:positionH>
            <wp:positionV relativeFrom="paragraph">
              <wp:posOffset>0</wp:posOffset>
            </wp:positionV>
            <wp:extent cx="6464300" cy="9260840"/>
            <wp:effectExtent l="0" t="0" r="0" b="0"/>
            <wp:wrapTopAndBottom/>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7">
                      <a:extLst>
                        <a:ext uri="{28A0092B-C50C-407E-A947-70E740481C1C}">
                          <a14:useLocalDpi xmlns:a14="http://schemas.microsoft.com/office/drawing/2010/main" val="0"/>
                        </a:ext>
                      </a:extLst>
                    </a:blip>
                    <a:stretch>
                      <a:fillRect/>
                    </a:stretch>
                  </pic:blipFill>
                  <pic:spPr>
                    <a:xfrm>
                      <a:off x="0" y="0"/>
                      <a:ext cx="6464300" cy="9260840"/>
                    </a:xfrm>
                    <a:prstGeom prst="rect">
                      <a:avLst/>
                    </a:prstGeom>
                  </pic:spPr>
                </pic:pic>
              </a:graphicData>
            </a:graphic>
            <wp14:sizeRelH relativeFrom="margin">
              <wp14:pctWidth>0</wp14:pctWidth>
            </wp14:sizeRelH>
            <wp14:sizeRelV relativeFrom="margin">
              <wp14:pctHeight>0</wp14:pctHeight>
            </wp14:sizeRelV>
          </wp:anchor>
        </w:drawing>
      </w:r>
    </w:p>
    <w:sectPr w:rsidR="00F63FBB" w:rsidSect="00DA5F40">
      <w:headerReference w:type="default" r:id="rId48"/>
      <w:footerReference w:type="default" r:id="rId4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E16F1" w14:textId="77777777" w:rsidR="00146EFE" w:rsidRDefault="00146EFE" w:rsidP="00DA5F40">
      <w:pPr>
        <w:spacing w:after="0" w:line="240" w:lineRule="auto"/>
      </w:pPr>
      <w:r>
        <w:separator/>
      </w:r>
    </w:p>
  </w:endnote>
  <w:endnote w:type="continuationSeparator" w:id="0">
    <w:p w14:paraId="0EED4B62" w14:textId="77777777" w:rsidR="00146EFE" w:rsidRDefault="00146EFE" w:rsidP="00DA5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Noto Serif Thai"/>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5772277"/>
      <w:docPartObj>
        <w:docPartGallery w:val="Page Numbers (Bottom of Page)"/>
        <w:docPartUnique/>
      </w:docPartObj>
    </w:sdtPr>
    <w:sdtEndPr/>
    <w:sdtContent>
      <w:p w14:paraId="05AE4652" w14:textId="01028F7A" w:rsidR="001C105A" w:rsidRDefault="001C105A">
        <w:pPr>
          <w:pStyle w:val="Rodap"/>
          <w:jc w:val="right"/>
        </w:pPr>
        <w:r>
          <w:fldChar w:fldCharType="begin"/>
        </w:r>
        <w:r>
          <w:instrText>PAGE   \* MERGEFORMAT</w:instrText>
        </w:r>
        <w:r>
          <w:fldChar w:fldCharType="separate"/>
        </w:r>
        <w:r>
          <w:t>2</w:t>
        </w:r>
        <w:r>
          <w:fldChar w:fldCharType="end"/>
        </w:r>
      </w:p>
    </w:sdtContent>
  </w:sdt>
  <w:p w14:paraId="2912B182" w14:textId="77777777" w:rsidR="001C105A" w:rsidRDefault="001C105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D324" w14:textId="77777777" w:rsidR="00146EFE" w:rsidRDefault="00146EFE" w:rsidP="00DA5F40">
      <w:pPr>
        <w:spacing w:after="0" w:line="240" w:lineRule="auto"/>
      </w:pPr>
      <w:r>
        <w:separator/>
      </w:r>
    </w:p>
  </w:footnote>
  <w:footnote w:type="continuationSeparator" w:id="0">
    <w:p w14:paraId="631E0D8E" w14:textId="77777777" w:rsidR="00146EFE" w:rsidRDefault="00146EFE" w:rsidP="00DA5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1FB37" w14:textId="24E6294B" w:rsidR="001C105A" w:rsidRDefault="001C105A">
    <w:pPr>
      <w:pStyle w:val="Cabealho"/>
    </w:pPr>
    <w:r>
      <w:t>Trabalho de Cálculo Integral e Diferencial I</w:t>
    </w:r>
  </w:p>
  <w:p w14:paraId="7526E94F" w14:textId="77777777" w:rsidR="001C105A" w:rsidRDefault="001C105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527DA"/>
    <w:multiLevelType w:val="multilevel"/>
    <w:tmpl w:val="27880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1D7B65"/>
    <w:multiLevelType w:val="multilevel"/>
    <w:tmpl w:val="5E2E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983832"/>
    <w:multiLevelType w:val="multilevel"/>
    <w:tmpl w:val="4828936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AE47174"/>
    <w:multiLevelType w:val="multilevel"/>
    <w:tmpl w:val="9FC0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F1A98"/>
    <w:multiLevelType w:val="multilevel"/>
    <w:tmpl w:val="DF209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0C01F9"/>
    <w:multiLevelType w:val="multilevel"/>
    <w:tmpl w:val="A466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903AFB"/>
    <w:multiLevelType w:val="multilevel"/>
    <w:tmpl w:val="4828936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1A05F23"/>
    <w:multiLevelType w:val="multilevel"/>
    <w:tmpl w:val="1964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A2616F"/>
    <w:multiLevelType w:val="multilevel"/>
    <w:tmpl w:val="7062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6F437A"/>
    <w:multiLevelType w:val="multilevel"/>
    <w:tmpl w:val="75189ACE"/>
    <w:lvl w:ilvl="0">
      <w:start w:val="1"/>
      <w:numFmt w:val="decimal"/>
      <w:lvlText w:val="%1."/>
      <w:lvlJc w:val="left"/>
      <w:pPr>
        <w:ind w:left="360" w:hanging="360"/>
      </w:pPr>
      <w:rPr>
        <w:rFonts w:hint="default"/>
      </w:rPr>
    </w:lvl>
    <w:lvl w:ilvl="1">
      <w:start w:val="1"/>
      <w:numFmt w:val="decimal"/>
      <w:isLgl/>
      <w:lvlText w:val="%1.%2"/>
      <w:lvlJc w:val="left"/>
      <w:pPr>
        <w:ind w:left="688"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78B5F1E"/>
    <w:multiLevelType w:val="multilevel"/>
    <w:tmpl w:val="75189ACE"/>
    <w:lvl w:ilvl="0">
      <w:start w:val="1"/>
      <w:numFmt w:val="decimal"/>
      <w:lvlText w:val="%1."/>
      <w:lvlJc w:val="left"/>
      <w:pPr>
        <w:ind w:left="720" w:hanging="360"/>
      </w:pPr>
      <w:rPr>
        <w:rFonts w:hint="default"/>
      </w:rPr>
    </w:lvl>
    <w:lvl w:ilvl="1">
      <w:start w:val="1"/>
      <w:numFmt w:val="decimal"/>
      <w:isLgl/>
      <w:lvlText w:val="%1.%2"/>
      <w:lvlJc w:val="left"/>
      <w:pPr>
        <w:ind w:left="688"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7D03CA4"/>
    <w:multiLevelType w:val="multilevel"/>
    <w:tmpl w:val="1F22B09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DC37F74"/>
    <w:multiLevelType w:val="multilevel"/>
    <w:tmpl w:val="4828936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9"/>
  </w:num>
  <w:num w:numId="3">
    <w:abstractNumId w:val="10"/>
  </w:num>
  <w:num w:numId="4">
    <w:abstractNumId w:val="5"/>
  </w:num>
  <w:num w:numId="5">
    <w:abstractNumId w:val="7"/>
  </w:num>
  <w:num w:numId="6">
    <w:abstractNumId w:val="3"/>
  </w:num>
  <w:num w:numId="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num>
  <w:num w:numId="9">
    <w:abstractNumId w:val="8"/>
  </w:num>
  <w:num w:numId="10">
    <w:abstractNumId w:val="0"/>
  </w:num>
  <w:num w:numId="11">
    <w:abstractNumId w:val="11"/>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40"/>
    <w:rsid w:val="000049DE"/>
    <w:rsid w:val="00007D6D"/>
    <w:rsid w:val="0001039B"/>
    <w:rsid w:val="000263B0"/>
    <w:rsid w:val="000333D5"/>
    <w:rsid w:val="000511D4"/>
    <w:rsid w:val="00083060"/>
    <w:rsid w:val="000906D6"/>
    <w:rsid w:val="0009715D"/>
    <w:rsid w:val="000A08F1"/>
    <w:rsid w:val="000A1675"/>
    <w:rsid w:val="000A25EF"/>
    <w:rsid w:val="000A3003"/>
    <w:rsid w:val="000B7A34"/>
    <w:rsid w:val="000C7BB1"/>
    <w:rsid w:val="001123E4"/>
    <w:rsid w:val="00112E5A"/>
    <w:rsid w:val="00113671"/>
    <w:rsid w:val="00130645"/>
    <w:rsid w:val="00135D22"/>
    <w:rsid w:val="001372F9"/>
    <w:rsid w:val="00146EFE"/>
    <w:rsid w:val="00152D5B"/>
    <w:rsid w:val="00155086"/>
    <w:rsid w:val="00156329"/>
    <w:rsid w:val="00157885"/>
    <w:rsid w:val="001609B0"/>
    <w:rsid w:val="00175181"/>
    <w:rsid w:val="001776C6"/>
    <w:rsid w:val="00185952"/>
    <w:rsid w:val="00190716"/>
    <w:rsid w:val="001B30BA"/>
    <w:rsid w:val="001B76F6"/>
    <w:rsid w:val="001C105A"/>
    <w:rsid w:val="001C320B"/>
    <w:rsid w:val="001D005B"/>
    <w:rsid w:val="00205593"/>
    <w:rsid w:val="00234872"/>
    <w:rsid w:val="00241F18"/>
    <w:rsid w:val="00260D02"/>
    <w:rsid w:val="002917F6"/>
    <w:rsid w:val="002958DC"/>
    <w:rsid w:val="002B04DE"/>
    <w:rsid w:val="002C68CA"/>
    <w:rsid w:val="002D0A26"/>
    <w:rsid w:val="002E539F"/>
    <w:rsid w:val="002E5F3D"/>
    <w:rsid w:val="002F37DC"/>
    <w:rsid w:val="0031696C"/>
    <w:rsid w:val="00336F2D"/>
    <w:rsid w:val="00356180"/>
    <w:rsid w:val="0035638B"/>
    <w:rsid w:val="0036475B"/>
    <w:rsid w:val="00377084"/>
    <w:rsid w:val="00381B99"/>
    <w:rsid w:val="00384F13"/>
    <w:rsid w:val="003967AB"/>
    <w:rsid w:val="003A5991"/>
    <w:rsid w:val="003A784B"/>
    <w:rsid w:val="003B2A91"/>
    <w:rsid w:val="003B59DE"/>
    <w:rsid w:val="003E1638"/>
    <w:rsid w:val="0040244D"/>
    <w:rsid w:val="0043088D"/>
    <w:rsid w:val="004314B4"/>
    <w:rsid w:val="00434351"/>
    <w:rsid w:val="004618F4"/>
    <w:rsid w:val="00475D28"/>
    <w:rsid w:val="004776EF"/>
    <w:rsid w:val="00487D31"/>
    <w:rsid w:val="004A7D90"/>
    <w:rsid w:val="004C7E86"/>
    <w:rsid w:val="004D41FA"/>
    <w:rsid w:val="004D5082"/>
    <w:rsid w:val="004F472B"/>
    <w:rsid w:val="005235C5"/>
    <w:rsid w:val="0053507B"/>
    <w:rsid w:val="00547BCB"/>
    <w:rsid w:val="005542DB"/>
    <w:rsid w:val="005574AA"/>
    <w:rsid w:val="00560E98"/>
    <w:rsid w:val="005617B1"/>
    <w:rsid w:val="00562FFB"/>
    <w:rsid w:val="00571E6B"/>
    <w:rsid w:val="00593057"/>
    <w:rsid w:val="005A66EA"/>
    <w:rsid w:val="005A72FE"/>
    <w:rsid w:val="005B1E7C"/>
    <w:rsid w:val="005E367A"/>
    <w:rsid w:val="005E71C7"/>
    <w:rsid w:val="00602BDA"/>
    <w:rsid w:val="006109C1"/>
    <w:rsid w:val="0061460D"/>
    <w:rsid w:val="00624947"/>
    <w:rsid w:val="00666F6E"/>
    <w:rsid w:val="00673BA3"/>
    <w:rsid w:val="0068453C"/>
    <w:rsid w:val="00691DA1"/>
    <w:rsid w:val="0069458A"/>
    <w:rsid w:val="006A2569"/>
    <w:rsid w:val="006A4BF9"/>
    <w:rsid w:val="006C5032"/>
    <w:rsid w:val="006D3117"/>
    <w:rsid w:val="006D7D68"/>
    <w:rsid w:val="006E7AF9"/>
    <w:rsid w:val="006F0666"/>
    <w:rsid w:val="006F0967"/>
    <w:rsid w:val="006F4C44"/>
    <w:rsid w:val="006F59A4"/>
    <w:rsid w:val="00714C48"/>
    <w:rsid w:val="00724E79"/>
    <w:rsid w:val="00725B69"/>
    <w:rsid w:val="00741B7D"/>
    <w:rsid w:val="007608AF"/>
    <w:rsid w:val="00776304"/>
    <w:rsid w:val="007824C9"/>
    <w:rsid w:val="00787586"/>
    <w:rsid w:val="007A7FCC"/>
    <w:rsid w:val="007D11C2"/>
    <w:rsid w:val="007E1670"/>
    <w:rsid w:val="007E3372"/>
    <w:rsid w:val="007F031D"/>
    <w:rsid w:val="007F2C02"/>
    <w:rsid w:val="008037DE"/>
    <w:rsid w:val="00806230"/>
    <w:rsid w:val="00811009"/>
    <w:rsid w:val="008166D4"/>
    <w:rsid w:val="00847A69"/>
    <w:rsid w:val="00861562"/>
    <w:rsid w:val="00871891"/>
    <w:rsid w:val="00881836"/>
    <w:rsid w:val="00894450"/>
    <w:rsid w:val="008A282E"/>
    <w:rsid w:val="008F3C53"/>
    <w:rsid w:val="0090639F"/>
    <w:rsid w:val="0091551D"/>
    <w:rsid w:val="00915BF9"/>
    <w:rsid w:val="0093005E"/>
    <w:rsid w:val="00931161"/>
    <w:rsid w:val="00933914"/>
    <w:rsid w:val="0094150F"/>
    <w:rsid w:val="00954239"/>
    <w:rsid w:val="00973C13"/>
    <w:rsid w:val="00985F05"/>
    <w:rsid w:val="00990615"/>
    <w:rsid w:val="00995DB8"/>
    <w:rsid w:val="00997BFD"/>
    <w:rsid w:val="009B13BB"/>
    <w:rsid w:val="009B65B8"/>
    <w:rsid w:val="009B790E"/>
    <w:rsid w:val="009E6B62"/>
    <w:rsid w:val="009F1290"/>
    <w:rsid w:val="00A16DCB"/>
    <w:rsid w:val="00A33847"/>
    <w:rsid w:val="00A34CC6"/>
    <w:rsid w:val="00A35887"/>
    <w:rsid w:val="00A43526"/>
    <w:rsid w:val="00A438FC"/>
    <w:rsid w:val="00A51710"/>
    <w:rsid w:val="00A54950"/>
    <w:rsid w:val="00A70B76"/>
    <w:rsid w:val="00A730BB"/>
    <w:rsid w:val="00A768A0"/>
    <w:rsid w:val="00A8527B"/>
    <w:rsid w:val="00A91307"/>
    <w:rsid w:val="00A95625"/>
    <w:rsid w:val="00AA2258"/>
    <w:rsid w:val="00AA44AE"/>
    <w:rsid w:val="00AB31CD"/>
    <w:rsid w:val="00AF1CB0"/>
    <w:rsid w:val="00AF53ED"/>
    <w:rsid w:val="00AF6A6E"/>
    <w:rsid w:val="00B1513A"/>
    <w:rsid w:val="00B25961"/>
    <w:rsid w:val="00B31C5E"/>
    <w:rsid w:val="00B320F4"/>
    <w:rsid w:val="00B4208A"/>
    <w:rsid w:val="00B54337"/>
    <w:rsid w:val="00B63F54"/>
    <w:rsid w:val="00B731D6"/>
    <w:rsid w:val="00B94B08"/>
    <w:rsid w:val="00BA72FD"/>
    <w:rsid w:val="00BB5894"/>
    <w:rsid w:val="00BC0E13"/>
    <w:rsid w:val="00BD37F4"/>
    <w:rsid w:val="00BD66C8"/>
    <w:rsid w:val="00C03585"/>
    <w:rsid w:val="00C155C3"/>
    <w:rsid w:val="00C22B74"/>
    <w:rsid w:val="00C33BC2"/>
    <w:rsid w:val="00C36880"/>
    <w:rsid w:val="00C471EC"/>
    <w:rsid w:val="00C6058C"/>
    <w:rsid w:val="00C7784F"/>
    <w:rsid w:val="00C840CE"/>
    <w:rsid w:val="00C9442C"/>
    <w:rsid w:val="00CA2E55"/>
    <w:rsid w:val="00CC50A7"/>
    <w:rsid w:val="00CD1EE3"/>
    <w:rsid w:val="00CF1396"/>
    <w:rsid w:val="00D031E0"/>
    <w:rsid w:val="00D045A1"/>
    <w:rsid w:val="00D40706"/>
    <w:rsid w:val="00D42302"/>
    <w:rsid w:val="00D463F0"/>
    <w:rsid w:val="00D46593"/>
    <w:rsid w:val="00D47A30"/>
    <w:rsid w:val="00D54A56"/>
    <w:rsid w:val="00D603A2"/>
    <w:rsid w:val="00D624BB"/>
    <w:rsid w:val="00D665AB"/>
    <w:rsid w:val="00D70310"/>
    <w:rsid w:val="00D872AB"/>
    <w:rsid w:val="00D94F8C"/>
    <w:rsid w:val="00D96E4A"/>
    <w:rsid w:val="00DA04AF"/>
    <w:rsid w:val="00DA5F40"/>
    <w:rsid w:val="00DB4574"/>
    <w:rsid w:val="00DB717E"/>
    <w:rsid w:val="00DC2CFF"/>
    <w:rsid w:val="00DC568F"/>
    <w:rsid w:val="00DC6C54"/>
    <w:rsid w:val="00DF0B5A"/>
    <w:rsid w:val="00E1670D"/>
    <w:rsid w:val="00E24137"/>
    <w:rsid w:val="00E2453F"/>
    <w:rsid w:val="00E60591"/>
    <w:rsid w:val="00E72E4A"/>
    <w:rsid w:val="00EA178C"/>
    <w:rsid w:val="00EB5489"/>
    <w:rsid w:val="00EC52DC"/>
    <w:rsid w:val="00ED3B3D"/>
    <w:rsid w:val="00ED40BB"/>
    <w:rsid w:val="00EE68EA"/>
    <w:rsid w:val="00EF51AF"/>
    <w:rsid w:val="00EF586C"/>
    <w:rsid w:val="00F2263C"/>
    <w:rsid w:val="00F22D86"/>
    <w:rsid w:val="00F3304C"/>
    <w:rsid w:val="00F50DBE"/>
    <w:rsid w:val="00F54972"/>
    <w:rsid w:val="00F63FBB"/>
    <w:rsid w:val="00F66B75"/>
    <w:rsid w:val="00F75305"/>
    <w:rsid w:val="00F80EB2"/>
    <w:rsid w:val="00F928F9"/>
    <w:rsid w:val="00F97657"/>
    <w:rsid w:val="00FB5494"/>
    <w:rsid w:val="00FD2AE4"/>
    <w:rsid w:val="00FD66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9600"/>
  <w15:chartTrackingRefBased/>
  <w15:docId w15:val="{2DDA596B-97E3-4332-8F6E-A447D63C9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A5171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semiHidden/>
    <w:unhideWhenUsed/>
    <w:qFormat/>
    <w:rsid w:val="00B543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har"/>
    <w:uiPriority w:val="9"/>
    <w:semiHidden/>
    <w:unhideWhenUsed/>
    <w:qFormat/>
    <w:rsid w:val="00B5433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A5F4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A5F40"/>
  </w:style>
  <w:style w:type="paragraph" w:styleId="Rodap">
    <w:name w:val="footer"/>
    <w:basedOn w:val="Normal"/>
    <w:link w:val="RodapChar"/>
    <w:uiPriority w:val="99"/>
    <w:unhideWhenUsed/>
    <w:rsid w:val="00DA5F40"/>
    <w:pPr>
      <w:tabs>
        <w:tab w:val="center" w:pos="4252"/>
        <w:tab w:val="right" w:pos="8504"/>
      </w:tabs>
      <w:spacing w:after="0" w:line="240" w:lineRule="auto"/>
    </w:pPr>
  </w:style>
  <w:style w:type="character" w:customStyle="1" w:styleId="RodapChar">
    <w:name w:val="Rodapé Char"/>
    <w:basedOn w:val="Fontepargpadro"/>
    <w:link w:val="Rodap"/>
    <w:uiPriority w:val="99"/>
    <w:rsid w:val="00DA5F40"/>
  </w:style>
  <w:style w:type="paragraph" w:styleId="PargrafodaLista">
    <w:name w:val="List Paragraph"/>
    <w:basedOn w:val="Normal"/>
    <w:uiPriority w:val="34"/>
    <w:qFormat/>
    <w:rsid w:val="00AF6A6E"/>
    <w:pPr>
      <w:ind w:left="720"/>
      <w:contextualSpacing/>
    </w:pPr>
  </w:style>
  <w:style w:type="character" w:customStyle="1" w:styleId="Ttulo1Char">
    <w:name w:val="Título 1 Char"/>
    <w:basedOn w:val="Fontepargpadro"/>
    <w:link w:val="Ttulo1"/>
    <w:uiPriority w:val="9"/>
    <w:rsid w:val="00A51710"/>
    <w:rPr>
      <w:rFonts w:ascii="Times New Roman" w:eastAsia="Times New Roman" w:hAnsi="Times New Roman" w:cs="Times New Roman"/>
      <w:b/>
      <w:bCs/>
      <w:kern w:val="36"/>
      <w:sz w:val="48"/>
      <w:szCs w:val="48"/>
      <w:lang w:eastAsia="pt-BR"/>
    </w:rPr>
  </w:style>
  <w:style w:type="character" w:styleId="Hyperlink">
    <w:name w:val="Hyperlink"/>
    <w:basedOn w:val="Fontepargpadro"/>
    <w:uiPriority w:val="99"/>
    <w:unhideWhenUsed/>
    <w:rsid w:val="00A51710"/>
    <w:rPr>
      <w:color w:val="0000FF"/>
      <w:u w:val="single"/>
    </w:rPr>
  </w:style>
  <w:style w:type="character" w:customStyle="1" w:styleId="current">
    <w:name w:val="current"/>
    <w:basedOn w:val="Fontepargpadro"/>
    <w:rsid w:val="00A51710"/>
  </w:style>
  <w:style w:type="character" w:customStyle="1" w:styleId="byline">
    <w:name w:val="byline"/>
    <w:basedOn w:val="Fontepargpadro"/>
    <w:rsid w:val="00A51710"/>
  </w:style>
  <w:style w:type="character" w:customStyle="1" w:styleId="author">
    <w:name w:val="author"/>
    <w:basedOn w:val="Fontepargpadro"/>
    <w:rsid w:val="00A51710"/>
  </w:style>
  <w:style w:type="character" w:customStyle="1" w:styleId="posted-on">
    <w:name w:val="posted-on"/>
    <w:basedOn w:val="Fontepargpadro"/>
    <w:rsid w:val="00A51710"/>
  </w:style>
  <w:style w:type="character" w:customStyle="1" w:styleId="posted-day">
    <w:name w:val="posted-day"/>
    <w:basedOn w:val="Fontepargpadro"/>
    <w:rsid w:val="00A51710"/>
  </w:style>
  <w:style w:type="character" w:customStyle="1" w:styleId="posted-month">
    <w:name w:val="posted-month"/>
    <w:basedOn w:val="Fontepargpadro"/>
    <w:rsid w:val="00A51710"/>
  </w:style>
  <w:style w:type="character" w:customStyle="1" w:styleId="posted-year">
    <w:name w:val="posted-year"/>
    <w:basedOn w:val="Fontepargpadro"/>
    <w:rsid w:val="00A51710"/>
  </w:style>
  <w:style w:type="paragraph" w:styleId="NormalWeb">
    <w:name w:val="Normal (Web)"/>
    <w:basedOn w:val="Normal"/>
    <w:uiPriority w:val="99"/>
    <w:unhideWhenUsed/>
    <w:rsid w:val="00A5171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A51710"/>
    <w:rPr>
      <w:i/>
      <w:iCs/>
    </w:rPr>
  </w:style>
  <w:style w:type="character" w:customStyle="1" w:styleId="Ttulo2Char">
    <w:name w:val="Título 2 Char"/>
    <w:basedOn w:val="Fontepargpadro"/>
    <w:link w:val="Ttulo2"/>
    <w:uiPriority w:val="9"/>
    <w:semiHidden/>
    <w:rsid w:val="00B54337"/>
    <w:rPr>
      <w:rFonts w:asciiTheme="majorHAnsi" w:eastAsiaTheme="majorEastAsia" w:hAnsiTheme="majorHAnsi" w:cstheme="majorBidi"/>
      <w:color w:val="2F5496" w:themeColor="accent1" w:themeShade="BF"/>
      <w:sz w:val="26"/>
      <w:szCs w:val="26"/>
    </w:rPr>
  </w:style>
  <w:style w:type="character" w:customStyle="1" w:styleId="author-article--tinfojob-title">
    <w:name w:val="author-article--t__info__job-title"/>
    <w:basedOn w:val="Fontepargpadro"/>
    <w:rsid w:val="00B54337"/>
  </w:style>
  <w:style w:type="character" w:customStyle="1" w:styleId="bylinename">
    <w:name w:val="byline__name"/>
    <w:basedOn w:val="Fontepargpadro"/>
    <w:rsid w:val="00B54337"/>
  </w:style>
  <w:style w:type="character" w:customStyle="1" w:styleId="bylinetitle">
    <w:name w:val="byline__title"/>
    <w:basedOn w:val="Fontepargpadro"/>
    <w:rsid w:val="00B54337"/>
  </w:style>
  <w:style w:type="paragraph" w:customStyle="1" w:styleId="mini-info-listitem">
    <w:name w:val="mini-info-list__item"/>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witechannel-out">
    <w:name w:val="twite__channel-out"/>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ff-screen">
    <w:name w:val="off-screen"/>
    <w:basedOn w:val="Fontepargpadro"/>
    <w:rsid w:val="00B54337"/>
  </w:style>
  <w:style w:type="paragraph" w:customStyle="1" w:styleId="twite">
    <w:name w:val="twite"/>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witeshare-text">
    <w:name w:val="twite__share-text"/>
    <w:basedOn w:val="Fontepargpadro"/>
    <w:rsid w:val="00B54337"/>
  </w:style>
  <w:style w:type="character" w:customStyle="1" w:styleId="story-image-copyright">
    <w:name w:val="story-image-copyright"/>
    <w:basedOn w:val="Fontepargpadro"/>
    <w:rsid w:val="00B54337"/>
  </w:style>
  <w:style w:type="character" w:customStyle="1" w:styleId="media-captiontext">
    <w:name w:val="media-caption__text"/>
    <w:basedOn w:val="Fontepargpadro"/>
    <w:rsid w:val="00B54337"/>
  </w:style>
  <w:style w:type="paragraph" w:customStyle="1" w:styleId="story-bodyintroduction">
    <w:name w:val="story-body__introduction"/>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story-bodylist-item">
    <w:name w:val="story-body__list-item"/>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B54337"/>
    <w:rPr>
      <w:b/>
      <w:bCs/>
    </w:rPr>
  </w:style>
  <w:style w:type="paragraph" w:customStyle="1" w:styleId="parrot-item">
    <w:name w:val="parrot-item"/>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rot-itemlink-text">
    <w:name w:val="parrot-item__link-text"/>
    <w:basedOn w:val="Fontepargpadro"/>
    <w:rsid w:val="00B54337"/>
  </w:style>
  <w:style w:type="character" w:customStyle="1" w:styleId="Ttulo4Char">
    <w:name w:val="Título 4 Char"/>
    <w:basedOn w:val="Fontepargpadro"/>
    <w:link w:val="Ttulo4"/>
    <w:uiPriority w:val="9"/>
    <w:semiHidden/>
    <w:rsid w:val="00B54337"/>
    <w:rPr>
      <w:rFonts w:asciiTheme="majorHAnsi" w:eastAsiaTheme="majorEastAsia" w:hAnsiTheme="majorHAnsi" w:cstheme="majorBidi"/>
      <w:i/>
      <w:iCs/>
      <w:color w:val="2F5496" w:themeColor="accent1" w:themeShade="BF"/>
    </w:rPr>
  </w:style>
  <w:style w:type="paragraph" w:customStyle="1" w:styleId="description">
    <w:name w:val="description"/>
    <w:basedOn w:val="Normal"/>
    <w:rsid w:val="00B5433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justificado">
    <w:name w:val="justificado"/>
    <w:basedOn w:val="Normal"/>
    <w:rsid w:val="004D508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5B1E7C"/>
    <w:rPr>
      <w:color w:val="605E5C"/>
      <w:shd w:val="clear" w:color="auto" w:fill="E1DFDD"/>
    </w:rPr>
  </w:style>
  <w:style w:type="character" w:styleId="HiperlinkVisitado">
    <w:name w:val="FollowedHyperlink"/>
    <w:basedOn w:val="Fontepargpadro"/>
    <w:uiPriority w:val="99"/>
    <w:semiHidden/>
    <w:unhideWhenUsed/>
    <w:rsid w:val="00EE68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103565">
      <w:bodyDiv w:val="1"/>
      <w:marLeft w:val="0"/>
      <w:marRight w:val="0"/>
      <w:marTop w:val="0"/>
      <w:marBottom w:val="0"/>
      <w:divBdr>
        <w:top w:val="none" w:sz="0" w:space="0" w:color="auto"/>
        <w:left w:val="none" w:sz="0" w:space="0" w:color="auto"/>
        <w:bottom w:val="none" w:sz="0" w:space="0" w:color="auto"/>
        <w:right w:val="none" w:sz="0" w:space="0" w:color="auto"/>
      </w:divBdr>
      <w:divsChild>
        <w:div w:id="207957803">
          <w:marLeft w:val="0"/>
          <w:marRight w:val="0"/>
          <w:marTop w:val="0"/>
          <w:marBottom w:val="0"/>
          <w:divBdr>
            <w:top w:val="none" w:sz="0" w:space="0" w:color="auto"/>
            <w:left w:val="none" w:sz="0" w:space="0" w:color="auto"/>
            <w:bottom w:val="none" w:sz="0" w:space="0" w:color="auto"/>
            <w:right w:val="none" w:sz="0" w:space="0" w:color="auto"/>
          </w:divBdr>
          <w:divsChild>
            <w:div w:id="758020665">
              <w:marLeft w:val="0"/>
              <w:marRight w:val="0"/>
              <w:marTop w:val="0"/>
              <w:marBottom w:val="0"/>
              <w:divBdr>
                <w:top w:val="none" w:sz="0" w:space="0" w:color="auto"/>
                <w:left w:val="none" w:sz="0" w:space="0" w:color="auto"/>
                <w:bottom w:val="none" w:sz="0" w:space="0" w:color="auto"/>
                <w:right w:val="none" w:sz="0" w:space="0" w:color="auto"/>
              </w:divBdr>
              <w:divsChild>
                <w:div w:id="1362903856">
                  <w:marLeft w:val="0"/>
                  <w:marRight w:val="0"/>
                  <w:marTop w:val="0"/>
                  <w:marBottom w:val="0"/>
                  <w:divBdr>
                    <w:top w:val="none" w:sz="0" w:space="0" w:color="auto"/>
                    <w:left w:val="none" w:sz="0" w:space="0" w:color="auto"/>
                    <w:bottom w:val="none" w:sz="0" w:space="0" w:color="auto"/>
                    <w:right w:val="none" w:sz="0" w:space="0" w:color="auto"/>
                  </w:divBdr>
                  <w:divsChild>
                    <w:div w:id="256259080">
                      <w:marLeft w:val="0"/>
                      <w:marRight w:val="0"/>
                      <w:marTop w:val="0"/>
                      <w:marBottom w:val="0"/>
                      <w:divBdr>
                        <w:top w:val="none" w:sz="0" w:space="0" w:color="auto"/>
                        <w:left w:val="none" w:sz="0" w:space="0" w:color="auto"/>
                        <w:bottom w:val="none" w:sz="0" w:space="0" w:color="auto"/>
                        <w:right w:val="none" w:sz="0" w:space="0" w:color="auto"/>
                      </w:divBdr>
                    </w:div>
                    <w:div w:id="1030112105">
                      <w:marLeft w:val="0"/>
                      <w:marRight w:val="0"/>
                      <w:marTop w:val="0"/>
                      <w:marBottom w:val="0"/>
                      <w:divBdr>
                        <w:top w:val="none" w:sz="0" w:space="0" w:color="auto"/>
                        <w:left w:val="none" w:sz="0" w:space="0" w:color="auto"/>
                        <w:bottom w:val="none" w:sz="0" w:space="0" w:color="auto"/>
                        <w:right w:val="none" w:sz="0" w:space="0" w:color="auto"/>
                      </w:divBdr>
                    </w:div>
                    <w:div w:id="600842453">
                      <w:marLeft w:val="0"/>
                      <w:marRight w:val="0"/>
                      <w:marTop w:val="0"/>
                      <w:marBottom w:val="0"/>
                      <w:divBdr>
                        <w:top w:val="none" w:sz="0" w:space="0" w:color="auto"/>
                        <w:left w:val="none" w:sz="0" w:space="0" w:color="auto"/>
                        <w:bottom w:val="none" w:sz="0" w:space="0" w:color="auto"/>
                        <w:right w:val="none" w:sz="0" w:space="0" w:color="auto"/>
                      </w:divBdr>
                    </w:div>
                    <w:div w:id="306202791">
                      <w:marLeft w:val="0"/>
                      <w:marRight w:val="0"/>
                      <w:marTop w:val="0"/>
                      <w:marBottom w:val="0"/>
                      <w:divBdr>
                        <w:top w:val="none" w:sz="0" w:space="0" w:color="auto"/>
                        <w:left w:val="none" w:sz="0" w:space="0" w:color="auto"/>
                        <w:bottom w:val="none" w:sz="0" w:space="0" w:color="auto"/>
                        <w:right w:val="none" w:sz="0" w:space="0" w:color="auto"/>
                      </w:divBdr>
                    </w:div>
                    <w:div w:id="1268271561">
                      <w:marLeft w:val="0"/>
                      <w:marRight w:val="0"/>
                      <w:marTop w:val="0"/>
                      <w:marBottom w:val="0"/>
                      <w:divBdr>
                        <w:top w:val="none" w:sz="0" w:space="0" w:color="auto"/>
                        <w:left w:val="none" w:sz="0" w:space="0" w:color="auto"/>
                        <w:bottom w:val="none" w:sz="0" w:space="0" w:color="auto"/>
                        <w:right w:val="none" w:sz="0" w:space="0" w:color="auto"/>
                      </w:divBdr>
                    </w:div>
                    <w:div w:id="1419910969">
                      <w:marLeft w:val="0"/>
                      <w:marRight w:val="0"/>
                      <w:marTop w:val="0"/>
                      <w:marBottom w:val="0"/>
                      <w:divBdr>
                        <w:top w:val="none" w:sz="0" w:space="0" w:color="auto"/>
                        <w:left w:val="none" w:sz="0" w:space="0" w:color="auto"/>
                        <w:bottom w:val="none" w:sz="0" w:space="0" w:color="auto"/>
                        <w:right w:val="none" w:sz="0" w:space="0" w:color="auto"/>
                      </w:divBdr>
                    </w:div>
                    <w:div w:id="1461411752">
                      <w:marLeft w:val="0"/>
                      <w:marRight w:val="0"/>
                      <w:marTop w:val="0"/>
                      <w:marBottom w:val="0"/>
                      <w:divBdr>
                        <w:top w:val="none" w:sz="0" w:space="0" w:color="auto"/>
                        <w:left w:val="none" w:sz="0" w:space="0" w:color="auto"/>
                        <w:bottom w:val="none" w:sz="0" w:space="0" w:color="auto"/>
                        <w:right w:val="none" w:sz="0" w:space="0" w:color="auto"/>
                      </w:divBdr>
                    </w:div>
                    <w:div w:id="1127747069">
                      <w:marLeft w:val="0"/>
                      <w:marRight w:val="0"/>
                      <w:marTop w:val="0"/>
                      <w:marBottom w:val="0"/>
                      <w:divBdr>
                        <w:top w:val="none" w:sz="0" w:space="0" w:color="auto"/>
                        <w:left w:val="none" w:sz="0" w:space="0" w:color="auto"/>
                        <w:bottom w:val="none" w:sz="0" w:space="0" w:color="auto"/>
                        <w:right w:val="none" w:sz="0" w:space="0" w:color="auto"/>
                      </w:divBdr>
                    </w:div>
                    <w:div w:id="1065377418">
                      <w:marLeft w:val="0"/>
                      <w:marRight w:val="0"/>
                      <w:marTop w:val="0"/>
                      <w:marBottom w:val="0"/>
                      <w:divBdr>
                        <w:top w:val="none" w:sz="0" w:space="0" w:color="auto"/>
                        <w:left w:val="none" w:sz="0" w:space="0" w:color="auto"/>
                        <w:bottom w:val="none" w:sz="0" w:space="0" w:color="auto"/>
                        <w:right w:val="none" w:sz="0" w:space="0" w:color="auto"/>
                      </w:divBdr>
                    </w:div>
                    <w:div w:id="85738049">
                      <w:marLeft w:val="0"/>
                      <w:marRight w:val="0"/>
                      <w:marTop w:val="0"/>
                      <w:marBottom w:val="0"/>
                      <w:divBdr>
                        <w:top w:val="none" w:sz="0" w:space="0" w:color="auto"/>
                        <w:left w:val="none" w:sz="0" w:space="0" w:color="auto"/>
                        <w:bottom w:val="none" w:sz="0" w:space="0" w:color="auto"/>
                        <w:right w:val="none" w:sz="0" w:space="0" w:color="auto"/>
                      </w:divBdr>
                    </w:div>
                    <w:div w:id="1374034466">
                      <w:marLeft w:val="0"/>
                      <w:marRight w:val="0"/>
                      <w:marTop w:val="0"/>
                      <w:marBottom w:val="0"/>
                      <w:divBdr>
                        <w:top w:val="none" w:sz="0" w:space="0" w:color="auto"/>
                        <w:left w:val="none" w:sz="0" w:space="0" w:color="auto"/>
                        <w:bottom w:val="none" w:sz="0" w:space="0" w:color="auto"/>
                        <w:right w:val="none" w:sz="0" w:space="0" w:color="auto"/>
                      </w:divBdr>
                    </w:div>
                    <w:div w:id="282885369">
                      <w:marLeft w:val="0"/>
                      <w:marRight w:val="0"/>
                      <w:marTop w:val="0"/>
                      <w:marBottom w:val="0"/>
                      <w:divBdr>
                        <w:top w:val="none" w:sz="0" w:space="0" w:color="auto"/>
                        <w:left w:val="none" w:sz="0" w:space="0" w:color="auto"/>
                        <w:bottom w:val="none" w:sz="0" w:space="0" w:color="auto"/>
                        <w:right w:val="none" w:sz="0" w:space="0" w:color="auto"/>
                      </w:divBdr>
                    </w:div>
                    <w:div w:id="470444041">
                      <w:marLeft w:val="0"/>
                      <w:marRight w:val="0"/>
                      <w:marTop w:val="0"/>
                      <w:marBottom w:val="0"/>
                      <w:divBdr>
                        <w:top w:val="none" w:sz="0" w:space="0" w:color="auto"/>
                        <w:left w:val="none" w:sz="0" w:space="0" w:color="auto"/>
                        <w:bottom w:val="none" w:sz="0" w:space="0" w:color="auto"/>
                        <w:right w:val="none" w:sz="0" w:space="0" w:color="auto"/>
                      </w:divBdr>
                    </w:div>
                    <w:div w:id="918294079">
                      <w:marLeft w:val="0"/>
                      <w:marRight w:val="0"/>
                      <w:marTop w:val="0"/>
                      <w:marBottom w:val="0"/>
                      <w:divBdr>
                        <w:top w:val="none" w:sz="0" w:space="0" w:color="auto"/>
                        <w:left w:val="none" w:sz="0" w:space="0" w:color="auto"/>
                        <w:bottom w:val="none" w:sz="0" w:space="0" w:color="auto"/>
                        <w:right w:val="none" w:sz="0" w:space="0" w:color="auto"/>
                      </w:divBdr>
                    </w:div>
                    <w:div w:id="132522485">
                      <w:marLeft w:val="0"/>
                      <w:marRight w:val="0"/>
                      <w:marTop w:val="0"/>
                      <w:marBottom w:val="0"/>
                      <w:divBdr>
                        <w:top w:val="none" w:sz="0" w:space="0" w:color="auto"/>
                        <w:left w:val="none" w:sz="0" w:space="0" w:color="auto"/>
                        <w:bottom w:val="none" w:sz="0" w:space="0" w:color="auto"/>
                        <w:right w:val="none" w:sz="0" w:space="0" w:color="auto"/>
                      </w:divBdr>
                    </w:div>
                    <w:div w:id="1343584577">
                      <w:marLeft w:val="0"/>
                      <w:marRight w:val="0"/>
                      <w:marTop w:val="0"/>
                      <w:marBottom w:val="0"/>
                      <w:divBdr>
                        <w:top w:val="none" w:sz="0" w:space="0" w:color="auto"/>
                        <w:left w:val="none" w:sz="0" w:space="0" w:color="auto"/>
                        <w:bottom w:val="none" w:sz="0" w:space="0" w:color="auto"/>
                        <w:right w:val="none" w:sz="0" w:space="0" w:color="auto"/>
                      </w:divBdr>
                    </w:div>
                    <w:div w:id="1769888089">
                      <w:marLeft w:val="0"/>
                      <w:marRight w:val="0"/>
                      <w:marTop w:val="0"/>
                      <w:marBottom w:val="0"/>
                      <w:divBdr>
                        <w:top w:val="none" w:sz="0" w:space="0" w:color="auto"/>
                        <w:left w:val="none" w:sz="0" w:space="0" w:color="auto"/>
                        <w:bottom w:val="none" w:sz="0" w:space="0" w:color="auto"/>
                        <w:right w:val="none" w:sz="0" w:space="0" w:color="auto"/>
                      </w:divBdr>
                    </w:div>
                    <w:div w:id="1019744142">
                      <w:marLeft w:val="0"/>
                      <w:marRight w:val="0"/>
                      <w:marTop w:val="0"/>
                      <w:marBottom w:val="0"/>
                      <w:divBdr>
                        <w:top w:val="none" w:sz="0" w:space="0" w:color="auto"/>
                        <w:left w:val="none" w:sz="0" w:space="0" w:color="auto"/>
                        <w:bottom w:val="none" w:sz="0" w:space="0" w:color="auto"/>
                        <w:right w:val="none" w:sz="0" w:space="0" w:color="auto"/>
                      </w:divBdr>
                    </w:div>
                    <w:div w:id="1489246419">
                      <w:marLeft w:val="0"/>
                      <w:marRight w:val="0"/>
                      <w:marTop w:val="0"/>
                      <w:marBottom w:val="0"/>
                      <w:divBdr>
                        <w:top w:val="none" w:sz="0" w:space="0" w:color="auto"/>
                        <w:left w:val="none" w:sz="0" w:space="0" w:color="auto"/>
                        <w:bottom w:val="none" w:sz="0" w:space="0" w:color="auto"/>
                        <w:right w:val="none" w:sz="0" w:space="0" w:color="auto"/>
                      </w:divBdr>
                    </w:div>
                    <w:div w:id="1412240778">
                      <w:marLeft w:val="0"/>
                      <w:marRight w:val="0"/>
                      <w:marTop w:val="0"/>
                      <w:marBottom w:val="0"/>
                      <w:divBdr>
                        <w:top w:val="none" w:sz="0" w:space="0" w:color="auto"/>
                        <w:left w:val="none" w:sz="0" w:space="0" w:color="auto"/>
                        <w:bottom w:val="none" w:sz="0" w:space="0" w:color="auto"/>
                        <w:right w:val="none" w:sz="0" w:space="0" w:color="auto"/>
                      </w:divBdr>
                    </w:div>
                    <w:div w:id="1466507349">
                      <w:marLeft w:val="0"/>
                      <w:marRight w:val="0"/>
                      <w:marTop w:val="0"/>
                      <w:marBottom w:val="0"/>
                      <w:divBdr>
                        <w:top w:val="none" w:sz="0" w:space="0" w:color="auto"/>
                        <w:left w:val="none" w:sz="0" w:space="0" w:color="auto"/>
                        <w:bottom w:val="none" w:sz="0" w:space="0" w:color="auto"/>
                        <w:right w:val="none" w:sz="0" w:space="0" w:color="auto"/>
                      </w:divBdr>
                    </w:div>
                    <w:div w:id="2041392871">
                      <w:marLeft w:val="0"/>
                      <w:marRight w:val="0"/>
                      <w:marTop w:val="0"/>
                      <w:marBottom w:val="0"/>
                      <w:divBdr>
                        <w:top w:val="none" w:sz="0" w:space="0" w:color="auto"/>
                        <w:left w:val="none" w:sz="0" w:space="0" w:color="auto"/>
                        <w:bottom w:val="none" w:sz="0" w:space="0" w:color="auto"/>
                        <w:right w:val="none" w:sz="0" w:space="0" w:color="auto"/>
                      </w:divBdr>
                    </w:div>
                    <w:div w:id="1841236772">
                      <w:marLeft w:val="0"/>
                      <w:marRight w:val="0"/>
                      <w:marTop w:val="0"/>
                      <w:marBottom w:val="0"/>
                      <w:divBdr>
                        <w:top w:val="none" w:sz="0" w:space="0" w:color="auto"/>
                        <w:left w:val="none" w:sz="0" w:space="0" w:color="auto"/>
                        <w:bottom w:val="none" w:sz="0" w:space="0" w:color="auto"/>
                        <w:right w:val="none" w:sz="0" w:space="0" w:color="auto"/>
                      </w:divBdr>
                    </w:div>
                    <w:div w:id="1549368921">
                      <w:marLeft w:val="0"/>
                      <w:marRight w:val="0"/>
                      <w:marTop w:val="0"/>
                      <w:marBottom w:val="0"/>
                      <w:divBdr>
                        <w:top w:val="none" w:sz="0" w:space="0" w:color="auto"/>
                        <w:left w:val="none" w:sz="0" w:space="0" w:color="auto"/>
                        <w:bottom w:val="none" w:sz="0" w:space="0" w:color="auto"/>
                        <w:right w:val="none" w:sz="0" w:space="0" w:color="auto"/>
                      </w:divBdr>
                    </w:div>
                    <w:div w:id="1503162812">
                      <w:marLeft w:val="0"/>
                      <w:marRight w:val="0"/>
                      <w:marTop w:val="0"/>
                      <w:marBottom w:val="0"/>
                      <w:divBdr>
                        <w:top w:val="none" w:sz="0" w:space="0" w:color="auto"/>
                        <w:left w:val="none" w:sz="0" w:space="0" w:color="auto"/>
                        <w:bottom w:val="none" w:sz="0" w:space="0" w:color="auto"/>
                        <w:right w:val="none" w:sz="0" w:space="0" w:color="auto"/>
                      </w:divBdr>
                    </w:div>
                    <w:div w:id="1393044629">
                      <w:marLeft w:val="0"/>
                      <w:marRight w:val="0"/>
                      <w:marTop w:val="0"/>
                      <w:marBottom w:val="0"/>
                      <w:divBdr>
                        <w:top w:val="none" w:sz="0" w:space="0" w:color="auto"/>
                        <w:left w:val="none" w:sz="0" w:space="0" w:color="auto"/>
                        <w:bottom w:val="none" w:sz="0" w:space="0" w:color="auto"/>
                        <w:right w:val="none" w:sz="0" w:space="0" w:color="auto"/>
                      </w:divBdr>
                    </w:div>
                    <w:div w:id="1891845287">
                      <w:marLeft w:val="0"/>
                      <w:marRight w:val="0"/>
                      <w:marTop w:val="0"/>
                      <w:marBottom w:val="0"/>
                      <w:divBdr>
                        <w:top w:val="none" w:sz="0" w:space="0" w:color="auto"/>
                        <w:left w:val="none" w:sz="0" w:space="0" w:color="auto"/>
                        <w:bottom w:val="none" w:sz="0" w:space="0" w:color="auto"/>
                        <w:right w:val="none" w:sz="0" w:space="0" w:color="auto"/>
                      </w:divBdr>
                    </w:div>
                    <w:div w:id="1680616182">
                      <w:marLeft w:val="0"/>
                      <w:marRight w:val="0"/>
                      <w:marTop w:val="0"/>
                      <w:marBottom w:val="0"/>
                      <w:divBdr>
                        <w:top w:val="none" w:sz="0" w:space="0" w:color="auto"/>
                        <w:left w:val="none" w:sz="0" w:space="0" w:color="auto"/>
                        <w:bottom w:val="none" w:sz="0" w:space="0" w:color="auto"/>
                        <w:right w:val="none" w:sz="0" w:space="0" w:color="auto"/>
                      </w:divBdr>
                    </w:div>
                    <w:div w:id="699432244">
                      <w:marLeft w:val="0"/>
                      <w:marRight w:val="0"/>
                      <w:marTop w:val="0"/>
                      <w:marBottom w:val="0"/>
                      <w:divBdr>
                        <w:top w:val="none" w:sz="0" w:space="0" w:color="auto"/>
                        <w:left w:val="none" w:sz="0" w:space="0" w:color="auto"/>
                        <w:bottom w:val="none" w:sz="0" w:space="0" w:color="auto"/>
                        <w:right w:val="none" w:sz="0" w:space="0" w:color="auto"/>
                      </w:divBdr>
                    </w:div>
                    <w:div w:id="1476491062">
                      <w:marLeft w:val="0"/>
                      <w:marRight w:val="0"/>
                      <w:marTop w:val="0"/>
                      <w:marBottom w:val="0"/>
                      <w:divBdr>
                        <w:top w:val="none" w:sz="0" w:space="0" w:color="auto"/>
                        <w:left w:val="none" w:sz="0" w:space="0" w:color="auto"/>
                        <w:bottom w:val="none" w:sz="0" w:space="0" w:color="auto"/>
                        <w:right w:val="none" w:sz="0" w:space="0" w:color="auto"/>
                      </w:divBdr>
                    </w:div>
                    <w:div w:id="190343170">
                      <w:marLeft w:val="0"/>
                      <w:marRight w:val="0"/>
                      <w:marTop w:val="0"/>
                      <w:marBottom w:val="0"/>
                      <w:divBdr>
                        <w:top w:val="none" w:sz="0" w:space="0" w:color="auto"/>
                        <w:left w:val="none" w:sz="0" w:space="0" w:color="auto"/>
                        <w:bottom w:val="none" w:sz="0" w:space="0" w:color="auto"/>
                        <w:right w:val="none" w:sz="0" w:space="0" w:color="auto"/>
                      </w:divBdr>
                    </w:div>
                    <w:div w:id="963852878">
                      <w:marLeft w:val="0"/>
                      <w:marRight w:val="0"/>
                      <w:marTop w:val="0"/>
                      <w:marBottom w:val="0"/>
                      <w:divBdr>
                        <w:top w:val="none" w:sz="0" w:space="0" w:color="auto"/>
                        <w:left w:val="none" w:sz="0" w:space="0" w:color="auto"/>
                        <w:bottom w:val="none" w:sz="0" w:space="0" w:color="auto"/>
                        <w:right w:val="none" w:sz="0" w:space="0" w:color="auto"/>
                      </w:divBdr>
                    </w:div>
                    <w:div w:id="1619793328">
                      <w:marLeft w:val="0"/>
                      <w:marRight w:val="0"/>
                      <w:marTop w:val="0"/>
                      <w:marBottom w:val="0"/>
                      <w:divBdr>
                        <w:top w:val="none" w:sz="0" w:space="0" w:color="auto"/>
                        <w:left w:val="none" w:sz="0" w:space="0" w:color="auto"/>
                        <w:bottom w:val="none" w:sz="0" w:space="0" w:color="auto"/>
                        <w:right w:val="none" w:sz="0" w:space="0" w:color="auto"/>
                      </w:divBdr>
                    </w:div>
                    <w:div w:id="294458336">
                      <w:marLeft w:val="0"/>
                      <w:marRight w:val="0"/>
                      <w:marTop w:val="0"/>
                      <w:marBottom w:val="0"/>
                      <w:divBdr>
                        <w:top w:val="none" w:sz="0" w:space="0" w:color="auto"/>
                        <w:left w:val="none" w:sz="0" w:space="0" w:color="auto"/>
                        <w:bottom w:val="none" w:sz="0" w:space="0" w:color="auto"/>
                        <w:right w:val="none" w:sz="0" w:space="0" w:color="auto"/>
                      </w:divBdr>
                    </w:div>
                    <w:div w:id="1946108366">
                      <w:marLeft w:val="0"/>
                      <w:marRight w:val="0"/>
                      <w:marTop w:val="0"/>
                      <w:marBottom w:val="0"/>
                      <w:divBdr>
                        <w:top w:val="none" w:sz="0" w:space="0" w:color="auto"/>
                        <w:left w:val="none" w:sz="0" w:space="0" w:color="auto"/>
                        <w:bottom w:val="none" w:sz="0" w:space="0" w:color="auto"/>
                        <w:right w:val="none" w:sz="0" w:space="0" w:color="auto"/>
                      </w:divBdr>
                    </w:div>
                    <w:div w:id="703360584">
                      <w:marLeft w:val="0"/>
                      <w:marRight w:val="0"/>
                      <w:marTop w:val="0"/>
                      <w:marBottom w:val="0"/>
                      <w:divBdr>
                        <w:top w:val="none" w:sz="0" w:space="0" w:color="auto"/>
                        <w:left w:val="none" w:sz="0" w:space="0" w:color="auto"/>
                        <w:bottom w:val="none" w:sz="0" w:space="0" w:color="auto"/>
                        <w:right w:val="none" w:sz="0" w:space="0" w:color="auto"/>
                      </w:divBdr>
                    </w:div>
                    <w:div w:id="1591620489">
                      <w:marLeft w:val="0"/>
                      <w:marRight w:val="0"/>
                      <w:marTop w:val="0"/>
                      <w:marBottom w:val="0"/>
                      <w:divBdr>
                        <w:top w:val="none" w:sz="0" w:space="0" w:color="auto"/>
                        <w:left w:val="none" w:sz="0" w:space="0" w:color="auto"/>
                        <w:bottom w:val="none" w:sz="0" w:space="0" w:color="auto"/>
                        <w:right w:val="none" w:sz="0" w:space="0" w:color="auto"/>
                      </w:divBdr>
                    </w:div>
                    <w:div w:id="729501062">
                      <w:marLeft w:val="0"/>
                      <w:marRight w:val="0"/>
                      <w:marTop w:val="0"/>
                      <w:marBottom w:val="0"/>
                      <w:divBdr>
                        <w:top w:val="none" w:sz="0" w:space="0" w:color="auto"/>
                        <w:left w:val="none" w:sz="0" w:space="0" w:color="auto"/>
                        <w:bottom w:val="none" w:sz="0" w:space="0" w:color="auto"/>
                        <w:right w:val="none" w:sz="0" w:space="0" w:color="auto"/>
                      </w:divBdr>
                    </w:div>
                    <w:div w:id="866524447">
                      <w:marLeft w:val="0"/>
                      <w:marRight w:val="0"/>
                      <w:marTop w:val="0"/>
                      <w:marBottom w:val="0"/>
                      <w:divBdr>
                        <w:top w:val="none" w:sz="0" w:space="0" w:color="auto"/>
                        <w:left w:val="none" w:sz="0" w:space="0" w:color="auto"/>
                        <w:bottom w:val="none" w:sz="0" w:space="0" w:color="auto"/>
                        <w:right w:val="none" w:sz="0" w:space="0" w:color="auto"/>
                      </w:divBdr>
                    </w:div>
                    <w:div w:id="1150634925">
                      <w:marLeft w:val="0"/>
                      <w:marRight w:val="0"/>
                      <w:marTop w:val="0"/>
                      <w:marBottom w:val="0"/>
                      <w:divBdr>
                        <w:top w:val="none" w:sz="0" w:space="0" w:color="auto"/>
                        <w:left w:val="none" w:sz="0" w:space="0" w:color="auto"/>
                        <w:bottom w:val="none" w:sz="0" w:space="0" w:color="auto"/>
                        <w:right w:val="none" w:sz="0" w:space="0" w:color="auto"/>
                      </w:divBdr>
                    </w:div>
                    <w:div w:id="14122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596318">
      <w:bodyDiv w:val="1"/>
      <w:marLeft w:val="0"/>
      <w:marRight w:val="0"/>
      <w:marTop w:val="0"/>
      <w:marBottom w:val="0"/>
      <w:divBdr>
        <w:top w:val="none" w:sz="0" w:space="0" w:color="auto"/>
        <w:left w:val="none" w:sz="0" w:space="0" w:color="auto"/>
        <w:bottom w:val="none" w:sz="0" w:space="0" w:color="auto"/>
        <w:right w:val="none" w:sz="0" w:space="0" w:color="auto"/>
      </w:divBdr>
      <w:divsChild>
        <w:div w:id="1516768804">
          <w:marLeft w:val="0"/>
          <w:marRight w:val="0"/>
          <w:marTop w:val="0"/>
          <w:marBottom w:val="0"/>
          <w:divBdr>
            <w:top w:val="none" w:sz="0" w:space="0" w:color="auto"/>
            <w:left w:val="none" w:sz="0" w:space="0" w:color="auto"/>
            <w:bottom w:val="none" w:sz="0" w:space="0" w:color="auto"/>
            <w:right w:val="none" w:sz="0" w:space="0" w:color="auto"/>
          </w:divBdr>
        </w:div>
      </w:divsChild>
    </w:div>
    <w:div w:id="397482076">
      <w:bodyDiv w:val="1"/>
      <w:marLeft w:val="0"/>
      <w:marRight w:val="0"/>
      <w:marTop w:val="0"/>
      <w:marBottom w:val="0"/>
      <w:divBdr>
        <w:top w:val="none" w:sz="0" w:space="0" w:color="auto"/>
        <w:left w:val="none" w:sz="0" w:space="0" w:color="auto"/>
        <w:bottom w:val="none" w:sz="0" w:space="0" w:color="auto"/>
        <w:right w:val="none" w:sz="0" w:space="0" w:color="auto"/>
      </w:divBdr>
      <w:divsChild>
        <w:div w:id="332418572">
          <w:marLeft w:val="0"/>
          <w:marRight w:val="0"/>
          <w:marTop w:val="0"/>
          <w:marBottom w:val="0"/>
          <w:divBdr>
            <w:top w:val="none" w:sz="0" w:space="0" w:color="auto"/>
            <w:left w:val="none" w:sz="0" w:space="0" w:color="auto"/>
            <w:bottom w:val="none" w:sz="0" w:space="0" w:color="auto"/>
            <w:right w:val="none" w:sz="0" w:space="0" w:color="auto"/>
          </w:divBdr>
        </w:div>
        <w:div w:id="787046445">
          <w:marLeft w:val="0"/>
          <w:marRight w:val="0"/>
          <w:marTop w:val="0"/>
          <w:marBottom w:val="225"/>
          <w:divBdr>
            <w:top w:val="none" w:sz="0" w:space="0" w:color="auto"/>
            <w:left w:val="none" w:sz="0" w:space="0" w:color="auto"/>
            <w:bottom w:val="none" w:sz="0" w:space="0" w:color="auto"/>
            <w:right w:val="none" w:sz="0" w:space="0" w:color="auto"/>
          </w:divBdr>
        </w:div>
        <w:div w:id="1359502266">
          <w:marLeft w:val="0"/>
          <w:marRight w:val="0"/>
          <w:marTop w:val="300"/>
          <w:marBottom w:val="450"/>
          <w:divBdr>
            <w:top w:val="none" w:sz="0" w:space="0" w:color="auto"/>
            <w:left w:val="none" w:sz="0" w:space="0" w:color="auto"/>
            <w:bottom w:val="none" w:sz="0" w:space="0" w:color="auto"/>
            <w:right w:val="none" w:sz="0" w:space="0" w:color="auto"/>
          </w:divBdr>
        </w:div>
      </w:divsChild>
    </w:div>
    <w:div w:id="401217102">
      <w:bodyDiv w:val="1"/>
      <w:marLeft w:val="0"/>
      <w:marRight w:val="0"/>
      <w:marTop w:val="0"/>
      <w:marBottom w:val="0"/>
      <w:divBdr>
        <w:top w:val="none" w:sz="0" w:space="0" w:color="auto"/>
        <w:left w:val="none" w:sz="0" w:space="0" w:color="auto"/>
        <w:bottom w:val="none" w:sz="0" w:space="0" w:color="auto"/>
        <w:right w:val="none" w:sz="0" w:space="0" w:color="auto"/>
      </w:divBdr>
      <w:divsChild>
        <w:div w:id="897277375">
          <w:marLeft w:val="0"/>
          <w:marRight w:val="0"/>
          <w:marTop w:val="0"/>
          <w:marBottom w:val="0"/>
          <w:divBdr>
            <w:top w:val="none" w:sz="0" w:space="0" w:color="auto"/>
            <w:left w:val="none" w:sz="0" w:space="0" w:color="auto"/>
            <w:bottom w:val="none" w:sz="0" w:space="0" w:color="auto"/>
            <w:right w:val="none" w:sz="0" w:space="0" w:color="auto"/>
          </w:divBdr>
          <w:divsChild>
            <w:div w:id="58877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2650">
      <w:bodyDiv w:val="1"/>
      <w:marLeft w:val="0"/>
      <w:marRight w:val="0"/>
      <w:marTop w:val="0"/>
      <w:marBottom w:val="0"/>
      <w:divBdr>
        <w:top w:val="none" w:sz="0" w:space="0" w:color="auto"/>
        <w:left w:val="none" w:sz="0" w:space="0" w:color="auto"/>
        <w:bottom w:val="none" w:sz="0" w:space="0" w:color="auto"/>
        <w:right w:val="none" w:sz="0" w:space="0" w:color="auto"/>
      </w:divBdr>
      <w:divsChild>
        <w:div w:id="1910112939">
          <w:marLeft w:val="0"/>
          <w:marRight w:val="0"/>
          <w:marTop w:val="240"/>
          <w:marBottom w:val="0"/>
          <w:divBdr>
            <w:top w:val="none" w:sz="0" w:space="0" w:color="auto"/>
            <w:left w:val="none" w:sz="0" w:space="0" w:color="auto"/>
            <w:bottom w:val="none" w:sz="0" w:space="0" w:color="auto"/>
            <w:right w:val="none" w:sz="0" w:space="0" w:color="auto"/>
          </w:divBdr>
        </w:div>
        <w:div w:id="457452628">
          <w:marLeft w:val="0"/>
          <w:marRight w:val="0"/>
          <w:marTop w:val="0"/>
          <w:marBottom w:val="0"/>
          <w:divBdr>
            <w:top w:val="none" w:sz="0" w:space="0" w:color="auto"/>
            <w:left w:val="none" w:sz="0" w:space="0" w:color="auto"/>
            <w:bottom w:val="none" w:sz="0" w:space="0" w:color="auto"/>
            <w:right w:val="none" w:sz="0" w:space="0" w:color="auto"/>
          </w:divBdr>
          <w:divsChild>
            <w:div w:id="1253707908">
              <w:marLeft w:val="0"/>
              <w:marRight w:val="0"/>
              <w:marTop w:val="120"/>
              <w:marBottom w:val="0"/>
              <w:divBdr>
                <w:top w:val="none" w:sz="0" w:space="0" w:color="auto"/>
                <w:left w:val="none" w:sz="0" w:space="0" w:color="auto"/>
                <w:bottom w:val="single" w:sz="6" w:space="3" w:color="DBDBDB"/>
                <w:right w:val="none" w:sz="0" w:space="0" w:color="auto"/>
              </w:divBdr>
              <w:divsChild>
                <w:div w:id="1133449332">
                  <w:marLeft w:val="0"/>
                  <w:marRight w:val="0"/>
                  <w:marTop w:val="0"/>
                  <w:marBottom w:val="0"/>
                  <w:divBdr>
                    <w:top w:val="none" w:sz="0" w:space="0" w:color="auto"/>
                    <w:left w:val="none" w:sz="0" w:space="0" w:color="auto"/>
                    <w:bottom w:val="none" w:sz="0" w:space="0" w:color="auto"/>
                    <w:right w:val="none" w:sz="0" w:space="0" w:color="auto"/>
                  </w:divBdr>
                  <w:divsChild>
                    <w:div w:id="18128525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424401">
      <w:bodyDiv w:val="1"/>
      <w:marLeft w:val="0"/>
      <w:marRight w:val="0"/>
      <w:marTop w:val="0"/>
      <w:marBottom w:val="0"/>
      <w:divBdr>
        <w:top w:val="none" w:sz="0" w:space="0" w:color="auto"/>
        <w:left w:val="none" w:sz="0" w:space="0" w:color="auto"/>
        <w:bottom w:val="none" w:sz="0" w:space="0" w:color="auto"/>
        <w:right w:val="none" w:sz="0" w:space="0" w:color="auto"/>
      </w:divBdr>
      <w:divsChild>
        <w:div w:id="1989477179">
          <w:marLeft w:val="0"/>
          <w:marRight w:val="0"/>
          <w:marTop w:val="240"/>
          <w:marBottom w:val="0"/>
          <w:divBdr>
            <w:top w:val="none" w:sz="0" w:space="0" w:color="auto"/>
            <w:left w:val="none" w:sz="0" w:space="0" w:color="auto"/>
            <w:bottom w:val="none" w:sz="0" w:space="0" w:color="auto"/>
            <w:right w:val="none" w:sz="0" w:space="0" w:color="auto"/>
          </w:divBdr>
        </w:div>
        <w:div w:id="1015036716">
          <w:marLeft w:val="0"/>
          <w:marRight w:val="0"/>
          <w:marTop w:val="0"/>
          <w:marBottom w:val="0"/>
          <w:divBdr>
            <w:top w:val="none" w:sz="0" w:space="0" w:color="auto"/>
            <w:left w:val="none" w:sz="0" w:space="0" w:color="auto"/>
            <w:bottom w:val="none" w:sz="0" w:space="0" w:color="auto"/>
            <w:right w:val="none" w:sz="0" w:space="0" w:color="auto"/>
          </w:divBdr>
          <w:divsChild>
            <w:div w:id="1910310797">
              <w:marLeft w:val="0"/>
              <w:marRight w:val="0"/>
              <w:marTop w:val="120"/>
              <w:marBottom w:val="0"/>
              <w:divBdr>
                <w:top w:val="none" w:sz="0" w:space="0" w:color="auto"/>
                <w:left w:val="none" w:sz="0" w:space="0" w:color="auto"/>
                <w:bottom w:val="single" w:sz="6" w:space="3" w:color="DBDBDB"/>
                <w:right w:val="none" w:sz="0" w:space="0" w:color="auto"/>
              </w:divBdr>
              <w:divsChild>
                <w:div w:id="1488084084">
                  <w:marLeft w:val="0"/>
                  <w:marRight w:val="0"/>
                  <w:marTop w:val="0"/>
                  <w:marBottom w:val="0"/>
                  <w:divBdr>
                    <w:top w:val="none" w:sz="0" w:space="0" w:color="auto"/>
                    <w:left w:val="none" w:sz="0" w:space="0" w:color="auto"/>
                    <w:bottom w:val="none" w:sz="0" w:space="0" w:color="auto"/>
                    <w:right w:val="none" w:sz="0" w:space="0" w:color="auto"/>
                  </w:divBdr>
                  <w:divsChild>
                    <w:div w:id="635139205">
                      <w:marLeft w:val="-150"/>
                      <w:marRight w:val="0"/>
                      <w:marTop w:val="0"/>
                      <w:marBottom w:val="0"/>
                      <w:divBdr>
                        <w:top w:val="none" w:sz="0" w:space="0" w:color="auto"/>
                        <w:left w:val="none" w:sz="0" w:space="0" w:color="auto"/>
                        <w:bottom w:val="none" w:sz="0" w:space="0" w:color="auto"/>
                        <w:right w:val="none" w:sz="0" w:space="0" w:color="auto"/>
                      </w:divBdr>
                    </w:div>
                    <w:div w:id="1972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59355">
          <w:marLeft w:val="0"/>
          <w:marRight w:val="806"/>
          <w:marTop w:val="0"/>
          <w:marBottom w:val="0"/>
          <w:divBdr>
            <w:top w:val="none" w:sz="0" w:space="0" w:color="auto"/>
            <w:left w:val="none" w:sz="0" w:space="0" w:color="auto"/>
            <w:bottom w:val="none" w:sz="0" w:space="0" w:color="auto"/>
            <w:right w:val="none" w:sz="0" w:space="0" w:color="auto"/>
          </w:divBdr>
          <w:divsChild>
            <w:div w:id="1571189301">
              <w:marLeft w:val="0"/>
              <w:marRight w:val="-370"/>
              <w:marTop w:val="480"/>
              <w:marBottom w:val="480"/>
              <w:divBdr>
                <w:top w:val="none" w:sz="0" w:space="0" w:color="auto"/>
                <w:left w:val="none" w:sz="0" w:space="0" w:color="auto"/>
                <w:bottom w:val="none" w:sz="0" w:space="0" w:color="auto"/>
                <w:right w:val="none" w:sz="0" w:space="0" w:color="auto"/>
              </w:divBdr>
              <w:divsChild>
                <w:div w:id="1644852714">
                  <w:marLeft w:val="0"/>
                  <w:marRight w:val="0"/>
                  <w:marTop w:val="0"/>
                  <w:marBottom w:val="0"/>
                  <w:divBdr>
                    <w:top w:val="none" w:sz="0" w:space="0" w:color="auto"/>
                    <w:left w:val="none" w:sz="0" w:space="0" w:color="auto"/>
                    <w:bottom w:val="none" w:sz="0" w:space="0" w:color="auto"/>
                    <w:right w:val="none" w:sz="0" w:space="0" w:color="auto"/>
                  </w:divBdr>
                </w:div>
                <w:div w:id="802311924">
                  <w:marLeft w:val="0"/>
                  <w:marRight w:val="0"/>
                  <w:marTop w:val="0"/>
                  <w:marBottom w:val="0"/>
                  <w:divBdr>
                    <w:top w:val="none" w:sz="0" w:space="0" w:color="auto"/>
                    <w:left w:val="none" w:sz="0" w:space="0" w:color="auto"/>
                    <w:bottom w:val="none" w:sz="0" w:space="0" w:color="auto"/>
                    <w:right w:val="none" w:sz="0" w:space="0" w:color="auto"/>
                  </w:divBdr>
                </w:div>
                <w:div w:id="166209604">
                  <w:marLeft w:val="0"/>
                  <w:marRight w:val="0"/>
                  <w:marTop w:val="0"/>
                  <w:marBottom w:val="0"/>
                  <w:divBdr>
                    <w:top w:val="none" w:sz="0" w:space="0" w:color="auto"/>
                    <w:left w:val="none" w:sz="0" w:space="0" w:color="auto"/>
                    <w:bottom w:val="none" w:sz="0" w:space="0" w:color="auto"/>
                    <w:right w:val="none" w:sz="0" w:space="0" w:color="auto"/>
                  </w:divBdr>
                </w:div>
                <w:div w:id="855116699">
                  <w:marLeft w:val="0"/>
                  <w:marRight w:val="0"/>
                  <w:marTop w:val="0"/>
                  <w:marBottom w:val="0"/>
                  <w:divBdr>
                    <w:top w:val="none" w:sz="0" w:space="0" w:color="auto"/>
                    <w:left w:val="none" w:sz="0" w:space="0" w:color="auto"/>
                    <w:bottom w:val="none" w:sz="0" w:space="0" w:color="auto"/>
                    <w:right w:val="none" w:sz="0" w:space="0" w:color="auto"/>
                  </w:divBdr>
                </w:div>
                <w:div w:id="9753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58089">
      <w:bodyDiv w:val="1"/>
      <w:marLeft w:val="0"/>
      <w:marRight w:val="0"/>
      <w:marTop w:val="0"/>
      <w:marBottom w:val="0"/>
      <w:divBdr>
        <w:top w:val="none" w:sz="0" w:space="0" w:color="auto"/>
        <w:left w:val="none" w:sz="0" w:space="0" w:color="auto"/>
        <w:bottom w:val="none" w:sz="0" w:space="0" w:color="auto"/>
        <w:right w:val="none" w:sz="0" w:space="0" w:color="auto"/>
      </w:divBdr>
      <w:divsChild>
        <w:div w:id="1666585569">
          <w:marLeft w:val="0"/>
          <w:marRight w:val="0"/>
          <w:marTop w:val="0"/>
          <w:marBottom w:val="0"/>
          <w:divBdr>
            <w:top w:val="none" w:sz="0" w:space="0" w:color="auto"/>
            <w:left w:val="none" w:sz="0" w:space="0" w:color="auto"/>
            <w:bottom w:val="none" w:sz="0" w:space="0" w:color="auto"/>
            <w:right w:val="none" w:sz="0" w:space="0" w:color="auto"/>
          </w:divBdr>
        </w:div>
        <w:div w:id="690109596">
          <w:marLeft w:val="0"/>
          <w:marRight w:val="0"/>
          <w:marTop w:val="0"/>
          <w:marBottom w:val="0"/>
          <w:divBdr>
            <w:top w:val="none" w:sz="0" w:space="0" w:color="auto"/>
            <w:left w:val="none" w:sz="0" w:space="0" w:color="auto"/>
            <w:bottom w:val="none" w:sz="0" w:space="0" w:color="auto"/>
            <w:right w:val="none" w:sz="0" w:space="0" w:color="auto"/>
          </w:divBdr>
        </w:div>
        <w:div w:id="1124664031">
          <w:marLeft w:val="0"/>
          <w:marRight w:val="0"/>
          <w:marTop w:val="0"/>
          <w:marBottom w:val="0"/>
          <w:divBdr>
            <w:top w:val="none" w:sz="0" w:space="0" w:color="auto"/>
            <w:left w:val="none" w:sz="0" w:space="0" w:color="auto"/>
            <w:bottom w:val="none" w:sz="0" w:space="0" w:color="auto"/>
            <w:right w:val="none" w:sz="0" w:space="0" w:color="auto"/>
          </w:divBdr>
        </w:div>
        <w:div w:id="629439587">
          <w:marLeft w:val="0"/>
          <w:marRight w:val="0"/>
          <w:marTop w:val="0"/>
          <w:marBottom w:val="0"/>
          <w:divBdr>
            <w:top w:val="none" w:sz="0" w:space="0" w:color="auto"/>
            <w:left w:val="none" w:sz="0" w:space="0" w:color="auto"/>
            <w:bottom w:val="none" w:sz="0" w:space="0" w:color="auto"/>
            <w:right w:val="none" w:sz="0" w:space="0" w:color="auto"/>
          </w:divBdr>
        </w:div>
        <w:div w:id="213859830">
          <w:marLeft w:val="0"/>
          <w:marRight w:val="0"/>
          <w:marTop w:val="0"/>
          <w:marBottom w:val="0"/>
          <w:divBdr>
            <w:top w:val="none" w:sz="0" w:space="0" w:color="auto"/>
            <w:left w:val="none" w:sz="0" w:space="0" w:color="auto"/>
            <w:bottom w:val="none" w:sz="0" w:space="0" w:color="auto"/>
            <w:right w:val="none" w:sz="0" w:space="0" w:color="auto"/>
          </w:divBdr>
        </w:div>
        <w:div w:id="803281217">
          <w:marLeft w:val="0"/>
          <w:marRight w:val="0"/>
          <w:marTop w:val="0"/>
          <w:marBottom w:val="0"/>
          <w:divBdr>
            <w:top w:val="none" w:sz="0" w:space="0" w:color="auto"/>
            <w:left w:val="none" w:sz="0" w:space="0" w:color="auto"/>
            <w:bottom w:val="none" w:sz="0" w:space="0" w:color="auto"/>
            <w:right w:val="none" w:sz="0" w:space="0" w:color="auto"/>
          </w:divBdr>
        </w:div>
        <w:div w:id="1381444654">
          <w:marLeft w:val="0"/>
          <w:marRight w:val="0"/>
          <w:marTop w:val="0"/>
          <w:marBottom w:val="0"/>
          <w:divBdr>
            <w:top w:val="none" w:sz="0" w:space="0" w:color="auto"/>
            <w:left w:val="none" w:sz="0" w:space="0" w:color="auto"/>
            <w:bottom w:val="none" w:sz="0" w:space="0" w:color="auto"/>
            <w:right w:val="none" w:sz="0" w:space="0" w:color="auto"/>
          </w:divBdr>
        </w:div>
        <w:div w:id="1791318599">
          <w:marLeft w:val="0"/>
          <w:marRight w:val="0"/>
          <w:marTop w:val="0"/>
          <w:marBottom w:val="0"/>
          <w:divBdr>
            <w:top w:val="none" w:sz="0" w:space="0" w:color="auto"/>
            <w:left w:val="none" w:sz="0" w:space="0" w:color="auto"/>
            <w:bottom w:val="none" w:sz="0" w:space="0" w:color="auto"/>
            <w:right w:val="none" w:sz="0" w:space="0" w:color="auto"/>
          </w:divBdr>
        </w:div>
        <w:div w:id="2094741139">
          <w:marLeft w:val="0"/>
          <w:marRight w:val="0"/>
          <w:marTop w:val="0"/>
          <w:marBottom w:val="0"/>
          <w:divBdr>
            <w:top w:val="none" w:sz="0" w:space="0" w:color="auto"/>
            <w:left w:val="none" w:sz="0" w:space="0" w:color="auto"/>
            <w:bottom w:val="none" w:sz="0" w:space="0" w:color="auto"/>
            <w:right w:val="none" w:sz="0" w:space="0" w:color="auto"/>
          </w:divBdr>
        </w:div>
        <w:div w:id="1171025766">
          <w:marLeft w:val="0"/>
          <w:marRight w:val="0"/>
          <w:marTop w:val="0"/>
          <w:marBottom w:val="0"/>
          <w:divBdr>
            <w:top w:val="none" w:sz="0" w:space="0" w:color="auto"/>
            <w:left w:val="none" w:sz="0" w:space="0" w:color="auto"/>
            <w:bottom w:val="none" w:sz="0" w:space="0" w:color="auto"/>
            <w:right w:val="none" w:sz="0" w:space="0" w:color="auto"/>
          </w:divBdr>
        </w:div>
        <w:div w:id="1398091950">
          <w:marLeft w:val="0"/>
          <w:marRight w:val="0"/>
          <w:marTop w:val="0"/>
          <w:marBottom w:val="0"/>
          <w:divBdr>
            <w:top w:val="none" w:sz="0" w:space="0" w:color="auto"/>
            <w:left w:val="none" w:sz="0" w:space="0" w:color="auto"/>
            <w:bottom w:val="none" w:sz="0" w:space="0" w:color="auto"/>
            <w:right w:val="none" w:sz="0" w:space="0" w:color="auto"/>
          </w:divBdr>
        </w:div>
        <w:div w:id="239144348">
          <w:marLeft w:val="0"/>
          <w:marRight w:val="0"/>
          <w:marTop w:val="0"/>
          <w:marBottom w:val="0"/>
          <w:divBdr>
            <w:top w:val="none" w:sz="0" w:space="0" w:color="auto"/>
            <w:left w:val="none" w:sz="0" w:space="0" w:color="auto"/>
            <w:bottom w:val="none" w:sz="0" w:space="0" w:color="auto"/>
            <w:right w:val="none" w:sz="0" w:space="0" w:color="auto"/>
          </w:divBdr>
        </w:div>
        <w:div w:id="707149554">
          <w:marLeft w:val="0"/>
          <w:marRight w:val="0"/>
          <w:marTop w:val="0"/>
          <w:marBottom w:val="0"/>
          <w:divBdr>
            <w:top w:val="none" w:sz="0" w:space="0" w:color="auto"/>
            <w:left w:val="none" w:sz="0" w:space="0" w:color="auto"/>
            <w:bottom w:val="none" w:sz="0" w:space="0" w:color="auto"/>
            <w:right w:val="none" w:sz="0" w:space="0" w:color="auto"/>
          </w:divBdr>
        </w:div>
        <w:div w:id="1593201740">
          <w:marLeft w:val="0"/>
          <w:marRight w:val="0"/>
          <w:marTop w:val="0"/>
          <w:marBottom w:val="0"/>
          <w:divBdr>
            <w:top w:val="none" w:sz="0" w:space="0" w:color="auto"/>
            <w:left w:val="none" w:sz="0" w:space="0" w:color="auto"/>
            <w:bottom w:val="none" w:sz="0" w:space="0" w:color="auto"/>
            <w:right w:val="none" w:sz="0" w:space="0" w:color="auto"/>
          </w:divBdr>
        </w:div>
        <w:div w:id="2139713540">
          <w:marLeft w:val="0"/>
          <w:marRight w:val="0"/>
          <w:marTop w:val="0"/>
          <w:marBottom w:val="0"/>
          <w:divBdr>
            <w:top w:val="none" w:sz="0" w:space="0" w:color="auto"/>
            <w:left w:val="none" w:sz="0" w:space="0" w:color="auto"/>
            <w:bottom w:val="none" w:sz="0" w:space="0" w:color="auto"/>
            <w:right w:val="none" w:sz="0" w:space="0" w:color="auto"/>
          </w:divBdr>
        </w:div>
        <w:div w:id="1773470564">
          <w:marLeft w:val="0"/>
          <w:marRight w:val="0"/>
          <w:marTop w:val="0"/>
          <w:marBottom w:val="0"/>
          <w:divBdr>
            <w:top w:val="none" w:sz="0" w:space="0" w:color="auto"/>
            <w:left w:val="none" w:sz="0" w:space="0" w:color="auto"/>
            <w:bottom w:val="none" w:sz="0" w:space="0" w:color="auto"/>
            <w:right w:val="none" w:sz="0" w:space="0" w:color="auto"/>
          </w:divBdr>
        </w:div>
        <w:div w:id="286668074">
          <w:marLeft w:val="0"/>
          <w:marRight w:val="0"/>
          <w:marTop w:val="0"/>
          <w:marBottom w:val="0"/>
          <w:divBdr>
            <w:top w:val="none" w:sz="0" w:space="0" w:color="auto"/>
            <w:left w:val="none" w:sz="0" w:space="0" w:color="auto"/>
            <w:bottom w:val="none" w:sz="0" w:space="0" w:color="auto"/>
            <w:right w:val="none" w:sz="0" w:space="0" w:color="auto"/>
          </w:divBdr>
        </w:div>
        <w:div w:id="489951148">
          <w:marLeft w:val="0"/>
          <w:marRight w:val="0"/>
          <w:marTop w:val="0"/>
          <w:marBottom w:val="0"/>
          <w:divBdr>
            <w:top w:val="none" w:sz="0" w:space="0" w:color="auto"/>
            <w:left w:val="none" w:sz="0" w:space="0" w:color="auto"/>
            <w:bottom w:val="none" w:sz="0" w:space="0" w:color="auto"/>
            <w:right w:val="none" w:sz="0" w:space="0" w:color="auto"/>
          </w:divBdr>
        </w:div>
        <w:div w:id="1041900429">
          <w:marLeft w:val="0"/>
          <w:marRight w:val="0"/>
          <w:marTop w:val="0"/>
          <w:marBottom w:val="0"/>
          <w:divBdr>
            <w:top w:val="none" w:sz="0" w:space="0" w:color="auto"/>
            <w:left w:val="none" w:sz="0" w:space="0" w:color="auto"/>
            <w:bottom w:val="none" w:sz="0" w:space="0" w:color="auto"/>
            <w:right w:val="none" w:sz="0" w:space="0" w:color="auto"/>
          </w:divBdr>
        </w:div>
        <w:div w:id="1658341677">
          <w:marLeft w:val="0"/>
          <w:marRight w:val="0"/>
          <w:marTop w:val="0"/>
          <w:marBottom w:val="0"/>
          <w:divBdr>
            <w:top w:val="none" w:sz="0" w:space="0" w:color="auto"/>
            <w:left w:val="none" w:sz="0" w:space="0" w:color="auto"/>
            <w:bottom w:val="none" w:sz="0" w:space="0" w:color="auto"/>
            <w:right w:val="none" w:sz="0" w:space="0" w:color="auto"/>
          </w:divBdr>
        </w:div>
        <w:div w:id="1815412913">
          <w:marLeft w:val="0"/>
          <w:marRight w:val="0"/>
          <w:marTop w:val="0"/>
          <w:marBottom w:val="0"/>
          <w:divBdr>
            <w:top w:val="none" w:sz="0" w:space="0" w:color="auto"/>
            <w:left w:val="none" w:sz="0" w:space="0" w:color="auto"/>
            <w:bottom w:val="none" w:sz="0" w:space="0" w:color="auto"/>
            <w:right w:val="none" w:sz="0" w:space="0" w:color="auto"/>
          </w:divBdr>
        </w:div>
        <w:div w:id="2100514517">
          <w:marLeft w:val="0"/>
          <w:marRight w:val="0"/>
          <w:marTop w:val="0"/>
          <w:marBottom w:val="0"/>
          <w:divBdr>
            <w:top w:val="none" w:sz="0" w:space="0" w:color="auto"/>
            <w:left w:val="none" w:sz="0" w:space="0" w:color="auto"/>
            <w:bottom w:val="none" w:sz="0" w:space="0" w:color="auto"/>
            <w:right w:val="none" w:sz="0" w:space="0" w:color="auto"/>
          </w:divBdr>
        </w:div>
        <w:div w:id="1536775899">
          <w:marLeft w:val="0"/>
          <w:marRight w:val="0"/>
          <w:marTop w:val="0"/>
          <w:marBottom w:val="0"/>
          <w:divBdr>
            <w:top w:val="none" w:sz="0" w:space="0" w:color="auto"/>
            <w:left w:val="none" w:sz="0" w:space="0" w:color="auto"/>
            <w:bottom w:val="none" w:sz="0" w:space="0" w:color="auto"/>
            <w:right w:val="none" w:sz="0" w:space="0" w:color="auto"/>
          </w:divBdr>
        </w:div>
        <w:div w:id="653991889">
          <w:marLeft w:val="0"/>
          <w:marRight w:val="0"/>
          <w:marTop w:val="0"/>
          <w:marBottom w:val="0"/>
          <w:divBdr>
            <w:top w:val="none" w:sz="0" w:space="0" w:color="auto"/>
            <w:left w:val="none" w:sz="0" w:space="0" w:color="auto"/>
            <w:bottom w:val="none" w:sz="0" w:space="0" w:color="auto"/>
            <w:right w:val="none" w:sz="0" w:space="0" w:color="auto"/>
          </w:divBdr>
        </w:div>
        <w:div w:id="908880531">
          <w:marLeft w:val="0"/>
          <w:marRight w:val="0"/>
          <w:marTop w:val="0"/>
          <w:marBottom w:val="0"/>
          <w:divBdr>
            <w:top w:val="none" w:sz="0" w:space="0" w:color="auto"/>
            <w:left w:val="none" w:sz="0" w:space="0" w:color="auto"/>
            <w:bottom w:val="none" w:sz="0" w:space="0" w:color="auto"/>
            <w:right w:val="none" w:sz="0" w:space="0" w:color="auto"/>
          </w:divBdr>
        </w:div>
      </w:divsChild>
    </w:div>
    <w:div w:id="703486960">
      <w:bodyDiv w:val="1"/>
      <w:marLeft w:val="0"/>
      <w:marRight w:val="0"/>
      <w:marTop w:val="0"/>
      <w:marBottom w:val="0"/>
      <w:divBdr>
        <w:top w:val="none" w:sz="0" w:space="0" w:color="auto"/>
        <w:left w:val="none" w:sz="0" w:space="0" w:color="auto"/>
        <w:bottom w:val="none" w:sz="0" w:space="0" w:color="auto"/>
        <w:right w:val="none" w:sz="0" w:space="0" w:color="auto"/>
      </w:divBdr>
      <w:divsChild>
        <w:div w:id="1268270394">
          <w:marLeft w:val="0"/>
          <w:marRight w:val="0"/>
          <w:marTop w:val="0"/>
          <w:marBottom w:val="450"/>
          <w:divBdr>
            <w:top w:val="none" w:sz="0" w:space="0" w:color="auto"/>
            <w:left w:val="none" w:sz="0" w:space="0" w:color="auto"/>
            <w:bottom w:val="none" w:sz="0" w:space="0" w:color="auto"/>
            <w:right w:val="none" w:sz="0" w:space="0" w:color="auto"/>
          </w:divBdr>
          <w:divsChild>
            <w:div w:id="1510560252">
              <w:marLeft w:val="0"/>
              <w:marRight w:val="0"/>
              <w:marTop w:val="0"/>
              <w:marBottom w:val="0"/>
              <w:divBdr>
                <w:top w:val="none" w:sz="0" w:space="0" w:color="auto"/>
                <w:left w:val="none" w:sz="0" w:space="0" w:color="auto"/>
                <w:bottom w:val="none" w:sz="0" w:space="0" w:color="auto"/>
                <w:right w:val="none" w:sz="0" w:space="0" w:color="auto"/>
              </w:divBdr>
              <w:divsChild>
                <w:div w:id="2872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823006">
          <w:marLeft w:val="0"/>
          <w:marRight w:val="0"/>
          <w:marTop w:val="0"/>
          <w:marBottom w:val="0"/>
          <w:divBdr>
            <w:top w:val="none" w:sz="0" w:space="0" w:color="auto"/>
            <w:left w:val="none" w:sz="0" w:space="0" w:color="auto"/>
            <w:bottom w:val="none" w:sz="0" w:space="0" w:color="auto"/>
            <w:right w:val="none" w:sz="0" w:space="0" w:color="auto"/>
          </w:divBdr>
          <w:divsChild>
            <w:div w:id="341512772">
              <w:marLeft w:val="0"/>
              <w:marRight w:val="0"/>
              <w:marTop w:val="0"/>
              <w:marBottom w:val="0"/>
              <w:divBdr>
                <w:top w:val="none" w:sz="0" w:space="0" w:color="auto"/>
                <w:left w:val="none" w:sz="0" w:space="0" w:color="auto"/>
                <w:bottom w:val="none" w:sz="0" w:space="0" w:color="auto"/>
                <w:right w:val="none" w:sz="0" w:space="0" w:color="auto"/>
              </w:divBdr>
              <w:divsChild>
                <w:div w:id="1463232383">
                  <w:marLeft w:val="0"/>
                  <w:marRight w:val="300"/>
                  <w:marTop w:val="0"/>
                  <w:marBottom w:val="300"/>
                  <w:divBdr>
                    <w:top w:val="none" w:sz="0" w:space="0" w:color="auto"/>
                    <w:left w:val="none" w:sz="0" w:space="0" w:color="auto"/>
                    <w:bottom w:val="none" w:sz="0" w:space="0" w:color="auto"/>
                    <w:right w:val="none" w:sz="0" w:space="0" w:color="auto"/>
                  </w:divBdr>
                </w:div>
                <w:div w:id="123280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41751">
      <w:bodyDiv w:val="1"/>
      <w:marLeft w:val="0"/>
      <w:marRight w:val="0"/>
      <w:marTop w:val="0"/>
      <w:marBottom w:val="0"/>
      <w:divBdr>
        <w:top w:val="none" w:sz="0" w:space="0" w:color="auto"/>
        <w:left w:val="none" w:sz="0" w:space="0" w:color="auto"/>
        <w:bottom w:val="none" w:sz="0" w:space="0" w:color="auto"/>
        <w:right w:val="none" w:sz="0" w:space="0" w:color="auto"/>
      </w:divBdr>
      <w:divsChild>
        <w:div w:id="1513497197">
          <w:marLeft w:val="0"/>
          <w:marRight w:val="0"/>
          <w:marTop w:val="0"/>
          <w:marBottom w:val="0"/>
          <w:divBdr>
            <w:top w:val="none" w:sz="0" w:space="0" w:color="auto"/>
            <w:left w:val="none" w:sz="0" w:space="0" w:color="auto"/>
            <w:bottom w:val="none" w:sz="0" w:space="0" w:color="auto"/>
            <w:right w:val="none" w:sz="0" w:space="0" w:color="auto"/>
          </w:divBdr>
        </w:div>
        <w:div w:id="923489373">
          <w:marLeft w:val="0"/>
          <w:marRight w:val="0"/>
          <w:marTop w:val="0"/>
          <w:marBottom w:val="0"/>
          <w:divBdr>
            <w:top w:val="none" w:sz="0" w:space="0" w:color="auto"/>
            <w:left w:val="none" w:sz="0" w:space="0" w:color="auto"/>
            <w:bottom w:val="none" w:sz="0" w:space="0" w:color="auto"/>
            <w:right w:val="none" w:sz="0" w:space="0" w:color="auto"/>
          </w:divBdr>
        </w:div>
        <w:div w:id="595947467">
          <w:marLeft w:val="0"/>
          <w:marRight w:val="0"/>
          <w:marTop w:val="0"/>
          <w:marBottom w:val="0"/>
          <w:divBdr>
            <w:top w:val="none" w:sz="0" w:space="0" w:color="auto"/>
            <w:left w:val="none" w:sz="0" w:space="0" w:color="auto"/>
            <w:bottom w:val="none" w:sz="0" w:space="0" w:color="auto"/>
            <w:right w:val="none" w:sz="0" w:space="0" w:color="auto"/>
          </w:divBdr>
        </w:div>
        <w:div w:id="1721397473">
          <w:marLeft w:val="0"/>
          <w:marRight w:val="0"/>
          <w:marTop w:val="0"/>
          <w:marBottom w:val="0"/>
          <w:divBdr>
            <w:top w:val="none" w:sz="0" w:space="0" w:color="auto"/>
            <w:left w:val="none" w:sz="0" w:space="0" w:color="auto"/>
            <w:bottom w:val="none" w:sz="0" w:space="0" w:color="auto"/>
            <w:right w:val="none" w:sz="0" w:space="0" w:color="auto"/>
          </w:divBdr>
        </w:div>
        <w:div w:id="185949986">
          <w:marLeft w:val="0"/>
          <w:marRight w:val="0"/>
          <w:marTop w:val="0"/>
          <w:marBottom w:val="0"/>
          <w:divBdr>
            <w:top w:val="none" w:sz="0" w:space="0" w:color="auto"/>
            <w:left w:val="none" w:sz="0" w:space="0" w:color="auto"/>
            <w:bottom w:val="none" w:sz="0" w:space="0" w:color="auto"/>
            <w:right w:val="none" w:sz="0" w:space="0" w:color="auto"/>
          </w:divBdr>
        </w:div>
        <w:div w:id="774137562">
          <w:marLeft w:val="0"/>
          <w:marRight w:val="0"/>
          <w:marTop w:val="0"/>
          <w:marBottom w:val="0"/>
          <w:divBdr>
            <w:top w:val="none" w:sz="0" w:space="0" w:color="auto"/>
            <w:left w:val="none" w:sz="0" w:space="0" w:color="auto"/>
            <w:bottom w:val="none" w:sz="0" w:space="0" w:color="auto"/>
            <w:right w:val="none" w:sz="0" w:space="0" w:color="auto"/>
          </w:divBdr>
        </w:div>
        <w:div w:id="1751806044">
          <w:marLeft w:val="0"/>
          <w:marRight w:val="0"/>
          <w:marTop w:val="0"/>
          <w:marBottom w:val="0"/>
          <w:divBdr>
            <w:top w:val="none" w:sz="0" w:space="0" w:color="auto"/>
            <w:left w:val="none" w:sz="0" w:space="0" w:color="auto"/>
            <w:bottom w:val="none" w:sz="0" w:space="0" w:color="auto"/>
            <w:right w:val="none" w:sz="0" w:space="0" w:color="auto"/>
          </w:divBdr>
        </w:div>
        <w:div w:id="825053245">
          <w:marLeft w:val="0"/>
          <w:marRight w:val="0"/>
          <w:marTop w:val="0"/>
          <w:marBottom w:val="0"/>
          <w:divBdr>
            <w:top w:val="none" w:sz="0" w:space="0" w:color="auto"/>
            <w:left w:val="none" w:sz="0" w:space="0" w:color="auto"/>
            <w:bottom w:val="none" w:sz="0" w:space="0" w:color="auto"/>
            <w:right w:val="none" w:sz="0" w:space="0" w:color="auto"/>
          </w:divBdr>
        </w:div>
        <w:div w:id="1484928740">
          <w:marLeft w:val="0"/>
          <w:marRight w:val="0"/>
          <w:marTop w:val="0"/>
          <w:marBottom w:val="0"/>
          <w:divBdr>
            <w:top w:val="none" w:sz="0" w:space="0" w:color="auto"/>
            <w:left w:val="none" w:sz="0" w:space="0" w:color="auto"/>
            <w:bottom w:val="none" w:sz="0" w:space="0" w:color="auto"/>
            <w:right w:val="none" w:sz="0" w:space="0" w:color="auto"/>
          </w:divBdr>
        </w:div>
        <w:div w:id="1380783266">
          <w:marLeft w:val="0"/>
          <w:marRight w:val="0"/>
          <w:marTop w:val="0"/>
          <w:marBottom w:val="0"/>
          <w:divBdr>
            <w:top w:val="none" w:sz="0" w:space="0" w:color="auto"/>
            <w:left w:val="none" w:sz="0" w:space="0" w:color="auto"/>
            <w:bottom w:val="none" w:sz="0" w:space="0" w:color="auto"/>
            <w:right w:val="none" w:sz="0" w:space="0" w:color="auto"/>
          </w:divBdr>
        </w:div>
        <w:div w:id="169178407">
          <w:marLeft w:val="0"/>
          <w:marRight w:val="0"/>
          <w:marTop w:val="0"/>
          <w:marBottom w:val="0"/>
          <w:divBdr>
            <w:top w:val="none" w:sz="0" w:space="0" w:color="auto"/>
            <w:left w:val="none" w:sz="0" w:space="0" w:color="auto"/>
            <w:bottom w:val="none" w:sz="0" w:space="0" w:color="auto"/>
            <w:right w:val="none" w:sz="0" w:space="0" w:color="auto"/>
          </w:divBdr>
        </w:div>
        <w:div w:id="88938268">
          <w:marLeft w:val="0"/>
          <w:marRight w:val="0"/>
          <w:marTop w:val="0"/>
          <w:marBottom w:val="0"/>
          <w:divBdr>
            <w:top w:val="none" w:sz="0" w:space="0" w:color="auto"/>
            <w:left w:val="none" w:sz="0" w:space="0" w:color="auto"/>
            <w:bottom w:val="none" w:sz="0" w:space="0" w:color="auto"/>
            <w:right w:val="none" w:sz="0" w:space="0" w:color="auto"/>
          </w:divBdr>
        </w:div>
        <w:div w:id="174004048">
          <w:marLeft w:val="0"/>
          <w:marRight w:val="0"/>
          <w:marTop w:val="0"/>
          <w:marBottom w:val="0"/>
          <w:divBdr>
            <w:top w:val="none" w:sz="0" w:space="0" w:color="auto"/>
            <w:left w:val="none" w:sz="0" w:space="0" w:color="auto"/>
            <w:bottom w:val="none" w:sz="0" w:space="0" w:color="auto"/>
            <w:right w:val="none" w:sz="0" w:space="0" w:color="auto"/>
          </w:divBdr>
        </w:div>
        <w:div w:id="1902669347">
          <w:marLeft w:val="0"/>
          <w:marRight w:val="0"/>
          <w:marTop w:val="0"/>
          <w:marBottom w:val="0"/>
          <w:divBdr>
            <w:top w:val="none" w:sz="0" w:space="0" w:color="auto"/>
            <w:left w:val="none" w:sz="0" w:space="0" w:color="auto"/>
            <w:bottom w:val="none" w:sz="0" w:space="0" w:color="auto"/>
            <w:right w:val="none" w:sz="0" w:space="0" w:color="auto"/>
          </w:divBdr>
        </w:div>
        <w:div w:id="1386179506">
          <w:marLeft w:val="0"/>
          <w:marRight w:val="0"/>
          <w:marTop w:val="0"/>
          <w:marBottom w:val="0"/>
          <w:divBdr>
            <w:top w:val="none" w:sz="0" w:space="0" w:color="auto"/>
            <w:left w:val="none" w:sz="0" w:space="0" w:color="auto"/>
            <w:bottom w:val="none" w:sz="0" w:space="0" w:color="auto"/>
            <w:right w:val="none" w:sz="0" w:space="0" w:color="auto"/>
          </w:divBdr>
        </w:div>
        <w:div w:id="1049306257">
          <w:marLeft w:val="0"/>
          <w:marRight w:val="0"/>
          <w:marTop w:val="0"/>
          <w:marBottom w:val="0"/>
          <w:divBdr>
            <w:top w:val="none" w:sz="0" w:space="0" w:color="auto"/>
            <w:left w:val="none" w:sz="0" w:space="0" w:color="auto"/>
            <w:bottom w:val="none" w:sz="0" w:space="0" w:color="auto"/>
            <w:right w:val="none" w:sz="0" w:space="0" w:color="auto"/>
          </w:divBdr>
        </w:div>
        <w:div w:id="1806896895">
          <w:marLeft w:val="0"/>
          <w:marRight w:val="0"/>
          <w:marTop w:val="0"/>
          <w:marBottom w:val="0"/>
          <w:divBdr>
            <w:top w:val="none" w:sz="0" w:space="0" w:color="auto"/>
            <w:left w:val="none" w:sz="0" w:space="0" w:color="auto"/>
            <w:bottom w:val="none" w:sz="0" w:space="0" w:color="auto"/>
            <w:right w:val="none" w:sz="0" w:space="0" w:color="auto"/>
          </w:divBdr>
        </w:div>
        <w:div w:id="1510825646">
          <w:marLeft w:val="0"/>
          <w:marRight w:val="0"/>
          <w:marTop w:val="0"/>
          <w:marBottom w:val="0"/>
          <w:divBdr>
            <w:top w:val="none" w:sz="0" w:space="0" w:color="auto"/>
            <w:left w:val="none" w:sz="0" w:space="0" w:color="auto"/>
            <w:bottom w:val="none" w:sz="0" w:space="0" w:color="auto"/>
            <w:right w:val="none" w:sz="0" w:space="0" w:color="auto"/>
          </w:divBdr>
        </w:div>
        <w:div w:id="1363440670">
          <w:marLeft w:val="0"/>
          <w:marRight w:val="0"/>
          <w:marTop w:val="0"/>
          <w:marBottom w:val="0"/>
          <w:divBdr>
            <w:top w:val="none" w:sz="0" w:space="0" w:color="auto"/>
            <w:left w:val="none" w:sz="0" w:space="0" w:color="auto"/>
            <w:bottom w:val="none" w:sz="0" w:space="0" w:color="auto"/>
            <w:right w:val="none" w:sz="0" w:space="0" w:color="auto"/>
          </w:divBdr>
        </w:div>
        <w:div w:id="1541549113">
          <w:marLeft w:val="0"/>
          <w:marRight w:val="0"/>
          <w:marTop w:val="0"/>
          <w:marBottom w:val="0"/>
          <w:divBdr>
            <w:top w:val="none" w:sz="0" w:space="0" w:color="auto"/>
            <w:left w:val="none" w:sz="0" w:space="0" w:color="auto"/>
            <w:bottom w:val="none" w:sz="0" w:space="0" w:color="auto"/>
            <w:right w:val="none" w:sz="0" w:space="0" w:color="auto"/>
          </w:divBdr>
        </w:div>
        <w:div w:id="204803672">
          <w:marLeft w:val="0"/>
          <w:marRight w:val="0"/>
          <w:marTop w:val="0"/>
          <w:marBottom w:val="0"/>
          <w:divBdr>
            <w:top w:val="none" w:sz="0" w:space="0" w:color="auto"/>
            <w:left w:val="none" w:sz="0" w:space="0" w:color="auto"/>
            <w:bottom w:val="none" w:sz="0" w:space="0" w:color="auto"/>
            <w:right w:val="none" w:sz="0" w:space="0" w:color="auto"/>
          </w:divBdr>
        </w:div>
        <w:div w:id="1687251802">
          <w:marLeft w:val="0"/>
          <w:marRight w:val="0"/>
          <w:marTop w:val="0"/>
          <w:marBottom w:val="0"/>
          <w:divBdr>
            <w:top w:val="none" w:sz="0" w:space="0" w:color="auto"/>
            <w:left w:val="none" w:sz="0" w:space="0" w:color="auto"/>
            <w:bottom w:val="none" w:sz="0" w:space="0" w:color="auto"/>
            <w:right w:val="none" w:sz="0" w:space="0" w:color="auto"/>
          </w:divBdr>
        </w:div>
        <w:div w:id="2044671139">
          <w:marLeft w:val="0"/>
          <w:marRight w:val="0"/>
          <w:marTop w:val="0"/>
          <w:marBottom w:val="0"/>
          <w:divBdr>
            <w:top w:val="none" w:sz="0" w:space="0" w:color="auto"/>
            <w:left w:val="none" w:sz="0" w:space="0" w:color="auto"/>
            <w:bottom w:val="none" w:sz="0" w:space="0" w:color="auto"/>
            <w:right w:val="none" w:sz="0" w:space="0" w:color="auto"/>
          </w:divBdr>
        </w:div>
        <w:div w:id="1559782700">
          <w:marLeft w:val="0"/>
          <w:marRight w:val="0"/>
          <w:marTop w:val="0"/>
          <w:marBottom w:val="0"/>
          <w:divBdr>
            <w:top w:val="none" w:sz="0" w:space="0" w:color="auto"/>
            <w:left w:val="none" w:sz="0" w:space="0" w:color="auto"/>
            <w:bottom w:val="none" w:sz="0" w:space="0" w:color="auto"/>
            <w:right w:val="none" w:sz="0" w:space="0" w:color="auto"/>
          </w:divBdr>
        </w:div>
        <w:div w:id="1851869667">
          <w:marLeft w:val="0"/>
          <w:marRight w:val="0"/>
          <w:marTop w:val="0"/>
          <w:marBottom w:val="0"/>
          <w:divBdr>
            <w:top w:val="none" w:sz="0" w:space="0" w:color="auto"/>
            <w:left w:val="none" w:sz="0" w:space="0" w:color="auto"/>
            <w:bottom w:val="none" w:sz="0" w:space="0" w:color="auto"/>
            <w:right w:val="none" w:sz="0" w:space="0" w:color="auto"/>
          </w:divBdr>
        </w:div>
        <w:div w:id="474764553">
          <w:marLeft w:val="0"/>
          <w:marRight w:val="0"/>
          <w:marTop w:val="0"/>
          <w:marBottom w:val="0"/>
          <w:divBdr>
            <w:top w:val="none" w:sz="0" w:space="0" w:color="auto"/>
            <w:left w:val="none" w:sz="0" w:space="0" w:color="auto"/>
            <w:bottom w:val="none" w:sz="0" w:space="0" w:color="auto"/>
            <w:right w:val="none" w:sz="0" w:space="0" w:color="auto"/>
          </w:divBdr>
        </w:div>
        <w:div w:id="1238705319">
          <w:marLeft w:val="0"/>
          <w:marRight w:val="0"/>
          <w:marTop w:val="0"/>
          <w:marBottom w:val="0"/>
          <w:divBdr>
            <w:top w:val="none" w:sz="0" w:space="0" w:color="auto"/>
            <w:left w:val="none" w:sz="0" w:space="0" w:color="auto"/>
            <w:bottom w:val="none" w:sz="0" w:space="0" w:color="auto"/>
            <w:right w:val="none" w:sz="0" w:space="0" w:color="auto"/>
          </w:divBdr>
        </w:div>
        <w:div w:id="824203223">
          <w:marLeft w:val="0"/>
          <w:marRight w:val="0"/>
          <w:marTop w:val="0"/>
          <w:marBottom w:val="0"/>
          <w:divBdr>
            <w:top w:val="none" w:sz="0" w:space="0" w:color="auto"/>
            <w:left w:val="none" w:sz="0" w:space="0" w:color="auto"/>
            <w:bottom w:val="none" w:sz="0" w:space="0" w:color="auto"/>
            <w:right w:val="none" w:sz="0" w:space="0" w:color="auto"/>
          </w:divBdr>
        </w:div>
        <w:div w:id="1691222875">
          <w:marLeft w:val="0"/>
          <w:marRight w:val="0"/>
          <w:marTop w:val="0"/>
          <w:marBottom w:val="0"/>
          <w:divBdr>
            <w:top w:val="none" w:sz="0" w:space="0" w:color="auto"/>
            <w:left w:val="none" w:sz="0" w:space="0" w:color="auto"/>
            <w:bottom w:val="none" w:sz="0" w:space="0" w:color="auto"/>
            <w:right w:val="none" w:sz="0" w:space="0" w:color="auto"/>
          </w:divBdr>
        </w:div>
        <w:div w:id="1421415659">
          <w:marLeft w:val="0"/>
          <w:marRight w:val="0"/>
          <w:marTop w:val="0"/>
          <w:marBottom w:val="0"/>
          <w:divBdr>
            <w:top w:val="none" w:sz="0" w:space="0" w:color="auto"/>
            <w:left w:val="none" w:sz="0" w:space="0" w:color="auto"/>
            <w:bottom w:val="none" w:sz="0" w:space="0" w:color="auto"/>
            <w:right w:val="none" w:sz="0" w:space="0" w:color="auto"/>
          </w:divBdr>
        </w:div>
        <w:div w:id="2045665880">
          <w:marLeft w:val="0"/>
          <w:marRight w:val="0"/>
          <w:marTop w:val="0"/>
          <w:marBottom w:val="0"/>
          <w:divBdr>
            <w:top w:val="none" w:sz="0" w:space="0" w:color="auto"/>
            <w:left w:val="none" w:sz="0" w:space="0" w:color="auto"/>
            <w:bottom w:val="none" w:sz="0" w:space="0" w:color="auto"/>
            <w:right w:val="none" w:sz="0" w:space="0" w:color="auto"/>
          </w:divBdr>
        </w:div>
        <w:div w:id="2004046448">
          <w:marLeft w:val="0"/>
          <w:marRight w:val="0"/>
          <w:marTop w:val="0"/>
          <w:marBottom w:val="0"/>
          <w:divBdr>
            <w:top w:val="none" w:sz="0" w:space="0" w:color="auto"/>
            <w:left w:val="none" w:sz="0" w:space="0" w:color="auto"/>
            <w:bottom w:val="none" w:sz="0" w:space="0" w:color="auto"/>
            <w:right w:val="none" w:sz="0" w:space="0" w:color="auto"/>
          </w:divBdr>
        </w:div>
        <w:div w:id="1063413376">
          <w:marLeft w:val="0"/>
          <w:marRight w:val="0"/>
          <w:marTop w:val="0"/>
          <w:marBottom w:val="0"/>
          <w:divBdr>
            <w:top w:val="none" w:sz="0" w:space="0" w:color="auto"/>
            <w:left w:val="none" w:sz="0" w:space="0" w:color="auto"/>
            <w:bottom w:val="none" w:sz="0" w:space="0" w:color="auto"/>
            <w:right w:val="none" w:sz="0" w:space="0" w:color="auto"/>
          </w:divBdr>
        </w:div>
        <w:div w:id="1619676317">
          <w:marLeft w:val="0"/>
          <w:marRight w:val="0"/>
          <w:marTop w:val="0"/>
          <w:marBottom w:val="0"/>
          <w:divBdr>
            <w:top w:val="none" w:sz="0" w:space="0" w:color="auto"/>
            <w:left w:val="none" w:sz="0" w:space="0" w:color="auto"/>
            <w:bottom w:val="none" w:sz="0" w:space="0" w:color="auto"/>
            <w:right w:val="none" w:sz="0" w:space="0" w:color="auto"/>
          </w:divBdr>
        </w:div>
        <w:div w:id="883061110">
          <w:marLeft w:val="0"/>
          <w:marRight w:val="0"/>
          <w:marTop w:val="0"/>
          <w:marBottom w:val="0"/>
          <w:divBdr>
            <w:top w:val="none" w:sz="0" w:space="0" w:color="auto"/>
            <w:left w:val="none" w:sz="0" w:space="0" w:color="auto"/>
            <w:bottom w:val="none" w:sz="0" w:space="0" w:color="auto"/>
            <w:right w:val="none" w:sz="0" w:space="0" w:color="auto"/>
          </w:divBdr>
        </w:div>
        <w:div w:id="1819690734">
          <w:marLeft w:val="0"/>
          <w:marRight w:val="0"/>
          <w:marTop w:val="0"/>
          <w:marBottom w:val="0"/>
          <w:divBdr>
            <w:top w:val="none" w:sz="0" w:space="0" w:color="auto"/>
            <w:left w:val="none" w:sz="0" w:space="0" w:color="auto"/>
            <w:bottom w:val="none" w:sz="0" w:space="0" w:color="auto"/>
            <w:right w:val="none" w:sz="0" w:space="0" w:color="auto"/>
          </w:divBdr>
        </w:div>
        <w:div w:id="590088949">
          <w:marLeft w:val="0"/>
          <w:marRight w:val="0"/>
          <w:marTop w:val="0"/>
          <w:marBottom w:val="0"/>
          <w:divBdr>
            <w:top w:val="none" w:sz="0" w:space="0" w:color="auto"/>
            <w:left w:val="none" w:sz="0" w:space="0" w:color="auto"/>
            <w:bottom w:val="none" w:sz="0" w:space="0" w:color="auto"/>
            <w:right w:val="none" w:sz="0" w:space="0" w:color="auto"/>
          </w:divBdr>
        </w:div>
        <w:div w:id="1766850942">
          <w:marLeft w:val="0"/>
          <w:marRight w:val="0"/>
          <w:marTop w:val="0"/>
          <w:marBottom w:val="0"/>
          <w:divBdr>
            <w:top w:val="none" w:sz="0" w:space="0" w:color="auto"/>
            <w:left w:val="none" w:sz="0" w:space="0" w:color="auto"/>
            <w:bottom w:val="none" w:sz="0" w:space="0" w:color="auto"/>
            <w:right w:val="none" w:sz="0" w:space="0" w:color="auto"/>
          </w:divBdr>
        </w:div>
        <w:div w:id="1200359356">
          <w:marLeft w:val="0"/>
          <w:marRight w:val="0"/>
          <w:marTop w:val="0"/>
          <w:marBottom w:val="0"/>
          <w:divBdr>
            <w:top w:val="none" w:sz="0" w:space="0" w:color="auto"/>
            <w:left w:val="none" w:sz="0" w:space="0" w:color="auto"/>
            <w:bottom w:val="none" w:sz="0" w:space="0" w:color="auto"/>
            <w:right w:val="none" w:sz="0" w:space="0" w:color="auto"/>
          </w:divBdr>
        </w:div>
        <w:div w:id="1412578103">
          <w:marLeft w:val="0"/>
          <w:marRight w:val="0"/>
          <w:marTop w:val="0"/>
          <w:marBottom w:val="0"/>
          <w:divBdr>
            <w:top w:val="none" w:sz="0" w:space="0" w:color="auto"/>
            <w:left w:val="none" w:sz="0" w:space="0" w:color="auto"/>
            <w:bottom w:val="none" w:sz="0" w:space="0" w:color="auto"/>
            <w:right w:val="none" w:sz="0" w:space="0" w:color="auto"/>
          </w:divBdr>
        </w:div>
        <w:div w:id="1042637495">
          <w:marLeft w:val="0"/>
          <w:marRight w:val="0"/>
          <w:marTop w:val="0"/>
          <w:marBottom w:val="0"/>
          <w:divBdr>
            <w:top w:val="none" w:sz="0" w:space="0" w:color="auto"/>
            <w:left w:val="none" w:sz="0" w:space="0" w:color="auto"/>
            <w:bottom w:val="none" w:sz="0" w:space="0" w:color="auto"/>
            <w:right w:val="none" w:sz="0" w:space="0" w:color="auto"/>
          </w:divBdr>
        </w:div>
      </w:divsChild>
    </w:div>
    <w:div w:id="824662671">
      <w:bodyDiv w:val="1"/>
      <w:marLeft w:val="0"/>
      <w:marRight w:val="0"/>
      <w:marTop w:val="0"/>
      <w:marBottom w:val="0"/>
      <w:divBdr>
        <w:top w:val="none" w:sz="0" w:space="0" w:color="auto"/>
        <w:left w:val="none" w:sz="0" w:space="0" w:color="auto"/>
        <w:bottom w:val="none" w:sz="0" w:space="0" w:color="auto"/>
        <w:right w:val="none" w:sz="0" w:space="0" w:color="auto"/>
      </w:divBdr>
    </w:div>
    <w:div w:id="1195845032">
      <w:bodyDiv w:val="1"/>
      <w:marLeft w:val="0"/>
      <w:marRight w:val="0"/>
      <w:marTop w:val="0"/>
      <w:marBottom w:val="0"/>
      <w:divBdr>
        <w:top w:val="none" w:sz="0" w:space="0" w:color="auto"/>
        <w:left w:val="none" w:sz="0" w:space="0" w:color="auto"/>
        <w:bottom w:val="none" w:sz="0" w:space="0" w:color="auto"/>
        <w:right w:val="none" w:sz="0" w:space="0" w:color="auto"/>
      </w:divBdr>
      <w:divsChild>
        <w:div w:id="3818346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24645609">
      <w:bodyDiv w:val="1"/>
      <w:marLeft w:val="0"/>
      <w:marRight w:val="0"/>
      <w:marTop w:val="0"/>
      <w:marBottom w:val="0"/>
      <w:divBdr>
        <w:top w:val="none" w:sz="0" w:space="0" w:color="auto"/>
        <w:left w:val="none" w:sz="0" w:space="0" w:color="auto"/>
        <w:bottom w:val="none" w:sz="0" w:space="0" w:color="auto"/>
        <w:right w:val="none" w:sz="0" w:space="0" w:color="auto"/>
      </w:divBdr>
      <w:divsChild>
        <w:div w:id="1838498442">
          <w:marLeft w:val="0"/>
          <w:marRight w:val="0"/>
          <w:marTop w:val="0"/>
          <w:marBottom w:val="0"/>
          <w:divBdr>
            <w:top w:val="none" w:sz="0" w:space="0" w:color="auto"/>
            <w:left w:val="none" w:sz="0" w:space="0" w:color="auto"/>
            <w:bottom w:val="none" w:sz="0" w:space="0" w:color="auto"/>
            <w:right w:val="none" w:sz="0" w:space="0" w:color="auto"/>
          </w:divBdr>
          <w:divsChild>
            <w:div w:id="10286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00285">
      <w:bodyDiv w:val="1"/>
      <w:marLeft w:val="0"/>
      <w:marRight w:val="0"/>
      <w:marTop w:val="0"/>
      <w:marBottom w:val="0"/>
      <w:divBdr>
        <w:top w:val="none" w:sz="0" w:space="0" w:color="auto"/>
        <w:left w:val="none" w:sz="0" w:space="0" w:color="auto"/>
        <w:bottom w:val="none" w:sz="0" w:space="0" w:color="auto"/>
        <w:right w:val="none" w:sz="0" w:space="0" w:color="auto"/>
      </w:divBdr>
    </w:div>
    <w:div w:id="1565263687">
      <w:bodyDiv w:val="1"/>
      <w:marLeft w:val="0"/>
      <w:marRight w:val="0"/>
      <w:marTop w:val="0"/>
      <w:marBottom w:val="0"/>
      <w:divBdr>
        <w:top w:val="none" w:sz="0" w:space="0" w:color="auto"/>
        <w:left w:val="none" w:sz="0" w:space="0" w:color="auto"/>
        <w:bottom w:val="none" w:sz="0" w:space="0" w:color="auto"/>
        <w:right w:val="none" w:sz="0" w:space="0" w:color="auto"/>
      </w:divBdr>
      <w:divsChild>
        <w:div w:id="899708286">
          <w:marLeft w:val="0"/>
          <w:marRight w:val="0"/>
          <w:marTop w:val="0"/>
          <w:marBottom w:val="0"/>
          <w:divBdr>
            <w:top w:val="none" w:sz="0" w:space="0" w:color="auto"/>
            <w:left w:val="none" w:sz="0" w:space="0" w:color="auto"/>
            <w:bottom w:val="none" w:sz="0" w:space="0" w:color="auto"/>
            <w:right w:val="none" w:sz="0" w:space="0" w:color="auto"/>
          </w:divBdr>
        </w:div>
        <w:div w:id="391009013">
          <w:marLeft w:val="0"/>
          <w:marRight w:val="0"/>
          <w:marTop w:val="0"/>
          <w:marBottom w:val="0"/>
          <w:divBdr>
            <w:top w:val="none" w:sz="0" w:space="0" w:color="auto"/>
            <w:left w:val="none" w:sz="0" w:space="0" w:color="auto"/>
            <w:bottom w:val="none" w:sz="0" w:space="0" w:color="auto"/>
            <w:right w:val="none" w:sz="0" w:space="0" w:color="auto"/>
          </w:divBdr>
        </w:div>
        <w:div w:id="834758783">
          <w:marLeft w:val="0"/>
          <w:marRight w:val="0"/>
          <w:marTop w:val="0"/>
          <w:marBottom w:val="0"/>
          <w:divBdr>
            <w:top w:val="none" w:sz="0" w:space="0" w:color="auto"/>
            <w:left w:val="none" w:sz="0" w:space="0" w:color="auto"/>
            <w:bottom w:val="none" w:sz="0" w:space="0" w:color="auto"/>
            <w:right w:val="none" w:sz="0" w:space="0" w:color="auto"/>
          </w:divBdr>
        </w:div>
        <w:div w:id="1746220696">
          <w:marLeft w:val="0"/>
          <w:marRight w:val="0"/>
          <w:marTop w:val="0"/>
          <w:marBottom w:val="0"/>
          <w:divBdr>
            <w:top w:val="none" w:sz="0" w:space="0" w:color="auto"/>
            <w:left w:val="none" w:sz="0" w:space="0" w:color="auto"/>
            <w:bottom w:val="none" w:sz="0" w:space="0" w:color="auto"/>
            <w:right w:val="none" w:sz="0" w:space="0" w:color="auto"/>
          </w:divBdr>
        </w:div>
        <w:div w:id="1887133467">
          <w:marLeft w:val="0"/>
          <w:marRight w:val="0"/>
          <w:marTop w:val="0"/>
          <w:marBottom w:val="0"/>
          <w:divBdr>
            <w:top w:val="none" w:sz="0" w:space="0" w:color="auto"/>
            <w:left w:val="none" w:sz="0" w:space="0" w:color="auto"/>
            <w:bottom w:val="none" w:sz="0" w:space="0" w:color="auto"/>
            <w:right w:val="none" w:sz="0" w:space="0" w:color="auto"/>
          </w:divBdr>
        </w:div>
        <w:div w:id="721291457">
          <w:marLeft w:val="0"/>
          <w:marRight w:val="0"/>
          <w:marTop w:val="0"/>
          <w:marBottom w:val="0"/>
          <w:divBdr>
            <w:top w:val="none" w:sz="0" w:space="0" w:color="auto"/>
            <w:left w:val="none" w:sz="0" w:space="0" w:color="auto"/>
            <w:bottom w:val="none" w:sz="0" w:space="0" w:color="auto"/>
            <w:right w:val="none" w:sz="0" w:space="0" w:color="auto"/>
          </w:divBdr>
        </w:div>
        <w:div w:id="1279487056">
          <w:marLeft w:val="0"/>
          <w:marRight w:val="0"/>
          <w:marTop w:val="0"/>
          <w:marBottom w:val="0"/>
          <w:divBdr>
            <w:top w:val="none" w:sz="0" w:space="0" w:color="auto"/>
            <w:left w:val="none" w:sz="0" w:space="0" w:color="auto"/>
            <w:bottom w:val="none" w:sz="0" w:space="0" w:color="auto"/>
            <w:right w:val="none" w:sz="0" w:space="0" w:color="auto"/>
          </w:divBdr>
        </w:div>
        <w:div w:id="1700663601">
          <w:marLeft w:val="0"/>
          <w:marRight w:val="0"/>
          <w:marTop w:val="0"/>
          <w:marBottom w:val="0"/>
          <w:divBdr>
            <w:top w:val="none" w:sz="0" w:space="0" w:color="auto"/>
            <w:left w:val="none" w:sz="0" w:space="0" w:color="auto"/>
            <w:bottom w:val="none" w:sz="0" w:space="0" w:color="auto"/>
            <w:right w:val="none" w:sz="0" w:space="0" w:color="auto"/>
          </w:divBdr>
        </w:div>
        <w:div w:id="230391448">
          <w:marLeft w:val="0"/>
          <w:marRight w:val="0"/>
          <w:marTop w:val="0"/>
          <w:marBottom w:val="0"/>
          <w:divBdr>
            <w:top w:val="none" w:sz="0" w:space="0" w:color="auto"/>
            <w:left w:val="none" w:sz="0" w:space="0" w:color="auto"/>
            <w:bottom w:val="none" w:sz="0" w:space="0" w:color="auto"/>
            <w:right w:val="none" w:sz="0" w:space="0" w:color="auto"/>
          </w:divBdr>
        </w:div>
        <w:div w:id="1147285832">
          <w:marLeft w:val="0"/>
          <w:marRight w:val="0"/>
          <w:marTop w:val="0"/>
          <w:marBottom w:val="0"/>
          <w:divBdr>
            <w:top w:val="none" w:sz="0" w:space="0" w:color="auto"/>
            <w:left w:val="none" w:sz="0" w:space="0" w:color="auto"/>
            <w:bottom w:val="none" w:sz="0" w:space="0" w:color="auto"/>
            <w:right w:val="none" w:sz="0" w:space="0" w:color="auto"/>
          </w:divBdr>
        </w:div>
        <w:div w:id="824510472">
          <w:marLeft w:val="0"/>
          <w:marRight w:val="0"/>
          <w:marTop w:val="0"/>
          <w:marBottom w:val="0"/>
          <w:divBdr>
            <w:top w:val="none" w:sz="0" w:space="0" w:color="auto"/>
            <w:left w:val="none" w:sz="0" w:space="0" w:color="auto"/>
            <w:bottom w:val="none" w:sz="0" w:space="0" w:color="auto"/>
            <w:right w:val="none" w:sz="0" w:space="0" w:color="auto"/>
          </w:divBdr>
        </w:div>
        <w:div w:id="444812768">
          <w:marLeft w:val="0"/>
          <w:marRight w:val="0"/>
          <w:marTop w:val="0"/>
          <w:marBottom w:val="0"/>
          <w:divBdr>
            <w:top w:val="none" w:sz="0" w:space="0" w:color="auto"/>
            <w:left w:val="none" w:sz="0" w:space="0" w:color="auto"/>
            <w:bottom w:val="none" w:sz="0" w:space="0" w:color="auto"/>
            <w:right w:val="none" w:sz="0" w:space="0" w:color="auto"/>
          </w:divBdr>
        </w:div>
        <w:div w:id="580064931">
          <w:marLeft w:val="0"/>
          <w:marRight w:val="0"/>
          <w:marTop w:val="0"/>
          <w:marBottom w:val="0"/>
          <w:divBdr>
            <w:top w:val="none" w:sz="0" w:space="0" w:color="auto"/>
            <w:left w:val="none" w:sz="0" w:space="0" w:color="auto"/>
            <w:bottom w:val="none" w:sz="0" w:space="0" w:color="auto"/>
            <w:right w:val="none" w:sz="0" w:space="0" w:color="auto"/>
          </w:divBdr>
        </w:div>
        <w:div w:id="128523781">
          <w:marLeft w:val="0"/>
          <w:marRight w:val="0"/>
          <w:marTop w:val="0"/>
          <w:marBottom w:val="0"/>
          <w:divBdr>
            <w:top w:val="none" w:sz="0" w:space="0" w:color="auto"/>
            <w:left w:val="none" w:sz="0" w:space="0" w:color="auto"/>
            <w:bottom w:val="none" w:sz="0" w:space="0" w:color="auto"/>
            <w:right w:val="none" w:sz="0" w:space="0" w:color="auto"/>
          </w:divBdr>
        </w:div>
        <w:div w:id="1192499376">
          <w:marLeft w:val="0"/>
          <w:marRight w:val="0"/>
          <w:marTop w:val="0"/>
          <w:marBottom w:val="0"/>
          <w:divBdr>
            <w:top w:val="none" w:sz="0" w:space="0" w:color="auto"/>
            <w:left w:val="none" w:sz="0" w:space="0" w:color="auto"/>
            <w:bottom w:val="none" w:sz="0" w:space="0" w:color="auto"/>
            <w:right w:val="none" w:sz="0" w:space="0" w:color="auto"/>
          </w:divBdr>
        </w:div>
        <w:div w:id="915942363">
          <w:marLeft w:val="0"/>
          <w:marRight w:val="0"/>
          <w:marTop w:val="0"/>
          <w:marBottom w:val="0"/>
          <w:divBdr>
            <w:top w:val="none" w:sz="0" w:space="0" w:color="auto"/>
            <w:left w:val="none" w:sz="0" w:space="0" w:color="auto"/>
            <w:bottom w:val="none" w:sz="0" w:space="0" w:color="auto"/>
            <w:right w:val="none" w:sz="0" w:space="0" w:color="auto"/>
          </w:divBdr>
        </w:div>
        <w:div w:id="1977484436">
          <w:marLeft w:val="0"/>
          <w:marRight w:val="0"/>
          <w:marTop w:val="0"/>
          <w:marBottom w:val="0"/>
          <w:divBdr>
            <w:top w:val="none" w:sz="0" w:space="0" w:color="auto"/>
            <w:left w:val="none" w:sz="0" w:space="0" w:color="auto"/>
            <w:bottom w:val="none" w:sz="0" w:space="0" w:color="auto"/>
            <w:right w:val="none" w:sz="0" w:space="0" w:color="auto"/>
          </w:divBdr>
        </w:div>
        <w:div w:id="707297145">
          <w:marLeft w:val="0"/>
          <w:marRight w:val="0"/>
          <w:marTop w:val="0"/>
          <w:marBottom w:val="0"/>
          <w:divBdr>
            <w:top w:val="none" w:sz="0" w:space="0" w:color="auto"/>
            <w:left w:val="none" w:sz="0" w:space="0" w:color="auto"/>
            <w:bottom w:val="none" w:sz="0" w:space="0" w:color="auto"/>
            <w:right w:val="none" w:sz="0" w:space="0" w:color="auto"/>
          </w:divBdr>
        </w:div>
        <w:div w:id="1821579041">
          <w:marLeft w:val="0"/>
          <w:marRight w:val="0"/>
          <w:marTop w:val="0"/>
          <w:marBottom w:val="0"/>
          <w:divBdr>
            <w:top w:val="none" w:sz="0" w:space="0" w:color="auto"/>
            <w:left w:val="none" w:sz="0" w:space="0" w:color="auto"/>
            <w:bottom w:val="none" w:sz="0" w:space="0" w:color="auto"/>
            <w:right w:val="none" w:sz="0" w:space="0" w:color="auto"/>
          </w:divBdr>
        </w:div>
        <w:div w:id="1447045074">
          <w:marLeft w:val="0"/>
          <w:marRight w:val="0"/>
          <w:marTop w:val="0"/>
          <w:marBottom w:val="0"/>
          <w:divBdr>
            <w:top w:val="none" w:sz="0" w:space="0" w:color="auto"/>
            <w:left w:val="none" w:sz="0" w:space="0" w:color="auto"/>
            <w:bottom w:val="none" w:sz="0" w:space="0" w:color="auto"/>
            <w:right w:val="none" w:sz="0" w:space="0" w:color="auto"/>
          </w:divBdr>
        </w:div>
        <w:div w:id="1237399651">
          <w:marLeft w:val="0"/>
          <w:marRight w:val="0"/>
          <w:marTop w:val="0"/>
          <w:marBottom w:val="0"/>
          <w:divBdr>
            <w:top w:val="none" w:sz="0" w:space="0" w:color="auto"/>
            <w:left w:val="none" w:sz="0" w:space="0" w:color="auto"/>
            <w:bottom w:val="none" w:sz="0" w:space="0" w:color="auto"/>
            <w:right w:val="none" w:sz="0" w:space="0" w:color="auto"/>
          </w:divBdr>
        </w:div>
        <w:div w:id="1234583480">
          <w:marLeft w:val="0"/>
          <w:marRight w:val="0"/>
          <w:marTop w:val="0"/>
          <w:marBottom w:val="0"/>
          <w:divBdr>
            <w:top w:val="none" w:sz="0" w:space="0" w:color="auto"/>
            <w:left w:val="none" w:sz="0" w:space="0" w:color="auto"/>
            <w:bottom w:val="none" w:sz="0" w:space="0" w:color="auto"/>
            <w:right w:val="none" w:sz="0" w:space="0" w:color="auto"/>
          </w:divBdr>
        </w:div>
        <w:div w:id="569773880">
          <w:marLeft w:val="0"/>
          <w:marRight w:val="0"/>
          <w:marTop w:val="0"/>
          <w:marBottom w:val="0"/>
          <w:divBdr>
            <w:top w:val="none" w:sz="0" w:space="0" w:color="auto"/>
            <w:left w:val="none" w:sz="0" w:space="0" w:color="auto"/>
            <w:bottom w:val="none" w:sz="0" w:space="0" w:color="auto"/>
            <w:right w:val="none" w:sz="0" w:space="0" w:color="auto"/>
          </w:divBdr>
        </w:div>
        <w:div w:id="1808818792">
          <w:marLeft w:val="0"/>
          <w:marRight w:val="0"/>
          <w:marTop w:val="0"/>
          <w:marBottom w:val="0"/>
          <w:divBdr>
            <w:top w:val="none" w:sz="0" w:space="0" w:color="auto"/>
            <w:left w:val="none" w:sz="0" w:space="0" w:color="auto"/>
            <w:bottom w:val="none" w:sz="0" w:space="0" w:color="auto"/>
            <w:right w:val="none" w:sz="0" w:space="0" w:color="auto"/>
          </w:divBdr>
        </w:div>
        <w:div w:id="1371150355">
          <w:marLeft w:val="0"/>
          <w:marRight w:val="0"/>
          <w:marTop w:val="0"/>
          <w:marBottom w:val="0"/>
          <w:divBdr>
            <w:top w:val="none" w:sz="0" w:space="0" w:color="auto"/>
            <w:left w:val="none" w:sz="0" w:space="0" w:color="auto"/>
            <w:bottom w:val="none" w:sz="0" w:space="0" w:color="auto"/>
            <w:right w:val="none" w:sz="0" w:space="0" w:color="auto"/>
          </w:divBdr>
        </w:div>
        <w:div w:id="448621039">
          <w:marLeft w:val="0"/>
          <w:marRight w:val="0"/>
          <w:marTop w:val="0"/>
          <w:marBottom w:val="0"/>
          <w:divBdr>
            <w:top w:val="none" w:sz="0" w:space="0" w:color="auto"/>
            <w:left w:val="none" w:sz="0" w:space="0" w:color="auto"/>
            <w:bottom w:val="none" w:sz="0" w:space="0" w:color="auto"/>
            <w:right w:val="none" w:sz="0" w:space="0" w:color="auto"/>
          </w:divBdr>
        </w:div>
        <w:div w:id="195778705">
          <w:marLeft w:val="0"/>
          <w:marRight w:val="0"/>
          <w:marTop w:val="0"/>
          <w:marBottom w:val="0"/>
          <w:divBdr>
            <w:top w:val="none" w:sz="0" w:space="0" w:color="auto"/>
            <w:left w:val="none" w:sz="0" w:space="0" w:color="auto"/>
            <w:bottom w:val="none" w:sz="0" w:space="0" w:color="auto"/>
            <w:right w:val="none" w:sz="0" w:space="0" w:color="auto"/>
          </w:divBdr>
        </w:div>
        <w:div w:id="1302154222">
          <w:marLeft w:val="0"/>
          <w:marRight w:val="0"/>
          <w:marTop w:val="0"/>
          <w:marBottom w:val="0"/>
          <w:divBdr>
            <w:top w:val="none" w:sz="0" w:space="0" w:color="auto"/>
            <w:left w:val="none" w:sz="0" w:space="0" w:color="auto"/>
            <w:bottom w:val="none" w:sz="0" w:space="0" w:color="auto"/>
            <w:right w:val="none" w:sz="0" w:space="0" w:color="auto"/>
          </w:divBdr>
        </w:div>
        <w:div w:id="216746940">
          <w:marLeft w:val="0"/>
          <w:marRight w:val="0"/>
          <w:marTop w:val="0"/>
          <w:marBottom w:val="0"/>
          <w:divBdr>
            <w:top w:val="none" w:sz="0" w:space="0" w:color="auto"/>
            <w:left w:val="none" w:sz="0" w:space="0" w:color="auto"/>
            <w:bottom w:val="none" w:sz="0" w:space="0" w:color="auto"/>
            <w:right w:val="none" w:sz="0" w:space="0" w:color="auto"/>
          </w:divBdr>
        </w:div>
        <w:div w:id="397443009">
          <w:marLeft w:val="0"/>
          <w:marRight w:val="0"/>
          <w:marTop w:val="0"/>
          <w:marBottom w:val="0"/>
          <w:divBdr>
            <w:top w:val="none" w:sz="0" w:space="0" w:color="auto"/>
            <w:left w:val="none" w:sz="0" w:space="0" w:color="auto"/>
            <w:bottom w:val="none" w:sz="0" w:space="0" w:color="auto"/>
            <w:right w:val="none" w:sz="0" w:space="0" w:color="auto"/>
          </w:divBdr>
        </w:div>
        <w:div w:id="894389113">
          <w:marLeft w:val="0"/>
          <w:marRight w:val="0"/>
          <w:marTop w:val="0"/>
          <w:marBottom w:val="0"/>
          <w:divBdr>
            <w:top w:val="none" w:sz="0" w:space="0" w:color="auto"/>
            <w:left w:val="none" w:sz="0" w:space="0" w:color="auto"/>
            <w:bottom w:val="none" w:sz="0" w:space="0" w:color="auto"/>
            <w:right w:val="none" w:sz="0" w:space="0" w:color="auto"/>
          </w:divBdr>
        </w:div>
        <w:div w:id="85006853">
          <w:marLeft w:val="0"/>
          <w:marRight w:val="0"/>
          <w:marTop w:val="0"/>
          <w:marBottom w:val="0"/>
          <w:divBdr>
            <w:top w:val="none" w:sz="0" w:space="0" w:color="auto"/>
            <w:left w:val="none" w:sz="0" w:space="0" w:color="auto"/>
            <w:bottom w:val="none" w:sz="0" w:space="0" w:color="auto"/>
            <w:right w:val="none" w:sz="0" w:space="0" w:color="auto"/>
          </w:divBdr>
        </w:div>
        <w:div w:id="1054309377">
          <w:marLeft w:val="0"/>
          <w:marRight w:val="0"/>
          <w:marTop w:val="0"/>
          <w:marBottom w:val="0"/>
          <w:divBdr>
            <w:top w:val="none" w:sz="0" w:space="0" w:color="auto"/>
            <w:left w:val="none" w:sz="0" w:space="0" w:color="auto"/>
            <w:bottom w:val="none" w:sz="0" w:space="0" w:color="auto"/>
            <w:right w:val="none" w:sz="0" w:space="0" w:color="auto"/>
          </w:divBdr>
        </w:div>
        <w:div w:id="1278949175">
          <w:marLeft w:val="0"/>
          <w:marRight w:val="0"/>
          <w:marTop w:val="0"/>
          <w:marBottom w:val="0"/>
          <w:divBdr>
            <w:top w:val="none" w:sz="0" w:space="0" w:color="auto"/>
            <w:left w:val="none" w:sz="0" w:space="0" w:color="auto"/>
            <w:bottom w:val="none" w:sz="0" w:space="0" w:color="auto"/>
            <w:right w:val="none" w:sz="0" w:space="0" w:color="auto"/>
          </w:divBdr>
        </w:div>
        <w:div w:id="1655914907">
          <w:marLeft w:val="0"/>
          <w:marRight w:val="0"/>
          <w:marTop w:val="0"/>
          <w:marBottom w:val="0"/>
          <w:divBdr>
            <w:top w:val="none" w:sz="0" w:space="0" w:color="auto"/>
            <w:left w:val="none" w:sz="0" w:space="0" w:color="auto"/>
            <w:bottom w:val="none" w:sz="0" w:space="0" w:color="auto"/>
            <w:right w:val="none" w:sz="0" w:space="0" w:color="auto"/>
          </w:divBdr>
        </w:div>
        <w:div w:id="1942563315">
          <w:marLeft w:val="0"/>
          <w:marRight w:val="0"/>
          <w:marTop w:val="0"/>
          <w:marBottom w:val="0"/>
          <w:divBdr>
            <w:top w:val="none" w:sz="0" w:space="0" w:color="auto"/>
            <w:left w:val="none" w:sz="0" w:space="0" w:color="auto"/>
            <w:bottom w:val="none" w:sz="0" w:space="0" w:color="auto"/>
            <w:right w:val="none" w:sz="0" w:space="0" w:color="auto"/>
          </w:divBdr>
        </w:div>
      </w:divsChild>
    </w:div>
    <w:div w:id="1613899968">
      <w:bodyDiv w:val="1"/>
      <w:marLeft w:val="0"/>
      <w:marRight w:val="0"/>
      <w:marTop w:val="0"/>
      <w:marBottom w:val="0"/>
      <w:divBdr>
        <w:top w:val="none" w:sz="0" w:space="0" w:color="auto"/>
        <w:left w:val="none" w:sz="0" w:space="0" w:color="auto"/>
        <w:bottom w:val="none" w:sz="0" w:space="0" w:color="auto"/>
        <w:right w:val="none" w:sz="0" w:space="0" w:color="auto"/>
      </w:divBdr>
    </w:div>
    <w:div w:id="1659114824">
      <w:bodyDiv w:val="1"/>
      <w:marLeft w:val="0"/>
      <w:marRight w:val="0"/>
      <w:marTop w:val="0"/>
      <w:marBottom w:val="0"/>
      <w:divBdr>
        <w:top w:val="none" w:sz="0" w:space="0" w:color="auto"/>
        <w:left w:val="none" w:sz="0" w:space="0" w:color="auto"/>
        <w:bottom w:val="none" w:sz="0" w:space="0" w:color="auto"/>
        <w:right w:val="none" w:sz="0" w:space="0" w:color="auto"/>
      </w:divBdr>
    </w:div>
    <w:div w:id="1670909669">
      <w:bodyDiv w:val="1"/>
      <w:marLeft w:val="0"/>
      <w:marRight w:val="0"/>
      <w:marTop w:val="0"/>
      <w:marBottom w:val="0"/>
      <w:divBdr>
        <w:top w:val="none" w:sz="0" w:space="0" w:color="auto"/>
        <w:left w:val="none" w:sz="0" w:space="0" w:color="auto"/>
        <w:bottom w:val="none" w:sz="0" w:space="0" w:color="auto"/>
        <w:right w:val="none" w:sz="0" w:space="0" w:color="auto"/>
      </w:divBdr>
      <w:divsChild>
        <w:div w:id="997343551">
          <w:marLeft w:val="0"/>
          <w:marRight w:val="0"/>
          <w:marTop w:val="0"/>
          <w:marBottom w:val="0"/>
          <w:divBdr>
            <w:top w:val="none" w:sz="0" w:space="0" w:color="auto"/>
            <w:left w:val="none" w:sz="0" w:space="0" w:color="auto"/>
            <w:bottom w:val="none" w:sz="0" w:space="0" w:color="auto"/>
            <w:right w:val="none" w:sz="0" w:space="0" w:color="auto"/>
          </w:divBdr>
        </w:div>
        <w:div w:id="651717372">
          <w:marLeft w:val="0"/>
          <w:marRight w:val="0"/>
          <w:marTop w:val="0"/>
          <w:marBottom w:val="0"/>
          <w:divBdr>
            <w:top w:val="none" w:sz="0" w:space="0" w:color="auto"/>
            <w:left w:val="none" w:sz="0" w:space="0" w:color="auto"/>
            <w:bottom w:val="none" w:sz="0" w:space="0" w:color="auto"/>
            <w:right w:val="none" w:sz="0" w:space="0" w:color="auto"/>
          </w:divBdr>
        </w:div>
        <w:div w:id="1556770035">
          <w:marLeft w:val="0"/>
          <w:marRight w:val="0"/>
          <w:marTop w:val="0"/>
          <w:marBottom w:val="0"/>
          <w:divBdr>
            <w:top w:val="none" w:sz="0" w:space="0" w:color="auto"/>
            <w:left w:val="none" w:sz="0" w:space="0" w:color="auto"/>
            <w:bottom w:val="none" w:sz="0" w:space="0" w:color="auto"/>
            <w:right w:val="none" w:sz="0" w:space="0" w:color="auto"/>
          </w:divBdr>
        </w:div>
        <w:div w:id="1414938270">
          <w:marLeft w:val="0"/>
          <w:marRight w:val="0"/>
          <w:marTop w:val="0"/>
          <w:marBottom w:val="0"/>
          <w:divBdr>
            <w:top w:val="none" w:sz="0" w:space="0" w:color="auto"/>
            <w:left w:val="none" w:sz="0" w:space="0" w:color="auto"/>
            <w:bottom w:val="none" w:sz="0" w:space="0" w:color="auto"/>
            <w:right w:val="none" w:sz="0" w:space="0" w:color="auto"/>
          </w:divBdr>
        </w:div>
        <w:div w:id="1207523185">
          <w:marLeft w:val="0"/>
          <w:marRight w:val="0"/>
          <w:marTop w:val="0"/>
          <w:marBottom w:val="0"/>
          <w:divBdr>
            <w:top w:val="none" w:sz="0" w:space="0" w:color="auto"/>
            <w:left w:val="none" w:sz="0" w:space="0" w:color="auto"/>
            <w:bottom w:val="none" w:sz="0" w:space="0" w:color="auto"/>
            <w:right w:val="none" w:sz="0" w:space="0" w:color="auto"/>
          </w:divBdr>
        </w:div>
        <w:div w:id="594366658">
          <w:marLeft w:val="0"/>
          <w:marRight w:val="0"/>
          <w:marTop w:val="0"/>
          <w:marBottom w:val="0"/>
          <w:divBdr>
            <w:top w:val="none" w:sz="0" w:space="0" w:color="auto"/>
            <w:left w:val="none" w:sz="0" w:space="0" w:color="auto"/>
            <w:bottom w:val="none" w:sz="0" w:space="0" w:color="auto"/>
            <w:right w:val="none" w:sz="0" w:space="0" w:color="auto"/>
          </w:divBdr>
        </w:div>
        <w:div w:id="1090350715">
          <w:marLeft w:val="0"/>
          <w:marRight w:val="0"/>
          <w:marTop w:val="0"/>
          <w:marBottom w:val="0"/>
          <w:divBdr>
            <w:top w:val="none" w:sz="0" w:space="0" w:color="auto"/>
            <w:left w:val="none" w:sz="0" w:space="0" w:color="auto"/>
            <w:bottom w:val="none" w:sz="0" w:space="0" w:color="auto"/>
            <w:right w:val="none" w:sz="0" w:space="0" w:color="auto"/>
          </w:divBdr>
        </w:div>
        <w:div w:id="84348048">
          <w:marLeft w:val="0"/>
          <w:marRight w:val="0"/>
          <w:marTop w:val="0"/>
          <w:marBottom w:val="0"/>
          <w:divBdr>
            <w:top w:val="none" w:sz="0" w:space="0" w:color="auto"/>
            <w:left w:val="none" w:sz="0" w:space="0" w:color="auto"/>
            <w:bottom w:val="none" w:sz="0" w:space="0" w:color="auto"/>
            <w:right w:val="none" w:sz="0" w:space="0" w:color="auto"/>
          </w:divBdr>
        </w:div>
        <w:div w:id="1929993877">
          <w:marLeft w:val="0"/>
          <w:marRight w:val="0"/>
          <w:marTop w:val="0"/>
          <w:marBottom w:val="0"/>
          <w:divBdr>
            <w:top w:val="none" w:sz="0" w:space="0" w:color="auto"/>
            <w:left w:val="none" w:sz="0" w:space="0" w:color="auto"/>
            <w:bottom w:val="none" w:sz="0" w:space="0" w:color="auto"/>
            <w:right w:val="none" w:sz="0" w:space="0" w:color="auto"/>
          </w:divBdr>
        </w:div>
        <w:div w:id="773750084">
          <w:marLeft w:val="0"/>
          <w:marRight w:val="0"/>
          <w:marTop w:val="0"/>
          <w:marBottom w:val="0"/>
          <w:divBdr>
            <w:top w:val="none" w:sz="0" w:space="0" w:color="auto"/>
            <w:left w:val="none" w:sz="0" w:space="0" w:color="auto"/>
            <w:bottom w:val="none" w:sz="0" w:space="0" w:color="auto"/>
            <w:right w:val="none" w:sz="0" w:space="0" w:color="auto"/>
          </w:divBdr>
        </w:div>
        <w:div w:id="1251811377">
          <w:marLeft w:val="0"/>
          <w:marRight w:val="0"/>
          <w:marTop w:val="0"/>
          <w:marBottom w:val="0"/>
          <w:divBdr>
            <w:top w:val="none" w:sz="0" w:space="0" w:color="auto"/>
            <w:left w:val="none" w:sz="0" w:space="0" w:color="auto"/>
            <w:bottom w:val="none" w:sz="0" w:space="0" w:color="auto"/>
            <w:right w:val="none" w:sz="0" w:space="0" w:color="auto"/>
          </w:divBdr>
        </w:div>
        <w:div w:id="431362976">
          <w:marLeft w:val="0"/>
          <w:marRight w:val="0"/>
          <w:marTop w:val="0"/>
          <w:marBottom w:val="0"/>
          <w:divBdr>
            <w:top w:val="none" w:sz="0" w:space="0" w:color="auto"/>
            <w:left w:val="none" w:sz="0" w:space="0" w:color="auto"/>
            <w:bottom w:val="none" w:sz="0" w:space="0" w:color="auto"/>
            <w:right w:val="none" w:sz="0" w:space="0" w:color="auto"/>
          </w:divBdr>
        </w:div>
        <w:div w:id="2124957800">
          <w:marLeft w:val="0"/>
          <w:marRight w:val="0"/>
          <w:marTop w:val="0"/>
          <w:marBottom w:val="0"/>
          <w:divBdr>
            <w:top w:val="none" w:sz="0" w:space="0" w:color="auto"/>
            <w:left w:val="none" w:sz="0" w:space="0" w:color="auto"/>
            <w:bottom w:val="none" w:sz="0" w:space="0" w:color="auto"/>
            <w:right w:val="none" w:sz="0" w:space="0" w:color="auto"/>
          </w:divBdr>
        </w:div>
        <w:div w:id="1719863905">
          <w:marLeft w:val="0"/>
          <w:marRight w:val="0"/>
          <w:marTop w:val="0"/>
          <w:marBottom w:val="0"/>
          <w:divBdr>
            <w:top w:val="none" w:sz="0" w:space="0" w:color="auto"/>
            <w:left w:val="none" w:sz="0" w:space="0" w:color="auto"/>
            <w:bottom w:val="none" w:sz="0" w:space="0" w:color="auto"/>
            <w:right w:val="none" w:sz="0" w:space="0" w:color="auto"/>
          </w:divBdr>
        </w:div>
        <w:div w:id="735006003">
          <w:marLeft w:val="0"/>
          <w:marRight w:val="0"/>
          <w:marTop w:val="0"/>
          <w:marBottom w:val="0"/>
          <w:divBdr>
            <w:top w:val="none" w:sz="0" w:space="0" w:color="auto"/>
            <w:left w:val="none" w:sz="0" w:space="0" w:color="auto"/>
            <w:bottom w:val="none" w:sz="0" w:space="0" w:color="auto"/>
            <w:right w:val="none" w:sz="0" w:space="0" w:color="auto"/>
          </w:divBdr>
        </w:div>
        <w:div w:id="1114906137">
          <w:marLeft w:val="0"/>
          <w:marRight w:val="0"/>
          <w:marTop w:val="0"/>
          <w:marBottom w:val="0"/>
          <w:divBdr>
            <w:top w:val="none" w:sz="0" w:space="0" w:color="auto"/>
            <w:left w:val="none" w:sz="0" w:space="0" w:color="auto"/>
            <w:bottom w:val="none" w:sz="0" w:space="0" w:color="auto"/>
            <w:right w:val="none" w:sz="0" w:space="0" w:color="auto"/>
          </w:divBdr>
        </w:div>
        <w:div w:id="1105729766">
          <w:marLeft w:val="0"/>
          <w:marRight w:val="0"/>
          <w:marTop w:val="0"/>
          <w:marBottom w:val="0"/>
          <w:divBdr>
            <w:top w:val="none" w:sz="0" w:space="0" w:color="auto"/>
            <w:left w:val="none" w:sz="0" w:space="0" w:color="auto"/>
            <w:bottom w:val="none" w:sz="0" w:space="0" w:color="auto"/>
            <w:right w:val="none" w:sz="0" w:space="0" w:color="auto"/>
          </w:divBdr>
        </w:div>
        <w:div w:id="1236015463">
          <w:marLeft w:val="0"/>
          <w:marRight w:val="0"/>
          <w:marTop w:val="0"/>
          <w:marBottom w:val="0"/>
          <w:divBdr>
            <w:top w:val="none" w:sz="0" w:space="0" w:color="auto"/>
            <w:left w:val="none" w:sz="0" w:space="0" w:color="auto"/>
            <w:bottom w:val="none" w:sz="0" w:space="0" w:color="auto"/>
            <w:right w:val="none" w:sz="0" w:space="0" w:color="auto"/>
          </w:divBdr>
        </w:div>
        <w:div w:id="423186963">
          <w:marLeft w:val="0"/>
          <w:marRight w:val="0"/>
          <w:marTop w:val="0"/>
          <w:marBottom w:val="0"/>
          <w:divBdr>
            <w:top w:val="none" w:sz="0" w:space="0" w:color="auto"/>
            <w:left w:val="none" w:sz="0" w:space="0" w:color="auto"/>
            <w:bottom w:val="none" w:sz="0" w:space="0" w:color="auto"/>
            <w:right w:val="none" w:sz="0" w:space="0" w:color="auto"/>
          </w:divBdr>
        </w:div>
        <w:div w:id="1155416612">
          <w:marLeft w:val="0"/>
          <w:marRight w:val="0"/>
          <w:marTop w:val="0"/>
          <w:marBottom w:val="0"/>
          <w:divBdr>
            <w:top w:val="none" w:sz="0" w:space="0" w:color="auto"/>
            <w:left w:val="none" w:sz="0" w:space="0" w:color="auto"/>
            <w:bottom w:val="none" w:sz="0" w:space="0" w:color="auto"/>
            <w:right w:val="none" w:sz="0" w:space="0" w:color="auto"/>
          </w:divBdr>
        </w:div>
        <w:div w:id="2056464538">
          <w:marLeft w:val="0"/>
          <w:marRight w:val="0"/>
          <w:marTop w:val="0"/>
          <w:marBottom w:val="0"/>
          <w:divBdr>
            <w:top w:val="none" w:sz="0" w:space="0" w:color="auto"/>
            <w:left w:val="none" w:sz="0" w:space="0" w:color="auto"/>
            <w:bottom w:val="none" w:sz="0" w:space="0" w:color="auto"/>
            <w:right w:val="none" w:sz="0" w:space="0" w:color="auto"/>
          </w:divBdr>
        </w:div>
        <w:div w:id="763842742">
          <w:marLeft w:val="0"/>
          <w:marRight w:val="0"/>
          <w:marTop w:val="0"/>
          <w:marBottom w:val="0"/>
          <w:divBdr>
            <w:top w:val="none" w:sz="0" w:space="0" w:color="auto"/>
            <w:left w:val="none" w:sz="0" w:space="0" w:color="auto"/>
            <w:bottom w:val="none" w:sz="0" w:space="0" w:color="auto"/>
            <w:right w:val="none" w:sz="0" w:space="0" w:color="auto"/>
          </w:divBdr>
        </w:div>
        <w:div w:id="1842622860">
          <w:marLeft w:val="0"/>
          <w:marRight w:val="0"/>
          <w:marTop w:val="0"/>
          <w:marBottom w:val="0"/>
          <w:divBdr>
            <w:top w:val="none" w:sz="0" w:space="0" w:color="auto"/>
            <w:left w:val="none" w:sz="0" w:space="0" w:color="auto"/>
            <w:bottom w:val="none" w:sz="0" w:space="0" w:color="auto"/>
            <w:right w:val="none" w:sz="0" w:space="0" w:color="auto"/>
          </w:divBdr>
        </w:div>
        <w:div w:id="1368339317">
          <w:marLeft w:val="0"/>
          <w:marRight w:val="0"/>
          <w:marTop w:val="0"/>
          <w:marBottom w:val="0"/>
          <w:divBdr>
            <w:top w:val="none" w:sz="0" w:space="0" w:color="auto"/>
            <w:left w:val="none" w:sz="0" w:space="0" w:color="auto"/>
            <w:bottom w:val="none" w:sz="0" w:space="0" w:color="auto"/>
            <w:right w:val="none" w:sz="0" w:space="0" w:color="auto"/>
          </w:divBdr>
        </w:div>
        <w:div w:id="854853280">
          <w:marLeft w:val="0"/>
          <w:marRight w:val="0"/>
          <w:marTop w:val="0"/>
          <w:marBottom w:val="0"/>
          <w:divBdr>
            <w:top w:val="none" w:sz="0" w:space="0" w:color="auto"/>
            <w:left w:val="none" w:sz="0" w:space="0" w:color="auto"/>
            <w:bottom w:val="none" w:sz="0" w:space="0" w:color="auto"/>
            <w:right w:val="none" w:sz="0" w:space="0" w:color="auto"/>
          </w:divBdr>
        </w:div>
        <w:div w:id="979849175">
          <w:marLeft w:val="0"/>
          <w:marRight w:val="0"/>
          <w:marTop w:val="0"/>
          <w:marBottom w:val="0"/>
          <w:divBdr>
            <w:top w:val="none" w:sz="0" w:space="0" w:color="auto"/>
            <w:left w:val="none" w:sz="0" w:space="0" w:color="auto"/>
            <w:bottom w:val="none" w:sz="0" w:space="0" w:color="auto"/>
            <w:right w:val="none" w:sz="0" w:space="0" w:color="auto"/>
          </w:divBdr>
        </w:div>
        <w:div w:id="30619651">
          <w:marLeft w:val="0"/>
          <w:marRight w:val="0"/>
          <w:marTop w:val="0"/>
          <w:marBottom w:val="0"/>
          <w:divBdr>
            <w:top w:val="none" w:sz="0" w:space="0" w:color="auto"/>
            <w:left w:val="none" w:sz="0" w:space="0" w:color="auto"/>
            <w:bottom w:val="none" w:sz="0" w:space="0" w:color="auto"/>
            <w:right w:val="none" w:sz="0" w:space="0" w:color="auto"/>
          </w:divBdr>
        </w:div>
        <w:div w:id="1709141559">
          <w:marLeft w:val="0"/>
          <w:marRight w:val="0"/>
          <w:marTop w:val="0"/>
          <w:marBottom w:val="0"/>
          <w:divBdr>
            <w:top w:val="none" w:sz="0" w:space="0" w:color="auto"/>
            <w:left w:val="none" w:sz="0" w:space="0" w:color="auto"/>
            <w:bottom w:val="none" w:sz="0" w:space="0" w:color="auto"/>
            <w:right w:val="none" w:sz="0" w:space="0" w:color="auto"/>
          </w:divBdr>
        </w:div>
        <w:div w:id="1850369639">
          <w:marLeft w:val="0"/>
          <w:marRight w:val="0"/>
          <w:marTop w:val="0"/>
          <w:marBottom w:val="0"/>
          <w:divBdr>
            <w:top w:val="none" w:sz="0" w:space="0" w:color="auto"/>
            <w:left w:val="none" w:sz="0" w:space="0" w:color="auto"/>
            <w:bottom w:val="none" w:sz="0" w:space="0" w:color="auto"/>
            <w:right w:val="none" w:sz="0" w:space="0" w:color="auto"/>
          </w:divBdr>
        </w:div>
        <w:div w:id="901404082">
          <w:marLeft w:val="0"/>
          <w:marRight w:val="0"/>
          <w:marTop w:val="0"/>
          <w:marBottom w:val="0"/>
          <w:divBdr>
            <w:top w:val="none" w:sz="0" w:space="0" w:color="auto"/>
            <w:left w:val="none" w:sz="0" w:space="0" w:color="auto"/>
            <w:bottom w:val="none" w:sz="0" w:space="0" w:color="auto"/>
            <w:right w:val="none" w:sz="0" w:space="0" w:color="auto"/>
          </w:divBdr>
        </w:div>
        <w:div w:id="512454529">
          <w:marLeft w:val="0"/>
          <w:marRight w:val="0"/>
          <w:marTop w:val="0"/>
          <w:marBottom w:val="0"/>
          <w:divBdr>
            <w:top w:val="none" w:sz="0" w:space="0" w:color="auto"/>
            <w:left w:val="none" w:sz="0" w:space="0" w:color="auto"/>
            <w:bottom w:val="none" w:sz="0" w:space="0" w:color="auto"/>
            <w:right w:val="none" w:sz="0" w:space="0" w:color="auto"/>
          </w:divBdr>
        </w:div>
        <w:div w:id="1564564903">
          <w:marLeft w:val="0"/>
          <w:marRight w:val="0"/>
          <w:marTop w:val="0"/>
          <w:marBottom w:val="0"/>
          <w:divBdr>
            <w:top w:val="none" w:sz="0" w:space="0" w:color="auto"/>
            <w:left w:val="none" w:sz="0" w:space="0" w:color="auto"/>
            <w:bottom w:val="none" w:sz="0" w:space="0" w:color="auto"/>
            <w:right w:val="none" w:sz="0" w:space="0" w:color="auto"/>
          </w:divBdr>
        </w:div>
        <w:div w:id="1808280196">
          <w:marLeft w:val="0"/>
          <w:marRight w:val="0"/>
          <w:marTop w:val="0"/>
          <w:marBottom w:val="0"/>
          <w:divBdr>
            <w:top w:val="none" w:sz="0" w:space="0" w:color="auto"/>
            <w:left w:val="none" w:sz="0" w:space="0" w:color="auto"/>
            <w:bottom w:val="none" w:sz="0" w:space="0" w:color="auto"/>
            <w:right w:val="none" w:sz="0" w:space="0" w:color="auto"/>
          </w:divBdr>
        </w:div>
        <w:div w:id="785732720">
          <w:marLeft w:val="0"/>
          <w:marRight w:val="0"/>
          <w:marTop w:val="0"/>
          <w:marBottom w:val="0"/>
          <w:divBdr>
            <w:top w:val="none" w:sz="0" w:space="0" w:color="auto"/>
            <w:left w:val="none" w:sz="0" w:space="0" w:color="auto"/>
            <w:bottom w:val="none" w:sz="0" w:space="0" w:color="auto"/>
            <w:right w:val="none" w:sz="0" w:space="0" w:color="auto"/>
          </w:divBdr>
        </w:div>
        <w:div w:id="1855263667">
          <w:marLeft w:val="0"/>
          <w:marRight w:val="0"/>
          <w:marTop w:val="0"/>
          <w:marBottom w:val="0"/>
          <w:divBdr>
            <w:top w:val="none" w:sz="0" w:space="0" w:color="auto"/>
            <w:left w:val="none" w:sz="0" w:space="0" w:color="auto"/>
            <w:bottom w:val="none" w:sz="0" w:space="0" w:color="auto"/>
            <w:right w:val="none" w:sz="0" w:space="0" w:color="auto"/>
          </w:divBdr>
        </w:div>
        <w:div w:id="1154566875">
          <w:marLeft w:val="0"/>
          <w:marRight w:val="0"/>
          <w:marTop w:val="0"/>
          <w:marBottom w:val="0"/>
          <w:divBdr>
            <w:top w:val="none" w:sz="0" w:space="0" w:color="auto"/>
            <w:left w:val="none" w:sz="0" w:space="0" w:color="auto"/>
            <w:bottom w:val="none" w:sz="0" w:space="0" w:color="auto"/>
            <w:right w:val="none" w:sz="0" w:space="0" w:color="auto"/>
          </w:divBdr>
        </w:div>
      </w:divsChild>
    </w:div>
    <w:div w:id="1866551327">
      <w:bodyDiv w:val="1"/>
      <w:marLeft w:val="0"/>
      <w:marRight w:val="0"/>
      <w:marTop w:val="0"/>
      <w:marBottom w:val="0"/>
      <w:divBdr>
        <w:top w:val="none" w:sz="0" w:space="0" w:color="auto"/>
        <w:left w:val="none" w:sz="0" w:space="0" w:color="auto"/>
        <w:bottom w:val="none" w:sz="0" w:space="0" w:color="auto"/>
        <w:right w:val="none" w:sz="0" w:space="0" w:color="auto"/>
      </w:divBdr>
    </w:div>
    <w:div w:id="1872960003">
      <w:bodyDiv w:val="1"/>
      <w:marLeft w:val="0"/>
      <w:marRight w:val="0"/>
      <w:marTop w:val="0"/>
      <w:marBottom w:val="0"/>
      <w:divBdr>
        <w:top w:val="none" w:sz="0" w:space="0" w:color="auto"/>
        <w:left w:val="none" w:sz="0" w:space="0" w:color="auto"/>
        <w:bottom w:val="none" w:sz="0" w:space="0" w:color="auto"/>
        <w:right w:val="none" w:sz="0" w:space="0" w:color="auto"/>
      </w:divBdr>
      <w:divsChild>
        <w:div w:id="1487160346">
          <w:marLeft w:val="0"/>
          <w:marRight w:val="0"/>
          <w:marTop w:val="0"/>
          <w:marBottom w:val="0"/>
          <w:divBdr>
            <w:top w:val="none" w:sz="0" w:space="0" w:color="auto"/>
            <w:left w:val="none" w:sz="0" w:space="0" w:color="auto"/>
            <w:bottom w:val="none" w:sz="0" w:space="0" w:color="auto"/>
            <w:right w:val="none" w:sz="0" w:space="0" w:color="auto"/>
          </w:divBdr>
        </w:div>
        <w:div w:id="968509266">
          <w:marLeft w:val="0"/>
          <w:marRight w:val="0"/>
          <w:marTop w:val="0"/>
          <w:marBottom w:val="225"/>
          <w:divBdr>
            <w:top w:val="none" w:sz="0" w:space="0" w:color="auto"/>
            <w:left w:val="none" w:sz="0" w:space="0" w:color="auto"/>
            <w:bottom w:val="none" w:sz="0" w:space="0" w:color="auto"/>
            <w:right w:val="none" w:sz="0" w:space="0" w:color="auto"/>
          </w:divBdr>
        </w:div>
        <w:div w:id="1085031115">
          <w:marLeft w:val="0"/>
          <w:marRight w:val="0"/>
          <w:marTop w:val="300"/>
          <w:marBottom w:val="450"/>
          <w:divBdr>
            <w:top w:val="none" w:sz="0" w:space="0" w:color="auto"/>
            <w:left w:val="none" w:sz="0" w:space="0" w:color="auto"/>
            <w:bottom w:val="none" w:sz="0" w:space="0" w:color="auto"/>
            <w:right w:val="none" w:sz="0" w:space="0" w:color="auto"/>
          </w:divBdr>
        </w:div>
      </w:divsChild>
    </w:div>
    <w:div w:id="1985889665">
      <w:bodyDiv w:val="1"/>
      <w:marLeft w:val="0"/>
      <w:marRight w:val="0"/>
      <w:marTop w:val="0"/>
      <w:marBottom w:val="0"/>
      <w:divBdr>
        <w:top w:val="none" w:sz="0" w:space="0" w:color="auto"/>
        <w:left w:val="none" w:sz="0" w:space="0" w:color="auto"/>
        <w:bottom w:val="none" w:sz="0" w:space="0" w:color="auto"/>
        <w:right w:val="none" w:sz="0" w:space="0" w:color="auto"/>
      </w:divBdr>
      <w:divsChild>
        <w:div w:id="2107386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468362">
      <w:bodyDiv w:val="1"/>
      <w:marLeft w:val="0"/>
      <w:marRight w:val="0"/>
      <w:marTop w:val="0"/>
      <w:marBottom w:val="0"/>
      <w:divBdr>
        <w:top w:val="none" w:sz="0" w:space="0" w:color="auto"/>
        <w:left w:val="none" w:sz="0" w:space="0" w:color="auto"/>
        <w:bottom w:val="none" w:sz="0" w:space="0" w:color="auto"/>
        <w:right w:val="none" w:sz="0" w:space="0" w:color="auto"/>
      </w:divBdr>
    </w:div>
    <w:div w:id="213177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bens.anu.edu.au/htdocs/bytype/arch.sources/vitruvius/" TargetMode="External" /><Relationship Id="rId18" Type="http://schemas.openxmlformats.org/officeDocument/2006/relationships/image" Target="media/image7.png" /><Relationship Id="rId26" Type="http://schemas.openxmlformats.org/officeDocument/2006/relationships/image" Target="media/image11.png" /><Relationship Id="rId39" Type="http://schemas.openxmlformats.org/officeDocument/2006/relationships/hyperlink" Target="https://mundoeducacao.uol.com.br/matematica/geometria-analitica.htm" TargetMode="External" /><Relationship Id="rId3" Type="http://schemas.openxmlformats.org/officeDocument/2006/relationships/settings" Target="settings.xml" /><Relationship Id="rId21" Type="http://schemas.openxmlformats.org/officeDocument/2006/relationships/hyperlink" Target="https://pt.slideshare.net/ladonordeste/o-renascimento-15366684" TargetMode="External" /><Relationship Id="rId34" Type="http://schemas.openxmlformats.org/officeDocument/2006/relationships/hyperlink" Target="https://books.google.com.br/books?id=weoiwsZt0_8C&amp;pg=PA68&amp;lpg=PA68&amp;dq=vitruvio+geometria&amp;source=bl&amp;ots=rBsAblpCc1&amp;sig=ACfU3U1FKXB-oRn66lRxQET2qnrGb4bqJg&amp;hl=pt-BR&amp;sa=X&amp;ved=2ahUKEwjUmNzS9rvqAhUBK7kGHdBgCaEQ6AEwB3oECAoQAQ" TargetMode="External" /><Relationship Id="rId42" Type="http://schemas.openxmlformats.org/officeDocument/2006/relationships/hyperlink" Target="https://www.historiadasartes.com/sala-dos-professores/o-homem-vitruviano-leonardo-da-vinci/" TargetMode="External" /><Relationship Id="rId47" Type="http://schemas.openxmlformats.org/officeDocument/2006/relationships/image" Target="media/image16.jpeg" /><Relationship Id="rId50" Type="http://schemas.openxmlformats.org/officeDocument/2006/relationships/fontTable" Target="fontTable.xml" /><Relationship Id="rId7" Type="http://schemas.openxmlformats.org/officeDocument/2006/relationships/image" Target="media/image1.jpeg" /><Relationship Id="rId12" Type="http://schemas.openxmlformats.org/officeDocument/2006/relationships/image" Target="media/image4.png" /><Relationship Id="rId17" Type="http://schemas.openxmlformats.org/officeDocument/2006/relationships/hyperlink" Target="https://grupo-brasil.wixsite.com/blog-alfa-e-omega/single-post/2014/09/22/Arquitetura-Humana-de-Vitr%C3%BAvio" TargetMode="External" /><Relationship Id="rId25" Type="http://schemas.openxmlformats.org/officeDocument/2006/relationships/hyperlink" Target="https://www.historiadasartes.com/sala-dos-professores/o-homem-vitruviano-leonardo-da-vinci/" TargetMode="External" /><Relationship Id="rId33" Type="http://schemas.openxmlformats.org/officeDocument/2006/relationships/hyperlink" Target="https://files.cercomp.ufg.br/weby/up/113/o/Macsuelber_de_C%C3%A1ssio_Barros_da_Cunha_-_VITR%C3%9AVIO_E_A_ESCRITA_DO_DE_ARCHITECTURA_UM_PRECEITU%C3%81RIO_PARA_UM_BOM_CONSTRUTOR.pdf" TargetMode="External" /><Relationship Id="rId38" Type="http://schemas.openxmlformats.org/officeDocument/2006/relationships/hyperlink" Target="https://www.educamaisbrasil.com.br/enem/artes/homem-vitruviano" TargetMode="External" /><Relationship Id="rId46" Type="http://schemas.openxmlformats.org/officeDocument/2006/relationships/image" Target="media/image15.jpeg" /><Relationship Id="rId2" Type="http://schemas.openxmlformats.org/officeDocument/2006/relationships/styles" Target="styles.xml" /><Relationship Id="rId16" Type="http://schemas.openxmlformats.org/officeDocument/2006/relationships/image" Target="media/image6.jpg" /><Relationship Id="rId20" Type="http://schemas.openxmlformats.org/officeDocument/2006/relationships/image" Target="media/image8.png" /><Relationship Id="rId29" Type="http://schemas.openxmlformats.org/officeDocument/2006/relationships/hyperlink" Target="https://revistaarqurb.com.br/arqurb" TargetMode="External" /><Relationship Id="rId41" Type="http://schemas.openxmlformats.org/officeDocument/2006/relationships/hyperlink" Target="https://www.somatematica.com.br/historia/analitica.php"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pt.scribd.com/document/145526749/Principios-de-ordem-projetual-na-obra-de-Vitruvio" TargetMode="External" /><Relationship Id="rId24" Type="http://schemas.openxmlformats.org/officeDocument/2006/relationships/image" Target="media/image10.jpeg" /><Relationship Id="rId32" Type="http://schemas.openxmlformats.org/officeDocument/2006/relationships/hyperlink" Target="https://pt.scribd.com/document/145526749/Principios-de-ordem-projetual-na-obra-de-Vitruvio" TargetMode="External" /><Relationship Id="rId37" Type="http://schemas.openxmlformats.org/officeDocument/2006/relationships/hyperlink" Target="https://www.bbc.com/portuguese/geral-50208301" TargetMode="External" /><Relationship Id="rId40" Type="http://schemas.openxmlformats.org/officeDocument/2006/relationships/hyperlink" Target="http://mat.ufpb.br/~lenimar/histcalc.htm" TargetMode="External" /><Relationship Id="rId45" Type="http://schemas.openxmlformats.org/officeDocument/2006/relationships/image" Target="media/image14.jpeg" /><Relationship Id="rId5" Type="http://schemas.openxmlformats.org/officeDocument/2006/relationships/footnotes" Target="footnotes.xml" /><Relationship Id="rId15" Type="http://schemas.openxmlformats.org/officeDocument/2006/relationships/hyperlink" Target="http://rubens.anu.edu.au/htdocs/bytype/arch.sources/vitruvius/" TargetMode="External" /><Relationship Id="rId23" Type="http://schemas.openxmlformats.org/officeDocument/2006/relationships/hyperlink" Target="http://rubens.anu.edu.au/htdocs/bytype/arch.sources/vitruvius/" TargetMode="External" /><Relationship Id="rId28" Type="http://schemas.openxmlformats.org/officeDocument/2006/relationships/hyperlink" Target="https://www.todamateria.com.br/antropocentrismo/" TargetMode="External" /><Relationship Id="rId36" Type="http://schemas.openxmlformats.org/officeDocument/2006/relationships/hyperlink" Target="https://www.todamateria.com.br/homem-vitruviano/" TargetMode="External" /><Relationship Id="rId49"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yperlink" Target="http://rubens.anu.edu.au/htdocs/bytype/arch.sources/vitruvius/" TargetMode="External" /><Relationship Id="rId31" Type="http://schemas.openxmlformats.org/officeDocument/2006/relationships/hyperlink" Target="http://www.exatas.ufpr.br/portal/docs_degraf/artigos_graphica/A%20MATEMATICA%20DA%20ARQUITETURA%20IDEAL.pdf" TargetMode="External" /><Relationship Id="rId44" Type="http://schemas.openxmlformats.org/officeDocument/2006/relationships/image" Target="media/image13.jpeg" /><Relationship Id="rId4" Type="http://schemas.openxmlformats.org/officeDocument/2006/relationships/webSettings" Target="webSettings.xml" /><Relationship Id="rId9" Type="http://schemas.openxmlformats.org/officeDocument/2006/relationships/hyperlink" Target="http://www.mindeguia.com/dibex/Vitruvio_Fano.htm" TargetMode="External" /><Relationship Id="rId14" Type="http://schemas.openxmlformats.org/officeDocument/2006/relationships/image" Target="media/image5.png" /><Relationship Id="rId22" Type="http://schemas.openxmlformats.org/officeDocument/2006/relationships/image" Target="media/image9.png" /><Relationship Id="rId27" Type="http://schemas.openxmlformats.org/officeDocument/2006/relationships/hyperlink" Target="http://artenarede.com.br/blog/index.php/o-homem-vitruviano-e-o-numero-phi-a-matematica-da-beleza/" TargetMode="External" /><Relationship Id="rId30" Type="http://schemas.openxmlformats.org/officeDocument/2006/relationships/hyperlink" Target="https://sites.icmc.usp.br/rwik/geometria/apostila.pdf" TargetMode="External" /><Relationship Id="rId35" Type="http://schemas.openxmlformats.org/officeDocument/2006/relationships/hyperlink" Target="https://books.google.com.br/books?id=EDptDgAAQBAJ&amp;pg=PA152&amp;lpg=PA152&amp;dq=geometria+perfeita+vitruvio&amp;source=bl&amp;ots=C7Juiiz___&amp;sig=ACfU3U3hJM6LM49QzutpTP_bATHMk_7tuA&amp;hl=pt-BR&amp;sa=X&amp;ved=2ahUKEwicpL2897vqAhXWHLkGHctvD7cQ6AEwEXoECAoQAQ" TargetMode="External" /><Relationship Id="rId43" Type="http://schemas.openxmlformats.org/officeDocument/2006/relationships/image" Target="media/image12.jpeg" /><Relationship Id="rId48" Type="http://schemas.openxmlformats.org/officeDocument/2006/relationships/header" Target="header1.xml" /><Relationship Id="rId8" Type="http://schemas.openxmlformats.org/officeDocument/2006/relationships/image" Target="media/image2.jpg" /><Relationship Id="rId51" Type="http://schemas.openxmlformats.org/officeDocument/2006/relationships/theme" Target="theme/theme1.xml"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3515</TotalTime>
  <Pages>36</Pages>
  <Words>7727</Words>
  <Characters>41731</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natalie vieira da silva</dc:creator>
  <cp:keywords/>
  <dc:description/>
  <cp:lastModifiedBy>silvia natalie vieira da silva</cp:lastModifiedBy>
  <cp:revision>1099</cp:revision>
  <dcterms:created xsi:type="dcterms:W3CDTF">2020-07-07T19:33:00Z</dcterms:created>
  <dcterms:modified xsi:type="dcterms:W3CDTF">2020-07-16T21:13:00Z</dcterms:modified>
</cp:coreProperties>
</file>