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ED71" w14:textId="77777777" w:rsidR="00DD0F25" w:rsidRDefault="00DD0F25" w:rsidP="00DD0F25">
      <w:pPr>
        <w:spacing w:line="240" w:lineRule="auto"/>
        <w:jc w:val="center"/>
        <w:rPr>
          <w:b/>
          <w:lang w:val="pt-BR"/>
        </w:rPr>
      </w:pPr>
      <w:r>
        <w:rPr>
          <w:b/>
          <w:lang w:val="pt-BR"/>
        </w:rPr>
        <w:t>UNIVERSIDADE DE SÃO PAULO</w:t>
      </w:r>
    </w:p>
    <w:p w14:paraId="15E0F407" w14:textId="77777777" w:rsidR="00DD0F25" w:rsidRDefault="00DD0F25" w:rsidP="00DD0F25">
      <w:pPr>
        <w:spacing w:line="240" w:lineRule="auto"/>
        <w:jc w:val="center"/>
        <w:rPr>
          <w:b/>
          <w:lang w:val="pt-BR"/>
        </w:rPr>
      </w:pPr>
      <w:r>
        <w:rPr>
          <w:b/>
          <w:lang w:val="pt-BR"/>
        </w:rPr>
        <w:t>FACULDADE DE FILOSOFIA, LETRAS E CIÊNCIAS HUMANAS</w:t>
      </w:r>
    </w:p>
    <w:p w14:paraId="71FE7134" w14:textId="77777777" w:rsidR="00DD0F25" w:rsidRDefault="00DD0F25" w:rsidP="00DD0F25">
      <w:pPr>
        <w:spacing w:line="240" w:lineRule="auto"/>
        <w:jc w:val="center"/>
        <w:rPr>
          <w:b/>
          <w:lang w:val="pt-BR"/>
        </w:rPr>
      </w:pPr>
      <w:r>
        <w:rPr>
          <w:b/>
          <w:lang w:val="pt-BR"/>
        </w:rPr>
        <w:t>DEPARTAMENTO DE LETRAS MODERNAS</w:t>
      </w:r>
    </w:p>
    <w:p w14:paraId="4949CEBA" w14:textId="77777777" w:rsidR="00DD0F25" w:rsidRDefault="00DD0F25" w:rsidP="00DD0F25">
      <w:pPr>
        <w:spacing w:line="240" w:lineRule="auto"/>
        <w:jc w:val="center"/>
        <w:rPr>
          <w:b/>
          <w:lang w:val="pt-BR"/>
        </w:rPr>
      </w:pPr>
    </w:p>
    <w:p w14:paraId="2F8C92B5" w14:textId="77777777" w:rsidR="00DD0F25" w:rsidRPr="00DD0F25" w:rsidRDefault="00482E48" w:rsidP="00DD0F25">
      <w:pPr>
        <w:spacing w:line="240" w:lineRule="auto"/>
        <w:rPr>
          <w:b/>
          <w:lang w:val="pt-BR"/>
        </w:rPr>
      </w:pPr>
      <w:r>
        <w:rPr>
          <w:b/>
          <w:lang w:val="pt-BR"/>
        </w:rPr>
        <w:t xml:space="preserve">FLM0632 </w:t>
      </w:r>
      <w:r w:rsidR="00DD0F25">
        <w:rPr>
          <w:b/>
          <w:lang w:val="pt-BR"/>
        </w:rPr>
        <w:t>Poéticas de Autor na Literatura Hispano-Americana</w:t>
      </w:r>
      <w:r w:rsidR="00DD0F25" w:rsidRPr="00DD0F25">
        <w:rPr>
          <w:b/>
          <w:lang w:val="pt-BR"/>
        </w:rPr>
        <w:t xml:space="preserve"> </w:t>
      </w:r>
    </w:p>
    <w:p w14:paraId="3EE4FB20" w14:textId="7738E4D6" w:rsidR="00DD0F25" w:rsidRDefault="005A5316" w:rsidP="00DD0F25">
      <w:pPr>
        <w:spacing w:line="240" w:lineRule="auto"/>
        <w:rPr>
          <w:b/>
          <w:lang w:val="pt-BR"/>
        </w:rPr>
      </w:pPr>
      <w:r>
        <w:rPr>
          <w:b/>
          <w:lang w:val="pt-BR"/>
        </w:rPr>
        <w:t xml:space="preserve">Semestre </w:t>
      </w:r>
      <w:r w:rsidR="00187562">
        <w:rPr>
          <w:b/>
          <w:lang w:val="pt-BR"/>
        </w:rPr>
        <w:t>2020-2</w:t>
      </w:r>
      <w:r>
        <w:rPr>
          <w:b/>
          <w:lang w:val="pt-BR"/>
        </w:rPr>
        <w:t xml:space="preserve"> (8h-9h40/19h30-21h</w:t>
      </w:r>
      <w:r w:rsidR="00DD0F25">
        <w:rPr>
          <w:b/>
          <w:lang w:val="pt-BR"/>
        </w:rPr>
        <w:t>)</w:t>
      </w:r>
    </w:p>
    <w:p w14:paraId="7182DE80" w14:textId="77777777" w:rsidR="00DD0F25" w:rsidRDefault="00C16445" w:rsidP="00DD0F25">
      <w:pPr>
        <w:spacing w:line="240" w:lineRule="auto"/>
        <w:rPr>
          <w:b/>
          <w:lang w:val="pt-BR"/>
        </w:rPr>
      </w:pPr>
      <w:r>
        <w:rPr>
          <w:b/>
          <w:lang w:val="pt-BR"/>
        </w:rPr>
        <w:t xml:space="preserve">Docente Responsável: </w:t>
      </w:r>
      <w:r w:rsidR="00DD0F25">
        <w:rPr>
          <w:b/>
          <w:lang w:val="pt-BR"/>
        </w:rPr>
        <w:t>Profa. Dra. Idalia Morejón Arnaiz</w:t>
      </w:r>
    </w:p>
    <w:p w14:paraId="449ED993" w14:textId="77777777" w:rsidR="00C16445" w:rsidRDefault="00C16445" w:rsidP="00C16445">
      <w:pPr>
        <w:spacing w:line="240" w:lineRule="auto"/>
        <w:rPr>
          <w:b/>
          <w:lang w:val="pt-BR"/>
        </w:rPr>
      </w:pPr>
      <w:r>
        <w:rPr>
          <w:b/>
          <w:lang w:val="pt-BR"/>
        </w:rPr>
        <w:t>Ementa</w:t>
      </w:r>
    </w:p>
    <w:p w14:paraId="1D0DA6A9" w14:textId="77777777" w:rsidR="00C16445" w:rsidRPr="00C16445" w:rsidRDefault="00C16445" w:rsidP="00C16445">
      <w:pPr>
        <w:spacing w:line="240" w:lineRule="auto"/>
        <w:rPr>
          <w:lang w:val="pt-BR"/>
        </w:rPr>
      </w:pPr>
      <w:r w:rsidRPr="00C16445">
        <w:rPr>
          <w:lang w:val="pt-BR"/>
        </w:rPr>
        <w:t>Levando em consideração as discussões da teoria literária sobre a construção da noção de autoria a partir do pós-estruturalismo e das modificações em torno de essa categoria, esta disciplina está focada no estudo aprofundado da poética ou poéticas de um autor em particular, podendo ser tanto um autor central dentro do cânone hispano-americano, quanto um autor considerado “atípico”. O curso contempla instrumentalizar os futuros profissionais da área no sentido de suas práticas de análise literária e ensino da literatura.</w:t>
      </w:r>
    </w:p>
    <w:p w14:paraId="2FBF5519" w14:textId="77777777" w:rsidR="00C16445" w:rsidRPr="00C16445" w:rsidRDefault="00C16445" w:rsidP="00C16445">
      <w:pPr>
        <w:spacing w:line="240" w:lineRule="auto"/>
        <w:rPr>
          <w:b/>
          <w:lang w:val="pt-BR"/>
        </w:rPr>
      </w:pPr>
      <w:r w:rsidRPr="00C16445">
        <w:rPr>
          <w:b/>
          <w:lang w:val="pt-BR"/>
        </w:rPr>
        <w:t>Programa Resumido</w:t>
      </w:r>
    </w:p>
    <w:p w14:paraId="5A30604B" w14:textId="77777777" w:rsidR="00C16445" w:rsidRPr="00C16445" w:rsidRDefault="00C16445" w:rsidP="00C16445">
      <w:pPr>
        <w:spacing w:line="240" w:lineRule="auto"/>
        <w:rPr>
          <w:lang w:val="pt-BR"/>
        </w:rPr>
      </w:pPr>
      <w:r w:rsidRPr="00C16445">
        <w:rPr>
          <w:lang w:val="pt-BR"/>
        </w:rPr>
        <w:t xml:space="preserve">Estudo diacrônico da obra de </w:t>
      </w:r>
      <w:r w:rsidR="004E27BC">
        <w:rPr>
          <w:lang w:val="pt-BR"/>
        </w:rPr>
        <w:t>Virgilio Piñera (1912-1979)</w:t>
      </w:r>
      <w:r w:rsidRPr="00C16445">
        <w:rPr>
          <w:lang w:val="pt-BR"/>
        </w:rPr>
        <w:t>, focando as permanências e mudanças dos alicerces estéticos e ideológicos desta.</w:t>
      </w:r>
    </w:p>
    <w:p w14:paraId="0CEB10A4" w14:textId="77777777" w:rsidR="00C16445" w:rsidRPr="00C16445" w:rsidRDefault="00C16445" w:rsidP="00C16445">
      <w:pPr>
        <w:spacing w:line="240" w:lineRule="auto"/>
        <w:rPr>
          <w:b/>
          <w:lang w:val="pt-BR"/>
        </w:rPr>
      </w:pPr>
      <w:r w:rsidRPr="00C16445">
        <w:rPr>
          <w:b/>
          <w:lang w:val="pt-BR"/>
        </w:rPr>
        <w:t>Objetivos</w:t>
      </w:r>
    </w:p>
    <w:p w14:paraId="30EA0C91" w14:textId="77777777" w:rsidR="00C16445" w:rsidRPr="007A6EFD" w:rsidRDefault="00C16445" w:rsidP="00C16445">
      <w:pPr>
        <w:spacing w:line="240" w:lineRule="auto"/>
        <w:rPr>
          <w:lang w:val="pt-BR"/>
        </w:rPr>
      </w:pPr>
      <w:r w:rsidRPr="007A6EFD">
        <w:rPr>
          <w:lang w:val="pt-BR"/>
        </w:rPr>
        <w:t xml:space="preserve">1 - A discussão do lugar periférico ou canônico da obra </w:t>
      </w:r>
      <w:r w:rsidR="007A6EFD">
        <w:rPr>
          <w:lang w:val="pt-BR"/>
        </w:rPr>
        <w:t>de Virgilio Piñera</w:t>
      </w:r>
      <w:r w:rsidRPr="007A6EFD">
        <w:rPr>
          <w:lang w:val="pt-BR"/>
        </w:rPr>
        <w:t xml:space="preserve"> dentro </w:t>
      </w:r>
      <w:r w:rsidR="007A6EFD">
        <w:rPr>
          <w:lang w:val="pt-BR"/>
        </w:rPr>
        <w:t>da literatura cubana</w:t>
      </w:r>
      <w:r w:rsidRPr="007A6EFD">
        <w:rPr>
          <w:lang w:val="pt-BR"/>
        </w:rPr>
        <w:t>.</w:t>
      </w:r>
    </w:p>
    <w:p w14:paraId="1DF0D7DE" w14:textId="77777777" w:rsidR="00C16445" w:rsidRPr="007A6EFD" w:rsidRDefault="00C16445" w:rsidP="00C16445">
      <w:pPr>
        <w:spacing w:line="240" w:lineRule="auto"/>
        <w:rPr>
          <w:lang w:val="pt-BR"/>
        </w:rPr>
      </w:pPr>
      <w:r w:rsidRPr="007A6EFD">
        <w:rPr>
          <w:lang w:val="pt-BR"/>
        </w:rPr>
        <w:t>2 - A problematização do corpus autoral a ser estudado</w:t>
      </w:r>
      <w:r w:rsidR="007A6EFD">
        <w:rPr>
          <w:lang w:val="pt-BR"/>
        </w:rPr>
        <w:t>: ensaio, poesia, conto, romance, teatro</w:t>
      </w:r>
      <w:r w:rsidRPr="007A6EFD">
        <w:rPr>
          <w:lang w:val="pt-BR"/>
        </w:rPr>
        <w:t xml:space="preserve">. </w:t>
      </w:r>
    </w:p>
    <w:p w14:paraId="3B96142C" w14:textId="77777777" w:rsidR="00C16445" w:rsidRPr="007A6EFD" w:rsidRDefault="00C16445" w:rsidP="00C16445">
      <w:pPr>
        <w:spacing w:line="240" w:lineRule="auto"/>
        <w:rPr>
          <w:lang w:val="pt-BR"/>
        </w:rPr>
      </w:pPr>
      <w:r w:rsidRPr="007A6EFD">
        <w:rPr>
          <w:lang w:val="pt-BR"/>
        </w:rPr>
        <w:t xml:space="preserve">3 - A construção da voz e do estilo autoral na obra </w:t>
      </w:r>
      <w:r w:rsidR="007A6EFD">
        <w:rPr>
          <w:lang w:val="pt-BR"/>
        </w:rPr>
        <w:t>de Virgilio Piñera</w:t>
      </w:r>
      <w:r w:rsidRPr="007A6EFD">
        <w:rPr>
          <w:lang w:val="pt-BR"/>
        </w:rPr>
        <w:t xml:space="preserve">. </w:t>
      </w:r>
    </w:p>
    <w:p w14:paraId="0790C27D" w14:textId="77777777" w:rsidR="00C16445" w:rsidRPr="007A6EFD" w:rsidRDefault="00C16445" w:rsidP="00C16445">
      <w:pPr>
        <w:spacing w:line="240" w:lineRule="auto"/>
        <w:rPr>
          <w:lang w:val="pt-BR"/>
        </w:rPr>
      </w:pPr>
      <w:r w:rsidRPr="007A6EFD">
        <w:rPr>
          <w:lang w:val="pt-BR"/>
        </w:rPr>
        <w:t xml:space="preserve">4- As vozes críticas que consolidaram as principais leituras da obra. </w:t>
      </w:r>
    </w:p>
    <w:p w14:paraId="5781FB78" w14:textId="77777777" w:rsidR="00C16445" w:rsidRPr="007A6EFD" w:rsidRDefault="00C16445" w:rsidP="00C16445">
      <w:pPr>
        <w:spacing w:line="240" w:lineRule="auto"/>
        <w:rPr>
          <w:lang w:val="pt-BR"/>
        </w:rPr>
      </w:pPr>
      <w:r w:rsidRPr="007A6EFD">
        <w:rPr>
          <w:lang w:val="pt-BR"/>
        </w:rPr>
        <w:t>5- O embasamento teórico que subjaz nos textos críticos debruçados sobre a obra.</w:t>
      </w:r>
    </w:p>
    <w:p w14:paraId="3098FE11" w14:textId="77777777" w:rsidR="00C16445" w:rsidRPr="007A6EFD" w:rsidRDefault="00C16445" w:rsidP="00C16445">
      <w:pPr>
        <w:spacing w:line="240" w:lineRule="auto"/>
        <w:rPr>
          <w:lang w:val="pt-BR"/>
        </w:rPr>
      </w:pPr>
      <w:r w:rsidRPr="007A6EFD">
        <w:rPr>
          <w:lang w:val="pt-BR"/>
        </w:rPr>
        <w:t xml:space="preserve">6- </w:t>
      </w:r>
      <w:r w:rsidR="007A6EFD">
        <w:rPr>
          <w:lang w:val="pt-BR"/>
        </w:rPr>
        <w:t>A c</w:t>
      </w:r>
      <w:r w:rsidRPr="007A6EFD">
        <w:rPr>
          <w:lang w:val="pt-BR"/>
        </w:rPr>
        <w:t>ontemporaneidade da obra</w:t>
      </w:r>
      <w:r w:rsidR="007A6EFD">
        <w:rPr>
          <w:lang w:val="pt-BR"/>
        </w:rPr>
        <w:t xml:space="preserve"> de Virgilio Piñera</w:t>
      </w:r>
      <w:r w:rsidRPr="007A6EFD">
        <w:rPr>
          <w:lang w:val="pt-BR"/>
        </w:rPr>
        <w:t>: heranças, filiações, negações.</w:t>
      </w:r>
    </w:p>
    <w:p w14:paraId="785792FC" w14:textId="5CAFE233" w:rsidR="004645A0" w:rsidRDefault="00DD0F25" w:rsidP="00DD0F25">
      <w:pPr>
        <w:spacing w:line="240" w:lineRule="auto"/>
        <w:rPr>
          <w:b/>
          <w:lang w:val="pt-BR"/>
        </w:rPr>
      </w:pPr>
      <w:r>
        <w:rPr>
          <w:b/>
          <w:lang w:val="pt-BR"/>
        </w:rPr>
        <w:t>Conteúdos</w:t>
      </w:r>
    </w:p>
    <w:p w14:paraId="52AED252" w14:textId="628598AA" w:rsidR="00DD0F25" w:rsidRPr="007A6EFD" w:rsidRDefault="00DD0F25" w:rsidP="00DD0F25">
      <w:pPr>
        <w:spacing w:line="240" w:lineRule="auto"/>
        <w:rPr>
          <w:lang w:val="pt-BR"/>
        </w:rPr>
      </w:pPr>
      <w:r w:rsidRPr="00E37236">
        <w:rPr>
          <w:i/>
          <w:lang w:val="pt-BR"/>
        </w:rPr>
        <w:t>Apresentação do Programa</w:t>
      </w:r>
      <w:r w:rsidR="00E37236">
        <w:rPr>
          <w:i/>
          <w:lang w:val="pt-BR"/>
        </w:rPr>
        <w:t>.</w:t>
      </w:r>
    </w:p>
    <w:p w14:paraId="17C76889" w14:textId="3A3E9F4E" w:rsidR="00BA3F4F" w:rsidRPr="00256926" w:rsidRDefault="00EF4F57" w:rsidP="00DD0F25">
      <w:pPr>
        <w:spacing w:line="240" w:lineRule="auto"/>
        <w:rPr>
          <w:b/>
        </w:rPr>
      </w:pPr>
      <w:r w:rsidRPr="00E37236">
        <w:rPr>
          <w:i/>
          <w:lang w:val="pt-BR"/>
        </w:rPr>
        <w:t>Perfil de Virgilio Piñera</w:t>
      </w:r>
      <w:r w:rsidR="00C9237A">
        <w:rPr>
          <w:b/>
          <w:lang w:val="pt-BR"/>
        </w:rPr>
        <w:t xml:space="preserve">. </w:t>
      </w:r>
      <w:r w:rsidR="00275D85" w:rsidRPr="00275D85">
        <w:t>1)</w:t>
      </w:r>
      <w:r w:rsidR="00275D85">
        <w:rPr>
          <w:i/>
        </w:rPr>
        <w:t xml:space="preserve"> </w:t>
      </w:r>
      <w:r w:rsidR="00BA3F4F" w:rsidRPr="00BD62B4">
        <w:rPr>
          <w:i/>
        </w:rPr>
        <w:t>La vida tal cual</w:t>
      </w:r>
      <w:r w:rsidR="00275D85">
        <w:rPr>
          <w:i/>
        </w:rPr>
        <w:t>. 2)</w:t>
      </w:r>
      <w:r w:rsidR="00BA3F4F">
        <w:t xml:space="preserve"> </w:t>
      </w:r>
      <w:r w:rsidR="00275D85" w:rsidRPr="00CC17B3">
        <w:rPr>
          <w:i/>
        </w:rPr>
        <w:t>Virgilio Piñera, de vuelta y vuelta</w:t>
      </w:r>
      <w:r w:rsidR="00275D85">
        <w:t>. Correspondencia 1932-1978 (selección)</w:t>
      </w:r>
      <w:r w:rsidR="00BA3F4F">
        <w:t xml:space="preserve">. </w:t>
      </w:r>
    </w:p>
    <w:p w14:paraId="580213F4" w14:textId="0F723C3F" w:rsidR="00BD62B4" w:rsidRPr="00E1218F" w:rsidRDefault="00EF4F57" w:rsidP="00DD0F25">
      <w:pPr>
        <w:spacing w:line="240" w:lineRule="auto"/>
      </w:pPr>
      <w:r w:rsidRPr="00256926">
        <w:rPr>
          <w:i/>
        </w:rPr>
        <w:t>Kafka como modelo</w:t>
      </w:r>
      <w:r w:rsidR="00C9237A" w:rsidRPr="00256926">
        <w:t xml:space="preserve">. </w:t>
      </w:r>
      <w:r w:rsidR="00174D1F">
        <w:t xml:space="preserve">Virgilio Piñera: </w:t>
      </w:r>
      <w:r w:rsidR="001933B8">
        <w:t xml:space="preserve">1) </w:t>
      </w:r>
      <w:r w:rsidR="00174D1F">
        <w:t>“</w:t>
      </w:r>
      <w:r w:rsidR="00BD62B4">
        <w:t>El secreto de Kakfa</w:t>
      </w:r>
      <w:r w:rsidR="00174D1F">
        <w:t>”</w:t>
      </w:r>
      <w:r w:rsidR="001933B8">
        <w:t xml:space="preserve">. 2) </w:t>
      </w:r>
      <w:r w:rsidR="00174D1F">
        <w:t>“</w:t>
      </w:r>
      <w:r w:rsidR="00BD62B4">
        <w:t>La carne</w:t>
      </w:r>
      <w:r w:rsidR="00174D1F">
        <w:t>”</w:t>
      </w:r>
      <w:r w:rsidR="00C9237A">
        <w:t xml:space="preserve"> (cuento)</w:t>
      </w:r>
      <w:r w:rsidR="00174D1F">
        <w:t xml:space="preserve">. </w:t>
      </w:r>
      <w:r w:rsidR="001933B8">
        <w:t>3)</w:t>
      </w:r>
      <w:r w:rsidR="00C9237A">
        <w:t xml:space="preserve"> </w:t>
      </w:r>
      <w:r w:rsidR="00174D1F">
        <w:t>Franz Kafka: “</w:t>
      </w:r>
      <w:r w:rsidR="00BD62B4">
        <w:t>Un artista del hambre</w:t>
      </w:r>
      <w:r w:rsidR="001933B8">
        <w:t>”</w:t>
      </w:r>
      <w:r w:rsidR="00C9237A">
        <w:t xml:space="preserve"> (cuento)</w:t>
      </w:r>
      <w:r w:rsidR="00E1218F">
        <w:t>.</w:t>
      </w:r>
    </w:p>
    <w:p w14:paraId="0A567617" w14:textId="77777777" w:rsidR="00187562" w:rsidRPr="007A6EFD" w:rsidRDefault="006F2889" w:rsidP="00187562">
      <w:pPr>
        <w:spacing w:line="240" w:lineRule="auto"/>
        <w:rPr>
          <w:b/>
        </w:rPr>
      </w:pPr>
      <w:r w:rsidRPr="00E37236">
        <w:rPr>
          <w:i/>
        </w:rPr>
        <w:t xml:space="preserve">Surrealismo, fantasía, grotesco, absurdo y humor en los </w:t>
      </w:r>
      <w:r w:rsidRPr="00E37236">
        <w:t>Cuentos fríos</w:t>
      </w:r>
      <w:r w:rsidRPr="00E37236">
        <w:rPr>
          <w:i/>
        </w:rPr>
        <w:t xml:space="preserve"> de </w:t>
      </w:r>
      <w:r w:rsidR="00485917" w:rsidRPr="00E37236">
        <w:rPr>
          <w:i/>
        </w:rPr>
        <w:t>Virgilio Piñera</w:t>
      </w:r>
      <w:r w:rsidR="00485917" w:rsidRPr="007A6EFD">
        <w:t>:</w:t>
      </w:r>
      <w:r w:rsidR="00485917">
        <w:t xml:space="preserve"> “La caída”, “</w:t>
      </w:r>
      <w:r w:rsidR="00BA3F4F">
        <w:t>Las partes”</w:t>
      </w:r>
      <w:r>
        <w:t>, “La cara”, “El cambio”</w:t>
      </w:r>
      <w:r w:rsidR="00187562">
        <w:t>, “El insomnio”, “Proyecto de un sueño”.</w:t>
      </w:r>
    </w:p>
    <w:p w14:paraId="2127610D" w14:textId="515821C2" w:rsidR="009E5939" w:rsidRDefault="00BA3F4F" w:rsidP="00DD0F25">
      <w:pPr>
        <w:spacing w:line="240" w:lineRule="auto"/>
      </w:pPr>
      <w:r w:rsidRPr="00E37236">
        <w:rPr>
          <w:i/>
        </w:rPr>
        <w:t>Literatura y Nación: una discusión sobre la poética de Virgilio Piñera</w:t>
      </w:r>
      <w:r w:rsidR="00C9237A">
        <w:t xml:space="preserve">. </w:t>
      </w:r>
      <w:r w:rsidR="00174D1F">
        <w:t xml:space="preserve">Cintio Vitier: </w:t>
      </w:r>
      <w:r w:rsidR="00174D1F" w:rsidRPr="00174D1F">
        <w:rPr>
          <w:i/>
        </w:rPr>
        <w:t>L</w:t>
      </w:r>
      <w:r w:rsidR="009E5939" w:rsidRPr="00174D1F">
        <w:rPr>
          <w:i/>
        </w:rPr>
        <w:t>o cubano en la poesía</w:t>
      </w:r>
      <w:r w:rsidR="001933B8">
        <w:t>, p. 337-340.</w:t>
      </w:r>
      <w:r w:rsidR="00C9237A">
        <w:t xml:space="preserve"> </w:t>
      </w:r>
      <w:r w:rsidR="00174D1F">
        <w:t xml:space="preserve">Virgilio Piñera: </w:t>
      </w:r>
      <w:r w:rsidR="00174D1F" w:rsidRPr="00174D1F">
        <w:rPr>
          <w:i/>
        </w:rPr>
        <w:t>La isla en peso</w:t>
      </w:r>
      <w:r w:rsidR="00174D1F">
        <w:t xml:space="preserve">. Aimé Césaire: </w:t>
      </w:r>
      <w:r w:rsidR="00174D1F" w:rsidRPr="00174D1F">
        <w:rPr>
          <w:i/>
        </w:rPr>
        <w:t>C</w:t>
      </w:r>
      <w:r w:rsidR="009E5939" w:rsidRPr="00174D1F">
        <w:rPr>
          <w:i/>
        </w:rPr>
        <w:t>ahier d´un retour au pays natal</w:t>
      </w:r>
      <w:r w:rsidR="00174D1F">
        <w:t>.</w:t>
      </w:r>
      <w:r w:rsidR="000E22B2">
        <w:t xml:space="preserve"> </w:t>
      </w:r>
    </w:p>
    <w:p w14:paraId="7EC2E96A" w14:textId="3D13F7B4" w:rsidR="002D0522" w:rsidRDefault="006F2889" w:rsidP="00DD0F25">
      <w:pPr>
        <w:spacing w:line="240" w:lineRule="auto"/>
      </w:pPr>
      <w:r w:rsidRPr="00E37236">
        <w:rPr>
          <w:i/>
        </w:rPr>
        <w:lastRenderedPageBreak/>
        <w:t>Literatura y Nación: una discusión sobre la poética de Virgilio Piñera</w:t>
      </w:r>
      <w:r w:rsidR="00C9237A">
        <w:t xml:space="preserve">. </w:t>
      </w:r>
      <w:r w:rsidR="00CA7B22">
        <w:t>Otros</w:t>
      </w:r>
      <w:r w:rsidR="009E5939" w:rsidRPr="00CA7B22">
        <w:t xml:space="preserve"> poemas</w:t>
      </w:r>
      <w:r w:rsidR="00DD3F54">
        <w:t xml:space="preserve"> (selección)</w:t>
      </w:r>
      <w:r w:rsidR="00CA7B22">
        <w:t xml:space="preserve">: “Las furias”, “Vida de Flora”, “Un bamboleo frenético”, </w:t>
      </w:r>
      <w:r w:rsidR="00DD3F54">
        <w:t>“Bueno, digamos”, “Alocución contra los necrófilos”, “Una broma colosal”, “El hechizado”, “Isla”.</w:t>
      </w:r>
    </w:p>
    <w:p w14:paraId="16818278" w14:textId="42128144" w:rsidR="002D0522" w:rsidRDefault="006F2889" w:rsidP="00DD0F25">
      <w:pPr>
        <w:spacing w:line="240" w:lineRule="auto"/>
      </w:pPr>
      <w:r w:rsidRPr="00E37236">
        <w:rPr>
          <w:i/>
        </w:rPr>
        <w:t>Presencia del existencialismo en la narrativa de Virgilio Piñera</w:t>
      </w:r>
      <w:r w:rsidRPr="007A6EFD">
        <w:t>. El cuerpo y lo monstruoso</w:t>
      </w:r>
      <w:r w:rsidR="00E37236">
        <w:t xml:space="preserve"> en</w:t>
      </w:r>
      <w:r w:rsidR="00C9237A">
        <w:t xml:space="preserve"> </w:t>
      </w:r>
      <w:r w:rsidR="00174D1F" w:rsidRPr="00174D1F">
        <w:rPr>
          <w:i/>
        </w:rPr>
        <w:t>La carne de R</w:t>
      </w:r>
      <w:r w:rsidR="00DE6F43" w:rsidRPr="00174D1F">
        <w:rPr>
          <w:i/>
        </w:rPr>
        <w:t>ené</w:t>
      </w:r>
      <w:r w:rsidR="00D0060C">
        <w:t>, p. 13-68.</w:t>
      </w:r>
    </w:p>
    <w:p w14:paraId="0176EBEC" w14:textId="5AF5F57A" w:rsidR="002D0522" w:rsidRDefault="00BA3F4F" w:rsidP="00DD0F25">
      <w:pPr>
        <w:spacing w:line="240" w:lineRule="auto"/>
      </w:pPr>
      <w:r w:rsidRPr="00E37236">
        <w:rPr>
          <w:i/>
        </w:rPr>
        <w:t xml:space="preserve">Virgilio Piñera </w:t>
      </w:r>
      <w:r w:rsidR="00CA7B22" w:rsidRPr="00E37236">
        <w:rPr>
          <w:i/>
        </w:rPr>
        <w:t>y</w:t>
      </w:r>
      <w:r w:rsidRPr="00E37236">
        <w:rPr>
          <w:i/>
        </w:rPr>
        <w:t xml:space="preserve"> el campo intelectual cubano</w:t>
      </w:r>
      <w:r w:rsidR="00EF4F57" w:rsidRPr="00E37236">
        <w:rPr>
          <w:i/>
        </w:rPr>
        <w:t>: años 50</w:t>
      </w:r>
      <w:r w:rsidR="00C9237A">
        <w:t xml:space="preserve">. </w:t>
      </w:r>
      <w:r w:rsidR="00275D85">
        <w:t>T</w:t>
      </w:r>
      <w:r w:rsidR="00174D1F">
        <w:t xml:space="preserve">extos de la revista </w:t>
      </w:r>
      <w:r w:rsidR="00174D1F" w:rsidRPr="00174D1F">
        <w:rPr>
          <w:i/>
        </w:rPr>
        <w:t>C</w:t>
      </w:r>
      <w:r w:rsidR="00DE6F43" w:rsidRPr="00174D1F">
        <w:rPr>
          <w:i/>
        </w:rPr>
        <w:t>iclón</w:t>
      </w:r>
      <w:r w:rsidR="000F55FC">
        <w:t xml:space="preserve"> (selección).</w:t>
      </w:r>
    </w:p>
    <w:p w14:paraId="4A45644C" w14:textId="28D7391D" w:rsidR="00E1218F" w:rsidRDefault="00275D85" w:rsidP="00DD0F25">
      <w:pPr>
        <w:spacing w:line="240" w:lineRule="auto"/>
      </w:pPr>
      <w:r w:rsidRPr="00E37236">
        <w:rPr>
          <w:i/>
        </w:rPr>
        <w:t xml:space="preserve">Virgilio Piñera </w:t>
      </w:r>
      <w:r w:rsidR="00CA7B22" w:rsidRPr="00E37236">
        <w:rPr>
          <w:i/>
        </w:rPr>
        <w:t>y</w:t>
      </w:r>
      <w:r w:rsidRPr="00E37236">
        <w:rPr>
          <w:i/>
        </w:rPr>
        <w:t xml:space="preserve"> el ca</w:t>
      </w:r>
      <w:r w:rsidR="00EF4F57" w:rsidRPr="00E37236">
        <w:rPr>
          <w:i/>
        </w:rPr>
        <w:t>mpo intelectual cubano: años 60</w:t>
      </w:r>
      <w:r w:rsidR="00C9237A">
        <w:t xml:space="preserve">. </w:t>
      </w:r>
      <w:r>
        <w:t>T</w:t>
      </w:r>
      <w:r w:rsidR="00174D1F">
        <w:t xml:space="preserve">extos de </w:t>
      </w:r>
      <w:r w:rsidR="00174D1F" w:rsidRPr="00174D1F">
        <w:rPr>
          <w:i/>
        </w:rPr>
        <w:t>Lunes de R</w:t>
      </w:r>
      <w:r w:rsidR="00DE6F43" w:rsidRPr="00174D1F">
        <w:rPr>
          <w:i/>
        </w:rPr>
        <w:t>evolución</w:t>
      </w:r>
      <w:r w:rsidR="000F55FC">
        <w:t xml:space="preserve"> (selección).</w:t>
      </w:r>
      <w:r w:rsidR="00DE6F43">
        <w:t xml:space="preserve"> </w:t>
      </w:r>
      <w:r w:rsidR="00174D1F" w:rsidRPr="00776D5F">
        <w:rPr>
          <w:lang w:val="pt-BR"/>
        </w:rPr>
        <w:t xml:space="preserve">Guillermo Cabrera Infante: </w:t>
      </w:r>
      <w:r w:rsidR="0017775C" w:rsidRPr="00776D5F">
        <w:rPr>
          <w:lang w:val="pt-BR"/>
        </w:rPr>
        <w:t xml:space="preserve">1) </w:t>
      </w:r>
      <w:r w:rsidR="00174D1F" w:rsidRPr="00776D5F">
        <w:rPr>
          <w:lang w:val="pt-BR"/>
        </w:rPr>
        <w:t xml:space="preserve">“Tema </w:t>
      </w:r>
      <w:r w:rsidR="00E1218F" w:rsidRPr="00776D5F">
        <w:rPr>
          <w:lang w:val="pt-BR"/>
        </w:rPr>
        <w:t>do herói e da heroína”.</w:t>
      </w:r>
      <w:r w:rsidR="000F55FC" w:rsidRPr="00776D5F">
        <w:rPr>
          <w:lang w:val="pt-BR"/>
        </w:rPr>
        <w:t xml:space="preserve"> </w:t>
      </w:r>
      <w:r w:rsidR="0017775C" w:rsidRPr="00776D5F">
        <w:rPr>
          <w:lang w:val="pt-BR"/>
        </w:rPr>
        <w:t xml:space="preserve">2) </w:t>
      </w:r>
      <w:r w:rsidR="000F55FC" w:rsidRPr="00776D5F">
        <w:rPr>
          <w:lang w:val="pt-BR"/>
        </w:rPr>
        <w:t xml:space="preserve">“Virgilio Piñera. </w:t>
      </w:r>
      <w:r w:rsidR="000F55FC">
        <w:t xml:space="preserve">Tarde de los asesinos”. </w:t>
      </w:r>
    </w:p>
    <w:p w14:paraId="32BFCC1F" w14:textId="7AE29F07" w:rsidR="002D0522" w:rsidRDefault="006E1C61" w:rsidP="00DD0F25">
      <w:pPr>
        <w:spacing w:line="240" w:lineRule="auto"/>
      </w:pPr>
      <w:r w:rsidRPr="00E37236">
        <w:rPr>
          <w:i/>
        </w:rPr>
        <w:t>Virgilio Piñer</w:t>
      </w:r>
      <w:r w:rsidR="00275D85" w:rsidRPr="00E37236">
        <w:rPr>
          <w:i/>
        </w:rPr>
        <w:t>a en la o</w:t>
      </w:r>
      <w:r w:rsidR="00EF4F57" w:rsidRPr="00E37236">
        <w:rPr>
          <w:i/>
        </w:rPr>
        <w:t>scuridad de una década: años 70</w:t>
      </w:r>
      <w:r w:rsidR="00C9237A">
        <w:t xml:space="preserve">. </w:t>
      </w:r>
      <w:r w:rsidR="00FE0942">
        <w:t xml:space="preserve">1) </w:t>
      </w:r>
      <w:r w:rsidR="000F55FC" w:rsidRPr="000F55FC">
        <w:rPr>
          <w:i/>
        </w:rPr>
        <w:t>Un fogonazo</w:t>
      </w:r>
      <w:r w:rsidR="00275D85">
        <w:t>. 2)</w:t>
      </w:r>
      <w:r w:rsidR="000F55FC">
        <w:t xml:space="preserve"> </w:t>
      </w:r>
      <w:r w:rsidR="000F55FC" w:rsidRPr="000F55FC">
        <w:rPr>
          <w:i/>
        </w:rPr>
        <w:t>Muecas para escribientes</w:t>
      </w:r>
      <w:r w:rsidR="00275D85">
        <w:t xml:space="preserve"> (selección de cuentos).</w:t>
      </w:r>
    </w:p>
    <w:p w14:paraId="030698A2" w14:textId="62FBBECF" w:rsidR="002D0522" w:rsidRPr="00C9237A" w:rsidRDefault="00892CB4" w:rsidP="00DD0F25">
      <w:pPr>
        <w:spacing w:line="240" w:lineRule="auto"/>
        <w:rPr>
          <w:b/>
        </w:rPr>
      </w:pPr>
      <w:r w:rsidRPr="00E37236">
        <w:rPr>
          <w:i/>
        </w:rPr>
        <w:t xml:space="preserve">La vuelta de </w:t>
      </w:r>
      <w:r w:rsidR="00482E48" w:rsidRPr="00E37236">
        <w:rPr>
          <w:i/>
        </w:rPr>
        <w:t xml:space="preserve">Virgilio </w:t>
      </w:r>
      <w:r w:rsidRPr="00E37236">
        <w:rPr>
          <w:i/>
        </w:rPr>
        <w:t xml:space="preserve">Piñera: </w:t>
      </w:r>
      <w:r w:rsidR="00EF4F57" w:rsidRPr="00E37236">
        <w:rPr>
          <w:i/>
        </w:rPr>
        <w:t>años 90-2000</w:t>
      </w:r>
      <w:r w:rsidR="00C9237A">
        <w:rPr>
          <w:b/>
        </w:rPr>
        <w:t xml:space="preserve">. </w:t>
      </w:r>
      <w:r w:rsidR="000F55FC">
        <w:t>Antonio José Ponte: “La lengua de Virgilio”, “La ópera y la jaba” (ensayos).</w:t>
      </w:r>
    </w:p>
    <w:p w14:paraId="2F1A2A63" w14:textId="1848C5FB" w:rsidR="002A1967" w:rsidRDefault="00892CB4" w:rsidP="00DD0F25">
      <w:pPr>
        <w:spacing w:line="240" w:lineRule="auto"/>
      </w:pPr>
      <w:r w:rsidRPr="00E37236">
        <w:rPr>
          <w:i/>
        </w:rPr>
        <w:t>La vuelta de</w:t>
      </w:r>
      <w:r w:rsidR="00482E48" w:rsidRPr="00E37236">
        <w:rPr>
          <w:i/>
        </w:rPr>
        <w:t xml:space="preserve"> Virgilio</w:t>
      </w:r>
      <w:r w:rsidRPr="00E37236">
        <w:rPr>
          <w:i/>
        </w:rPr>
        <w:t xml:space="preserve"> Piñera: </w:t>
      </w:r>
      <w:r w:rsidR="00EF4F57" w:rsidRPr="00E37236">
        <w:rPr>
          <w:i/>
        </w:rPr>
        <w:t>años 90-2000</w:t>
      </w:r>
      <w:r w:rsidR="00C9237A">
        <w:t xml:space="preserve">. </w:t>
      </w:r>
      <w:r w:rsidR="00DD3F54">
        <w:t>Carlos A. Aguilera. “El arte del desvío. Apuntes sobre literatura y nación”</w:t>
      </w:r>
      <w:r w:rsidR="002A1967">
        <w:t>.</w:t>
      </w:r>
      <w:r w:rsidR="00C9237A">
        <w:t xml:space="preserve"> </w:t>
      </w:r>
      <w:r w:rsidR="002A1967">
        <w:t>Rolando Sánchez Mejías. “El arte de graznar”. Virgilio Piñera: “La gran puta”. Presentación de Pedro Marqués de Armas.</w:t>
      </w:r>
    </w:p>
    <w:p w14:paraId="19D8DFE7" w14:textId="77777777" w:rsidR="00485917" w:rsidRDefault="00485917" w:rsidP="00DD0F25">
      <w:pPr>
        <w:spacing w:line="240" w:lineRule="auto"/>
        <w:rPr>
          <w:b/>
        </w:rPr>
      </w:pPr>
      <w:r w:rsidRPr="00C9237A">
        <w:rPr>
          <w:b/>
        </w:rPr>
        <w:t>Bibliografía</w:t>
      </w:r>
    </w:p>
    <w:p w14:paraId="3012536C" w14:textId="77777777" w:rsidR="00E37236" w:rsidRDefault="00E37236" w:rsidP="00DD0F25">
      <w:pPr>
        <w:spacing w:line="240" w:lineRule="auto"/>
      </w:pPr>
      <w:r w:rsidRPr="00776D5F">
        <w:rPr>
          <w:lang w:val="es-ES"/>
        </w:rPr>
        <w:t xml:space="preserve">ACHUGAR, Hugo (2010). “Comme il faut? </w:t>
      </w:r>
      <w:r w:rsidRPr="00E37236">
        <w:t>Sobre lo raro y sus m</w:t>
      </w:r>
      <w:r>
        <w:t xml:space="preserve">últiples puertas”. </w:t>
      </w:r>
      <w:r w:rsidRPr="000E22B2">
        <w:rPr>
          <w:i/>
        </w:rPr>
        <w:t>Cahiers de LI.RI.CO.</w:t>
      </w:r>
      <w:r>
        <w:t xml:space="preserve"> [en línea]. n. 5. </w:t>
      </w:r>
      <w:hyperlink r:id="rId6" w:history="1">
        <w:r w:rsidRPr="00B24E0E">
          <w:rPr>
            <w:rStyle w:val="Hyperlink"/>
          </w:rPr>
          <w:t>http://lirico.revues.org/376</w:t>
        </w:r>
      </w:hyperlink>
    </w:p>
    <w:p w14:paraId="4A171A0B" w14:textId="77777777" w:rsidR="00717C41" w:rsidRPr="00256926" w:rsidRDefault="00717C41" w:rsidP="00DD0F25">
      <w:pPr>
        <w:spacing w:line="240" w:lineRule="auto"/>
      </w:pPr>
      <w:r w:rsidRPr="00E37236">
        <w:rPr>
          <w:lang w:val="pt-BR"/>
        </w:rPr>
        <w:t>AGAMBEN, Giorgio</w:t>
      </w:r>
      <w:r w:rsidR="00C0515A" w:rsidRPr="00E37236">
        <w:rPr>
          <w:lang w:val="pt-BR"/>
        </w:rPr>
        <w:t xml:space="preserve"> (2009)</w:t>
      </w:r>
      <w:r w:rsidRPr="00E37236">
        <w:rPr>
          <w:lang w:val="pt-BR"/>
        </w:rPr>
        <w:t xml:space="preserve">. </w:t>
      </w:r>
      <w:r w:rsidRPr="00E37236">
        <w:rPr>
          <w:i/>
          <w:lang w:val="pt-BR"/>
        </w:rPr>
        <w:t xml:space="preserve">O que é </w:t>
      </w:r>
      <w:r w:rsidRPr="00C0515A">
        <w:rPr>
          <w:i/>
          <w:lang w:val="pt-BR"/>
        </w:rPr>
        <w:t>o contemporâneo? e outros ensaios</w:t>
      </w:r>
      <w:r w:rsidRPr="00C0515A">
        <w:rPr>
          <w:lang w:val="pt-BR"/>
        </w:rPr>
        <w:t xml:space="preserve">. </w:t>
      </w:r>
      <w:r w:rsidR="00C0515A" w:rsidRPr="00256926">
        <w:t>Chapecó: Argos</w:t>
      </w:r>
      <w:r w:rsidRPr="00256926">
        <w:t>.</w:t>
      </w:r>
    </w:p>
    <w:p w14:paraId="734F0098" w14:textId="77777777" w:rsidR="00C0515A" w:rsidRDefault="00C0515A" w:rsidP="00C0515A">
      <w:pPr>
        <w:spacing w:line="240" w:lineRule="auto"/>
      </w:pPr>
      <w:r w:rsidRPr="00256926">
        <w:t>AIRA, César (2001). “El ensa</w:t>
      </w:r>
      <w:r>
        <w:t xml:space="preserve">yo y su tema”, </w:t>
      </w:r>
      <w:r w:rsidRPr="00821A87">
        <w:rPr>
          <w:i/>
        </w:rPr>
        <w:t>Boletín 9 del Centro de Estudios de Teoría y Crítica literaria.</w:t>
      </w:r>
      <w:r>
        <w:t xml:space="preserve"> Rosario: Universidad Nacional de Rosario.</w:t>
      </w:r>
    </w:p>
    <w:p w14:paraId="38D6B6F0" w14:textId="77777777" w:rsidR="00DD3F54" w:rsidRPr="00DD3F54" w:rsidRDefault="00C0515A" w:rsidP="00DD0F25">
      <w:pPr>
        <w:spacing w:line="240" w:lineRule="auto"/>
      </w:pPr>
      <w:r w:rsidRPr="00C0515A">
        <w:t>AGUILERA</w:t>
      </w:r>
      <w:r w:rsidR="002A1967">
        <w:t>, Carlos A</w:t>
      </w:r>
      <w:r w:rsidR="00DD3F54">
        <w:t>.</w:t>
      </w:r>
      <w:r>
        <w:t xml:space="preserve"> (2013).</w:t>
      </w:r>
      <w:r w:rsidR="00DD3F54">
        <w:t xml:space="preserve"> “El arte del desvío. Apuntes sobre literatura y nación”</w:t>
      </w:r>
      <w:r w:rsidR="001E105F">
        <w:t xml:space="preserve">, en: Cabezas Miranda, Jorge (Ed.). </w:t>
      </w:r>
      <w:r w:rsidR="001E105F" w:rsidRPr="001E105F">
        <w:rPr>
          <w:i/>
        </w:rPr>
        <w:t>Revista Diáspora(s). Edición facsímil (1997-2002).</w:t>
      </w:r>
      <w:r>
        <w:t xml:space="preserve"> Barcelona: Linkgua, p. </w:t>
      </w:r>
      <w:r w:rsidR="002A1967">
        <w:t xml:space="preserve">595-598. </w:t>
      </w:r>
    </w:p>
    <w:p w14:paraId="2034E86F" w14:textId="77777777" w:rsidR="00E75AA8" w:rsidRDefault="00C0515A" w:rsidP="00DD0F25">
      <w:pPr>
        <w:spacing w:line="240" w:lineRule="auto"/>
      </w:pPr>
      <w:r w:rsidRPr="00C0515A">
        <w:t>AGUILÚ DE MURPHY</w:t>
      </w:r>
      <w:r w:rsidR="00E75AA8" w:rsidRPr="00E75AA8">
        <w:t>, Raquel</w:t>
      </w:r>
      <w:r>
        <w:t xml:space="preserve"> (1989)</w:t>
      </w:r>
      <w:r w:rsidR="00E75AA8">
        <w:t xml:space="preserve">. </w:t>
      </w:r>
      <w:r w:rsidR="00E75AA8" w:rsidRPr="00E75AA8">
        <w:rPr>
          <w:i/>
        </w:rPr>
        <w:t>Los textos dramáticos de Virgilio Piñera y el teatro del absurdo</w:t>
      </w:r>
      <w:r w:rsidR="00E75AA8">
        <w:t>. Madrid: Editorial Pliegos.</w:t>
      </w:r>
    </w:p>
    <w:p w14:paraId="28C5BC99" w14:textId="77777777" w:rsidR="00C0515A" w:rsidRDefault="00C0515A" w:rsidP="00C0515A">
      <w:pPr>
        <w:spacing w:line="240" w:lineRule="auto"/>
      </w:pPr>
      <w:r>
        <w:t xml:space="preserve">AMÍCOLA, José (2007). </w:t>
      </w:r>
      <w:r w:rsidRPr="00821A87">
        <w:rPr>
          <w:i/>
        </w:rPr>
        <w:t>Autobiografía como autofiguración</w:t>
      </w:r>
      <w:r>
        <w:t>. Estrategias discursivas del Yo y cuestiones de género. Rosario: Beatriz Viterbo Editora.</w:t>
      </w:r>
    </w:p>
    <w:p w14:paraId="44E0FDFE" w14:textId="77777777" w:rsidR="005543FA" w:rsidRPr="00C0515A" w:rsidRDefault="005543FA" w:rsidP="00C0515A">
      <w:pPr>
        <w:spacing w:line="240" w:lineRule="auto"/>
      </w:pPr>
      <w:r>
        <w:t xml:space="preserve">ARENAS, Reinaldo (1983). “La isla en peso con todas sus cucarachas”. </w:t>
      </w:r>
      <w:r w:rsidRPr="00C34DDB">
        <w:rPr>
          <w:i/>
        </w:rPr>
        <w:t>Mariel</w:t>
      </w:r>
      <w:r>
        <w:t xml:space="preserve">. </w:t>
      </w:r>
      <w:r w:rsidR="00C34DDB">
        <w:t xml:space="preserve">Revista de Literatura y Arte. </w:t>
      </w:r>
      <w:r>
        <w:t xml:space="preserve">Nueva York, </w:t>
      </w:r>
      <w:r w:rsidR="00C34DDB">
        <w:t xml:space="preserve">a. 1, n. 2, verano, </w:t>
      </w:r>
      <w:r>
        <w:t>p. 20-24.</w:t>
      </w:r>
    </w:p>
    <w:p w14:paraId="067CCCE6" w14:textId="77777777" w:rsidR="00B5683D" w:rsidRDefault="00C0515A" w:rsidP="00DD0F25">
      <w:pPr>
        <w:spacing w:line="240" w:lineRule="auto"/>
      </w:pPr>
      <w:r w:rsidRPr="00C0515A">
        <w:t>ARRUFAT</w:t>
      </w:r>
      <w:r w:rsidR="00B5683D">
        <w:t>, Antón</w:t>
      </w:r>
      <w:r>
        <w:t xml:space="preserve"> (2012)</w:t>
      </w:r>
      <w:r w:rsidR="00B5683D">
        <w:t xml:space="preserve">. </w:t>
      </w:r>
      <w:r w:rsidR="00B5683D" w:rsidRPr="00AF3C8D">
        <w:rPr>
          <w:i/>
        </w:rPr>
        <w:t>Virgilio Piñera entre él y yo</w:t>
      </w:r>
      <w:r>
        <w:t>. La Habana: Ediciones Unión</w:t>
      </w:r>
      <w:r w:rsidR="00B5683D">
        <w:t>.</w:t>
      </w:r>
    </w:p>
    <w:p w14:paraId="7CCD3BF0" w14:textId="77777777" w:rsidR="008920E1" w:rsidRDefault="008920E1" w:rsidP="008920E1">
      <w:pPr>
        <w:rPr>
          <w:rFonts w:eastAsia="Times New Roman"/>
          <w:szCs w:val="24"/>
          <w:lang w:eastAsia="pt-BR"/>
        </w:rPr>
      </w:pPr>
      <w:r>
        <w:rPr>
          <w:rFonts w:eastAsia="Times New Roman"/>
          <w:szCs w:val="24"/>
          <w:lang w:eastAsia="pt-BR"/>
        </w:rPr>
        <w:t xml:space="preserve">AVELAR, Idelber (2009). “La construcción del canon y la cuestión del valor literario”. </w:t>
      </w:r>
      <w:r w:rsidRPr="000B6715">
        <w:rPr>
          <w:rFonts w:eastAsia="Times New Roman"/>
          <w:i/>
          <w:szCs w:val="24"/>
          <w:lang w:eastAsia="pt-BR"/>
        </w:rPr>
        <w:t>Aisthesis</w:t>
      </w:r>
      <w:r>
        <w:rPr>
          <w:rFonts w:eastAsia="Times New Roman"/>
          <w:szCs w:val="24"/>
          <w:lang w:eastAsia="pt-BR"/>
        </w:rPr>
        <w:t>: Pontificia Universidad Católica de Chile, n. 46, p. 213-221.</w:t>
      </w:r>
    </w:p>
    <w:p w14:paraId="688162B7" w14:textId="77777777" w:rsidR="00E75AA8" w:rsidRPr="00776D5F" w:rsidRDefault="00C0515A" w:rsidP="00DD0F25">
      <w:pPr>
        <w:spacing w:line="240" w:lineRule="auto"/>
      </w:pPr>
      <w:r w:rsidRPr="00776D5F">
        <w:t>BARRETO</w:t>
      </w:r>
      <w:r w:rsidR="00892CB4" w:rsidRPr="00776D5F">
        <w:t>, Teresa Cristó</w:t>
      </w:r>
      <w:r w:rsidR="00E75AA8" w:rsidRPr="00776D5F">
        <w:t>fani</w:t>
      </w:r>
      <w:r w:rsidRPr="00776D5F">
        <w:t xml:space="preserve"> (1996)</w:t>
      </w:r>
      <w:r w:rsidR="00E75AA8" w:rsidRPr="00776D5F">
        <w:t xml:space="preserve">. “Virgilio Piñera: o magro devorador de Lezama Lima”. </w:t>
      </w:r>
      <w:r w:rsidR="00E75AA8" w:rsidRPr="00776D5F">
        <w:rPr>
          <w:i/>
        </w:rPr>
        <w:t>Revista USP</w:t>
      </w:r>
      <w:r w:rsidR="00E75AA8" w:rsidRPr="00776D5F">
        <w:t>, São Paulo, n. 30, jun./ago., p. 266-272.</w:t>
      </w:r>
    </w:p>
    <w:p w14:paraId="46B5027D" w14:textId="77777777" w:rsidR="006E1C61" w:rsidRPr="00E75AA8" w:rsidRDefault="006E1C61" w:rsidP="00DD0F25">
      <w:pPr>
        <w:spacing w:line="240" w:lineRule="auto"/>
        <w:rPr>
          <w:lang w:val="pt-BR"/>
        </w:rPr>
      </w:pPr>
      <w:r>
        <w:rPr>
          <w:lang w:val="pt-BR"/>
        </w:rPr>
        <w:t>_____</w:t>
      </w:r>
      <w:r w:rsidR="00C0515A">
        <w:rPr>
          <w:lang w:val="pt-BR"/>
        </w:rPr>
        <w:t xml:space="preserve"> (1996)</w:t>
      </w:r>
      <w:r>
        <w:rPr>
          <w:lang w:val="pt-BR"/>
        </w:rPr>
        <w:t xml:space="preserve">. </w:t>
      </w:r>
      <w:r w:rsidRPr="006E1C61">
        <w:rPr>
          <w:i/>
          <w:lang w:val="pt-BR"/>
        </w:rPr>
        <w:t xml:space="preserve">A </w:t>
      </w:r>
      <w:r w:rsidR="00892CB4">
        <w:rPr>
          <w:i/>
          <w:lang w:val="pt-BR"/>
        </w:rPr>
        <w:t>L</w:t>
      </w:r>
      <w:r w:rsidRPr="006E1C61">
        <w:rPr>
          <w:i/>
          <w:lang w:val="pt-BR"/>
        </w:rPr>
        <w:t>ib</w:t>
      </w:r>
      <w:r w:rsidR="00892CB4">
        <w:rPr>
          <w:i/>
          <w:lang w:val="pt-BR"/>
        </w:rPr>
        <w:t>élula, a P</w:t>
      </w:r>
      <w:r w:rsidRPr="006E1C61">
        <w:rPr>
          <w:i/>
          <w:lang w:val="pt-BR"/>
        </w:rPr>
        <w:t>itonisa</w:t>
      </w:r>
      <w:r w:rsidR="00892CB4">
        <w:rPr>
          <w:i/>
          <w:lang w:val="pt-BR"/>
        </w:rPr>
        <w:t>: R</w:t>
      </w:r>
      <w:r w:rsidRPr="006E1C61">
        <w:rPr>
          <w:i/>
          <w:lang w:val="pt-BR"/>
        </w:rPr>
        <w:t>evolução, homossexualismo e literatura em Virgilio Piñera</w:t>
      </w:r>
      <w:r w:rsidR="00C0515A">
        <w:rPr>
          <w:lang w:val="pt-BR"/>
        </w:rPr>
        <w:t>. São Paulo: Iluminuras</w:t>
      </w:r>
      <w:r w:rsidRPr="006E1C61">
        <w:rPr>
          <w:lang w:val="pt-BR"/>
        </w:rPr>
        <w:t>.</w:t>
      </w:r>
    </w:p>
    <w:p w14:paraId="292D407D" w14:textId="77777777" w:rsidR="00B5683D" w:rsidRPr="00256926" w:rsidRDefault="00C0515A" w:rsidP="00DD0F25">
      <w:pPr>
        <w:spacing w:line="240" w:lineRule="auto"/>
      </w:pPr>
      <w:r w:rsidRPr="00C0515A">
        <w:rPr>
          <w:lang w:val="pt-BR"/>
        </w:rPr>
        <w:lastRenderedPageBreak/>
        <w:t>BEZERRA</w:t>
      </w:r>
      <w:r w:rsidR="00B5683D" w:rsidRPr="00E75AA8">
        <w:rPr>
          <w:lang w:val="pt-BR"/>
        </w:rPr>
        <w:t>, Wilson Alves</w:t>
      </w:r>
      <w:r>
        <w:rPr>
          <w:lang w:val="pt-BR"/>
        </w:rPr>
        <w:t xml:space="preserve"> (2012)</w:t>
      </w:r>
      <w:r w:rsidR="00B5683D" w:rsidRPr="00E75AA8">
        <w:rPr>
          <w:lang w:val="pt-BR"/>
        </w:rPr>
        <w:t xml:space="preserve">. </w:t>
      </w:r>
      <w:r w:rsidR="00B5683D" w:rsidRPr="00B5683D">
        <w:rPr>
          <w:lang w:val="pt-BR"/>
        </w:rPr>
        <w:t xml:space="preserve">“Psicanálise à cubana: de Freud a Pavlov”. </w:t>
      </w:r>
      <w:r w:rsidR="00B5683D" w:rsidRPr="00B5683D">
        <w:rPr>
          <w:i/>
          <w:lang w:val="pt-BR"/>
        </w:rPr>
        <w:t>Da clínica do desejo a sua escrita</w:t>
      </w:r>
      <w:r w:rsidR="00B5683D" w:rsidRPr="00B5683D">
        <w:rPr>
          <w:lang w:val="pt-BR"/>
        </w:rPr>
        <w:t xml:space="preserve">. </w:t>
      </w:r>
      <w:r w:rsidR="00B5683D" w:rsidRPr="005247B0">
        <w:rPr>
          <w:lang w:val="pt-BR"/>
        </w:rPr>
        <w:t>Incidências do pensamento psicana</w:t>
      </w:r>
      <w:r w:rsidR="00B5683D">
        <w:rPr>
          <w:lang w:val="pt-BR"/>
        </w:rPr>
        <w:t xml:space="preserve">lítico na escrita de alguns autores do Brasil e Caribe (1918-1990). </w:t>
      </w:r>
      <w:r w:rsidR="00B5683D" w:rsidRPr="00256926">
        <w:t>São Pau</w:t>
      </w:r>
      <w:r w:rsidRPr="00256926">
        <w:t>lo: Fapesp / Mercado de Letras</w:t>
      </w:r>
      <w:r w:rsidR="006E1C61" w:rsidRPr="00256926">
        <w:t xml:space="preserve">, </w:t>
      </w:r>
      <w:r w:rsidR="00B5683D" w:rsidRPr="00256926">
        <w:t>p. 263-298.</w:t>
      </w:r>
    </w:p>
    <w:p w14:paraId="480FD566" w14:textId="77777777" w:rsidR="00C0515A" w:rsidRPr="00256926" w:rsidRDefault="00C0515A" w:rsidP="00C0515A">
      <w:pPr>
        <w:spacing w:line="240" w:lineRule="auto"/>
        <w:rPr>
          <w:lang w:val="pt-BR"/>
        </w:rPr>
      </w:pPr>
      <w:r w:rsidRPr="00C0515A">
        <w:t>BOURDIEU, Pierre</w:t>
      </w:r>
      <w:r>
        <w:t xml:space="preserve"> (</w:t>
      </w:r>
      <w:r w:rsidRPr="00C0515A">
        <w:t>1995</w:t>
      </w:r>
      <w:r>
        <w:t>)</w:t>
      </w:r>
      <w:r w:rsidRPr="00C0515A">
        <w:t xml:space="preserve">. </w:t>
      </w:r>
      <w:r w:rsidRPr="00C0515A">
        <w:rPr>
          <w:i/>
        </w:rPr>
        <w:t>Las reglas del arte. Génesis del campo literario</w:t>
      </w:r>
      <w:r>
        <w:t xml:space="preserve">. </w:t>
      </w:r>
      <w:r w:rsidRPr="00256926">
        <w:rPr>
          <w:lang w:val="pt-BR"/>
        </w:rPr>
        <w:t>Barcelona: Anagrama.</w:t>
      </w:r>
    </w:p>
    <w:p w14:paraId="227A89AA" w14:textId="77777777" w:rsidR="00E1218F" w:rsidRPr="00E1218F" w:rsidRDefault="00C0515A" w:rsidP="00DD0F25">
      <w:pPr>
        <w:spacing w:line="240" w:lineRule="auto"/>
        <w:rPr>
          <w:lang w:val="pt-BR"/>
        </w:rPr>
      </w:pPr>
      <w:r w:rsidRPr="00C0515A">
        <w:rPr>
          <w:lang w:val="pt-BR"/>
        </w:rPr>
        <w:t>CABRERA INFANTE</w:t>
      </w:r>
      <w:r w:rsidR="00E1218F">
        <w:rPr>
          <w:lang w:val="pt-BR"/>
        </w:rPr>
        <w:t xml:space="preserve">, </w:t>
      </w:r>
      <w:r w:rsidR="00E1218F" w:rsidRPr="00E1218F">
        <w:rPr>
          <w:lang w:val="pt-BR"/>
        </w:rPr>
        <w:t>Guillermo</w:t>
      </w:r>
      <w:r w:rsidR="00821A87">
        <w:rPr>
          <w:lang w:val="pt-BR"/>
        </w:rPr>
        <w:t xml:space="preserve"> (</w:t>
      </w:r>
      <w:r w:rsidR="00821A87" w:rsidRPr="00E1218F">
        <w:rPr>
          <w:lang w:val="pt-BR"/>
        </w:rPr>
        <w:t>1996</w:t>
      </w:r>
      <w:r w:rsidR="00821A87">
        <w:rPr>
          <w:lang w:val="pt-BR"/>
        </w:rPr>
        <w:t>)</w:t>
      </w:r>
      <w:r w:rsidR="00E1218F" w:rsidRPr="00E1218F">
        <w:rPr>
          <w:lang w:val="pt-BR"/>
        </w:rPr>
        <w:t xml:space="preserve">: “Tema do herói e da heroína”, en: </w:t>
      </w:r>
      <w:r w:rsidR="00E1218F" w:rsidRPr="00E1218F">
        <w:rPr>
          <w:i/>
          <w:lang w:val="pt-BR"/>
        </w:rPr>
        <w:t>Mea Cuba</w:t>
      </w:r>
      <w:r w:rsidR="00E1218F" w:rsidRPr="00E1218F">
        <w:rPr>
          <w:lang w:val="pt-BR"/>
        </w:rPr>
        <w:t>. S</w:t>
      </w:r>
      <w:r w:rsidR="00821A87">
        <w:rPr>
          <w:lang w:val="pt-BR"/>
        </w:rPr>
        <w:t>ão Paulo: Companhia das Letras</w:t>
      </w:r>
      <w:r w:rsidR="00E1218F" w:rsidRPr="00E1218F">
        <w:rPr>
          <w:lang w:val="pt-BR"/>
        </w:rPr>
        <w:t>, p. 317-345.</w:t>
      </w:r>
    </w:p>
    <w:p w14:paraId="52000FE8" w14:textId="77777777" w:rsidR="00E1218F" w:rsidRPr="00256926" w:rsidRDefault="00E1218F" w:rsidP="00DD0F25">
      <w:pPr>
        <w:spacing w:line="240" w:lineRule="auto"/>
      </w:pPr>
      <w:r w:rsidRPr="00E1218F">
        <w:t>______</w:t>
      </w:r>
      <w:r w:rsidR="00821A87">
        <w:t xml:space="preserve"> (1998)</w:t>
      </w:r>
      <w:r w:rsidRPr="00E1218F">
        <w:t xml:space="preserve">. “Virgilio Piñera. </w:t>
      </w:r>
      <w:r w:rsidR="006E1C61">
        <w:t>Tarde de los asesinos”, en:</w:t>
      </w:r>
      <w:r>
        <w:t xml:space="preserve"> </w:t>
      </w:r>
      <w:r w:rsidRPr="00AF3C8D">
        <w:rPr>
          <w:i/>
        </w:rPr>
        <w:t>Tres Tristes Tigres</w:t>
      </w:r>
      <w:r w:rsidR="00821A87">
        <w:t xml:space="preserve">. </w:t>
      </w:r>
      <w:r w:rsidR="00821A87" w:rsidRPr="00256926">
        <w:t>Barcelona: Seix Barral</w:t>
      </w:r>
      <w:r w:rsidRPr="00256926">
        <w:t>, p. 242-247.</w:t>
      </w:r>
    </w:p>
    <w:p w14:paraId="676F0641" w14:textId="77777777" w:rsidR="00B132B0" w:rsidRPr="000E22B2" w:rsidRDefault="00B132B0" w:rsidP="00DD0F25">
      <w:pPr>
        <w:spacing w:line="240" w:lineRule="auto"/>
      </w:pPr>
      <w:r w:rsidRPr="00C0515A">
        <w:t>CALVINO, Italo</w:t>
      </w:r>
      <w:r>
        <w:t xml:space="preserve"> (</w:t>
      </w:r>
      <w:r w:rsidRPr="00B132B0">
        <w:t>1992)</w:t>
      </w:r>
      <w:r w:rsidRPr="00C0515A">
        <w:t xml:space="preserve">. </w:t>
      </w:r>
      <w:r w:rsidRPr="005A5316">
        <w:rPr>
          <w:i/>
        </w:rPr>
        <w:t>Por qué leer los clásicos</w:t>
      </w:r>
      <w:r w:rsidRPr="00C0515A">
        <w:t xml:space="preserve">. </w:t>
      </w:r>
      <w:r w:rsidRPr="000E22B2">
        <w:t>Barcelona: Tusquets.</w:t>
      </w:r>
    </w:p>
    <w:p w14:paraId="294FD6B0" w14:textId="77777777" w:rsidR="00E1218F" w:rsidRPr="004D60A9" w:rsidRDefault="00C0515A" w:rsidP="00DD0F25">
      <w:pPr>
        <w:spacing w:line="240" w:lineRule="auto"/>
      </w:pPr>
      <w:r w:rsidRPr="004D60A9">
        <w:t>CÉSAIRE</w:t>
      </w:r>
      <w:r w:rsidR="004D60A9" w:rsidRPr="004D60A9">
        <w:t xml:space="preserve">, Aimé (1969). </w:t>
      </w:r>
      <w:r w:rsidR="004D60A9" w:rsidRPr="004D60A9">
        <w:rPr>
          <w:i/>
        </w:rPr>
        <w:t xml:space="preserve">Poesías. </w:t>
      </w:r>
      <w:r w:rsidR="004D60A9" w:rsidRPr="004D60A9">
        <w:t>Selección, traducción y prólogo por Enrique Lihn</w:t>
      </w:r>
      <w:r w:rsidR="004D60A9">
        <w:t>.</w:t>
      </w:r>
      <w:r w:rsidR="004D60A9" w:rsidRPr="004D60A9">
        <w:t xml:space="preserve"> La Habana: Casa de las Am</w:t>
      </w:r>
      <w:r w:rsidR="004D60A9">
        <w:t>éricas.</w:t>
      </w:r>
    </w:p>
    <w:p w14:paraId="76EBE711" w14:textId="77777777" w:rsidR="00C0515A" w:rsidRPr="00821A87" w:rsidRDefault="00C0515A" w:rsidP="00DD0F25">
      <w:pPr>
        <w:spacing w:line="240" w:lineRule="auto"/>
        <w:rPr>
          <w:lang w:val="pt-BR"/>
        </w:rPr>
      </w:pPr>
      <w:r w:rsidRPr="000E22B2">
        <w:t>COMPAGNON, Antoine</w:t>
      </w:r>
      <w:r w:rsidR="00821A87" w:rsidRPr="000E22B2">
        <w:t xml:space="preserve"> (2006)</w:t>
      </w:r>
      <w:r w:rsidRPr="000E22B2">
        <w:t>.</w:t>
      </w:r>
      <w:r w:rsidR="00821A87" w:rsidRPr="000E22B2">
        <w:t xml:space="preserve"> “O estilo”, en:</w:t>
      </w:r>
      <w:r w:rsidRPr="000E22B2">
        <w:t xml:space="preserve"> </w:t>
      </w:r>
      <w:r w:rsidRPr="000E22B2">
        <w:rPr>
          <w:i/>
        </w:rPr>
        <w:t>O demônio da teoria</w:t>
      </w:r>
      <w:r w:rsidR="00821A87" w:rsidRPr="000E22B2">
        <w:t xml:space="preserve">. </w:t>
      </w:r>
      <w:r w:rsidR="00821A87">
        <w:rPr>
          <w:lang w:val="pt-BR"/>
        </w:rPr>
        <w:t xml:space="preserve">Literatura e sentido comum. </w:t>
      </w:r>
      <w:r w:rsidR="00821A87" w:rsidRPr="00821A87">
        <w:rPr>
          <w:lang w:val="pt-BR"/>
        </w:rPr>
        <w:t>Belo Horizonte: UFMG</w:t>
      </w:r>
      <w:r w:rsidRPr="00821A87">
        <w:rPr>
          <w:lang w:val="pt-BR"/>
        </w:rPr>
        <w:t>.</w:t>
      </w:r>
    </w:p>
    <w:p w14:paraId="530C5BCE" w14:textId="77777777" w:rsidR="00D0060C" w:rsidRPr="00D0060C" w:rsidRDefault="00C0515A" w:rsidP="00DD0F25">
      <w:pPr>
        <w:spacing w:line="240" w:lineRule="auto"/>
        <w:rPr>
          <w:lang w:val="pt-BR"/>
        </w:rPr>
      </w:pPr>
      <w:r w:rsidRPr="000E22B2">
        <w:t>DELEUZE</w:t>
      </w:r>
      <w:r w:rsidR="00D0060C" w:rsidRPr="000E22B2">
        <w:t xml:space="preserve">, Gilles y </w:t>
      </w:r>
      <w:r w:rsidRPr="000E22B2">
        <w:t>GUATTARI,</w:t>
      </w:r>
      <w:r w:rsidR="00D0060C" w:rsidRPr="000E22B2">
        <w:t xml:space="preserve"> Félix</w:t>
      </w:r>
      <w:r w:rsidR="00821A87" w:rsidRPr="000E22B2">
        <w:t xml:space="preserve"> (2003)</w:t>
      </w:r>
      <w:r w:rsidR="00D0060C" w:rsidRPr="000E22B2">
        <w:t xml:space="preserve">. </w:t>
      </w:r>
      <w:r w:rsidR="00D0060C" w:rsidRPr="00D0060C">
        <w:rPr>
          <w:i/>
          <w:lang w:val="pt-BR"/>
        </w:rPr>
        <w:t>Kafka. Para uma literatura menor</w:t>
      </w:r>
      <w:r w:rsidR="00D0060C" w:rsidRPr="00D0060C">
        <w:rPr>
          <w:lang w:val="pt-BR"/>
        </w:rPr>
        <w:t>. Lisboa: Ass</w:t>
      </w:r>
      <w:r w:rsidR="00821A87">
        <w:rPr>
          <w:lang w:val="pt-BR"/>
        </w:rPr>
        <w:t>írio &amp; Alvim</w:t>
      </w:r>
      <w:r w:rsidR="00D0060C">
        <w:rPr>
          <w:lang w:val="pt-BR"/>
        </w:rPr>
        <w:t>.</w:t>
      </w:r>
    </w:p>
    <w:p w14:paraId="1C2AC594" w14:textId="77777777" w:rsidR="0017775C" w:rsidRPr="000E22B2" w:rsidRDefault="00C0515A" w:rsidP="00DD0F25">
      <w:pPr>
        <w:spacing w:line="240" w:lineRule="auto"/>
        <w:rPr>
          <w:lang w:val="pt-BR"/>
        </w:rPr>
      </w:pPr>
      <w:r w:rsidRPr="000E22B2">
        <w:rPr>
          <w:lang w:val="pt-BR"/>
        </w:rPr>
        <w:t>ESPINOSA</w:t>
      </w:r>
      <w:r w:rsidR="0017775C" w:rsidRPr="000E22B2">
        <w:rPr>
          <w:lang w:val="pt-BR"/>
        </w:rPr>
        <w:t>, Norge</w:t>
      </w:r>
      <w:r w:rsidR="00821A87" w:rsidRPr="000E22B2">
        <w:rPr>
          <w:lang w:val="pt-BR"/>
        </w:rPr>
        <w:t xml:space="preserve"> (2012)</w:t>
      </w:r>
      <w:r w:rsidR="0017775C" w:rsidRPr="000E22B2">
        <w:rPr>
          <w:lang w:val="pt-BR"/>
        </w:rPr>
        <w:t xml:space="preserve">. </w:t>
      </w:r>
      <w:r w:rsidR="0017775C" w:rsidRPr="000E22B2">
        <w:rPr>
          <w:i/>
          <w:lang w:val="pt-BR"/>
        </w:rPr>
        <w:t>Notas “en” Piñera</w:t>
      </w:r>
      <w:r w:rsidR="0017775C" w:rsidRPr="000E22B2">
        <w:rPr>
          <w:lang w:val="pt-BR"/>
        </w:rPr>
        <w:t xml:space="preserve">. </w:t>
      </w:r>
      <w:r w:rsidR="00821A87" w:rsidRPr="000E22B2">
        <w:rPr>
          <w:lang w:val="pt-BR"/>
        </w:rPr>
        <w:t>La Habana: Ediciones Extramuros</w:t>
      </w:r>
      <w:r w:rsidR="0017775C" w:rsidRPr="000E22B2">
        <w:rPr>
          <w:lang w:val="pt-BR"/>
        </w:rPr>
        <w:t>.</w:t>
      </w:r>
    </w:p>
    <w:p w14:paraId="2FEA8D24" w14:textId="77777777" w:rsidR="0017775C" w:rsidRDefault="00C0515A" w:rsidP="00DD0F25">
      <w:pPr>
        <w:spacing w:line="240" w:lineRule="auto"/>
      </w:pPr>
      <w:r w:rsidRPr="000E22B2">
        <w:rPr>
          <w:lang w:val="pt-BR"/>
        </w:rPr>
        <w:t>ESPINOSA DOMÍNGUEZ</w:t>
      </w:r>
      <w:r w:rsidR="0017775C" w:rsidRPr="000E22B2">
        <w:rPr>
          <w:lang w:val="pt-BR"/>
        </w:rPr>
        <w:t>, Carlos</w:t>
      </w:r>
      <w:r w:rsidR="00821A87" w:rsidRPr="000E22B2">
        <w:rPr>
          <w:lang w:val="pt-BR"/>
        </w:rPr>
        <w:t xml:space="preserve"> (2003)</w:t>
      </w:r>
      <w:r w:rsidR="0017775C" w:rsidRPr="000E22B2">
        <w:rPr>
          <w:lang w:val="pt-BR"/>
        </w:rPr>
        <w:t xml:space="preserve">. </w:t>
      </w:r>
      <w:r w:rsidR="0017775C" w:rsidRPr="000E22B2">
        <w:rPr>
          <w:i/>
          <w:lang w:val="pt-BR"/>
        </w:rPr>
        <w:t>Virgilio Piñera en primera persona</w:t>
      </w:r>
      <w:r w:rsidR="0017775C" w:rsidRPr="000E22B2">
        <w:rPr>
          <w:lang w:val="pt-BR"/>
        </w:rPr>
        <w:t xml:space="preserve">. </w:t>
      </w:r>
      <w:r w:rsidR="00821A87">
        <w:t>Denver: Término Editorial</w:t>
      </w:r>
      <w:r w:rsidR="0017775C">
        <w:t>.</w:t>
      </w:r>
    </w:p>
    <w:p w14:paraId="543577C4" w14:textId="77777777" w:rsidR="00F30A98" w:rsidRDefault="00C0515A" w:rsidP="00DD0F25">
      <w:pPr>
        <w:spacing w:line="240" w:lineRule="auto"/>
      </w:pPr>
      <w:r w:rsidRPr="00C0515A">
        <w:t>FLORES</w:t>
      </w:r>
      <w:r w:rsidR="00F30A98" w:rsidRPr="00753E92">
        <w:t>, Juan Carlos</w:t>
      </w:r>
      <w:r w:rsidR="00821A87">
        <w:t xml:space="preserve"> (1994)</w:t>
      </w:r>
      <w:r w:rsidR="00F30A98" w:rsidRPr="00753E92">
        <w:t xml:space="preserve">. “Virgilio Piñera”. </w:t>
      </w:r>
      <w:r w:rsidR="00F30A98" w:rsidRPr="00753E92">
        <w:rPr>
          <w:i/>
        </w:rPr>
        <w:t>Los pájaros escritos</w:t>
      </w:r>
      <w:r w:rsidR="00821A87">
        <w:t>. La Habana: Ediciones Unión</w:t>
      </w:r>
      <w:r w:rsidR="00F30A98">
        <w:t>, p. 64-65. Col. Pinos Nuevos.</w:t>
      </w:r>
    </w:p>
    <w:p w14:paraId="2240844E" w14:textId="77777777" w:rsidR="000E185C" w:rsidRDefault="00B132B0" w:rsidP="00DD0F25">
      <w:pPr>
        <w:spacing w:line="240" w:lineRule="auto"/>
        <w:rPr>
          <w:rStyle w:val="Hyperlink"/>
        </w:rPr>
      </w:pPr>
      <w:r w:rsidRPr="00B132B0">
        <w:t>GARBATZKY, Irin</w:t>
      </w:r>
      <w:r w:rsidR="00736BFF" w:rsidRPr="00B132B0">
        <w:t>a (</w:t>
      </w:r>
      <w:r w:rsidRPr="00B132B0">
        <w:t>2015</w:t>
      </w:r>
      <w:r w:rsidR="00736BFF" w:rsidRPr="00B132B0">
        <w:t>).</w:t>
      </w:r>
      <w:r w:rsidR="00736BFF">
        <w:t xml:space="preserve"> </w:t>
      </w:r>
      <w:r>
        <w:t>“</w:t>
      </w:r>
      <w:r w:rsidR="000E185C" w:rsidRPr="000E185C">
        <w:t xml:space="preserve">Pasear por la URSS, volverse animal. </w:t>
      </w:r>
      <w:r w:rsidR="000E185C" w:rsidRPr="00590D1F">
        <w:rPr>
          <w:lang w:val="pt-BR"/>
        </w:rPr>
        <w:t xml:space="preserve">Una postdata de Virgilio para Diáspora(s)”. </w:t>
      </w:r>
      <w:r w:rsidR="000E185C" w:rsidRPr="000E185C">
        <w:rPr>
          <w:i/>
        </w:rPr>
        <w:t>RECIAL Revista del Ciffyh Área Letras</w:t>
      </w:r>
      <w:r w:rsidR="000E185C" w:rsidRPr="000E185C">
        <w:t>. U</w:t>
      </w:r>
      <w:r w:rsidR="000E185C">
        <w:t xml:space="preserve">niversidad Nacional de Córdoba, </w:t>
      </w:r>
      <w:r w:rsidR="000E185C" w:rsidRPr="000E185C">
        <w:t xml:space="preserve">p. 1-19. Disponible online: </w:t>
      </w:r>
      <w:hyperlink r:id="rId7" w:history="1">
        <w:r w:rsidR="000E185C" w:rsidRPr="00B24E0E">
          <w:rPr>
            <w:rStyle w:val="Hyperlink"/>
          </w:rPr>
          <w:t>http://revistas.unc.edu.ar/index.php/recial/article/view/12965/13183</w:t>
        </w:r>
      </w:hyperlink>
    </w:p>
    <w:p w14:paraId="20205F9B" w14:textId="77777777" w:rsidR="001F284A" w:rsidRPr="001F284A" w:rsidRDefault="001F284A" w:rsidP="00DD0F25">
      <w:pPr>
        <w:spacing w:line="240" w:lineRule="auto"/>
        <w:rPr>
          <w:color w:val="000000" w:themeColor="text1"/>
        </w:rPr>
      </w:pPr>
      <w:r w:rsidRPr="001F284A">
        <w:rPr>
          <w:rStyle w:val="Hyperlink"/>
          <w:color w:val="000000" w:themeColor="text1"/>
          <w:u w:val="none"/>
        </w:rPr>
        <w:t xml:space="preserve">GARRANDÉS, </w:t>
      </w:r>
      <w:r>
        <w:rPr>
          <w:rStyle w:val="Hyperlink"/>
          <w:color w:val="000000" w:themeColor="text1"/>
          <w:u w:val="none"/>
        </w:rPr>
        <w:t xml:space="preserve">Alberto (1994). </w:t>
      </w:r>
      <w:r w:rsidRPr="001F284A">
        <w:rPr>
          <w:rStyle w:val="Hyperlink"/>
          <w:i/>
          <w:color w:val="000000" w:themeColor="text1"/>
          <w:u w:val="none"/>
        </w:rPr>
        <w:t>La poética del límite</w:t>
      </w:r>
      <w:r>
        <w:rPr>
          <w:rStyle w:val="Hyperlink"/>
          <w:color w:val="000000" w:themeColor="text1"/>
          <w:u w:val="none"/>
        </w:rPr>
        <w:t>. La Habana: Editorial Letras Cubanas.</w:t>
      </w:r>
    </w:p>
    <w:p w14:paraId="15008ACA" w14:textId="77777777" w:rsidR="00C0515A" w:rsidRDefault="00C0515A" w:rsidP="00DD0F25">
      <w:pPr>
        <w:spacing w:line="240" w:lineRule="auto"/>
      </w:pPr>
      <w:r w:rsidRPr="00C0515A">
        <w:t>JITRIK, Noé</w:t>
      </w:r>
      <w:r w:rsidR="00821A87">
        <w:t xml:space="preserve"> (</w:t>
      </w:r>
      <w:r w:rsidR="00821A87" w:rsidRPr="00C0515A">
        <w:t>1996</w:t>
      </w:r>
      <w:r w:rsidR="00821A87">
        <w:t>)</w:t>
      </w:r>
      <w:r w:rsidRPr="00C0515A">
        <w:t xml:space="preserve">. </w:t>
      </w:r>
      <w:r w:rsidRPr="000E185C">
        <w:rPr>
          <w:i/>
        </w:rPr>
        <w:t>Atípicos en la literatura latino-americana</w:t>
      </w:r>
      <w:r w:rsidRPr="00C0515A">
        <w:t>. Buenos Aires: Instituto de Literatura Hispanoamericana Facultad de Filosofía y Letras. Oficina de Publicaciones del Ciclo Básico Co</w:t>
      </w:r>
      <w:r w:rsidR="00821A87">
        <w:t>mún Universidad de Buenos Aires</w:t>
      </w:r>
      <w:r w:rsidRPr="00C0515A">
        <w:t>.</w:t>
      </w:r>
    </w:p>
    <w:p w14:paraId="50D913D1" w14:textId="77777777" w:rsidR="00E1218F" w:rsidRDefault="00C0515A" w:rsidP="00DD0F25">
      <w:pPr>
        <w:spacing w:line="240" w:lineRule="auto"/>
      </w:pPr>
      <w:r w:rsidRPr="00C0515A">
        <w:t>KAFKA</w:t>
      </w:r>
      <w:r w:rsidR="00E1218F">
        <w:t>, Franz</w:t>
      </w:r>
      <w:r w:rsidR="00821A87">
        <w:t xml:space="preserve"> (1985)</w:t>
      </w:r>
      <w:r w:rsidR="00E1218F">
        <w:t xml:space="preserve">: “Un artista del hambre”, en: </w:t>
      </w:r>
      <w:r w:rsidR="00E1218F" w:rsidRPr="00E1218F">
        <w:rPr>
          <w:i/>
        </w:rPr>
        <w:t>Kafka. El buitre</w:t>
      </w:r>
      <w:r w:rsidR="00E1218F">
        <w:t xml:space="preserve">. </w:t>
      </w:r>
      <w:r w:rsidR="00E1218F" w:rsidRPr="00E1218F">
        <w:t xml:space="preserve">Selección y prólogo de Jorge Luis Borges. </w:t>
      </w:r>
      <w:r w:rsidR="00821A87">
        <w:t>Madrid: Ediciones Siruela</w:t>
      </w:r>
      <w:r w:rsidR="00E1218F">
        <w:t>, p. 19-37.</w:t>
      </w:r>
    </w:p>
    <w:p w14:paraId="32DA07C0" w14:textId="77777777" w:rsidR="00B5683D" w:rsidRPr="00256926" w:rsidRDefault="00C0515A" w:rsidP="00DD0F25">
      <w:pPr>
        <w:spacing w:line="240" w:lineRule="auto"/>
        <w:rPr>
          <w:lang w:val="pt-BR"/>
        </w:rPr>
      </w:pPr>
      <w:r w:rsidRPr="00C0515A">
        <w:t>LEYVA GONZÁLEZ</w:t>
      </w:r>
      <w:r w:rsidR="00B5683D">
        <w:t>, David</w:t>
      </w:r>
      <w:r w:rsidR="00821A87">
        <w:t xml:space="preserve"> (</w:t>
      </w:r>
      <w:r w:rsidR="00821A87" w:rsidRPr="00B5683D">
        <w:t>2010</w:t>
      </w:r>
      <w:r w:rsidR="00821A87">
        <w:t>)</w:t>
      </w:r>
      <w:r w:rsidR="00B5683D">
        <w:t xml:space="preserve">. </w:t>
      </w:r>
      <w:r w:rsidR="00B5683D" w:rsidRPr="00AF3C8D">
        <w:rPr>
          <w:i/>
        </w:rPr>
        <w:t>Virgilio Piñera o la libertad de lo grotesco</w:t>
      </w:r>
      <w:r w:rsidR="00B5683D">
        <w:t xml:space="preserve">. </w:t>
      </w:r>
      <w:r w:rsidR="00B5683D" w:rsidRPr="00256926">
        <w:rPr>
          <w:lang w:val="pt-BR"/>
        </w:rPr>
        <w:t>La H</w:t>
      </w:r>
      <w:r w:rsidR="00821A87" w:rsidRPr="00256926">
        <w:rPr>
          <w:lang w:val="pt-BR"/>
        </w:rPr>
        <w:t>abana: Editorial Letras Cubanas</w:t>
      </w:r>
      <w:r w:rsidR="00B5683D" w:rsidRPr="00256926">
        <w:rPr>
          <w:lang w:val="pt-BR"/>
        </w:rPr>
        <w:t>.</w:t>
      </w:r>
    </w:p>
    <w:p w14:paraId="71682DE2" w14:textId="77777777" w:rsidR="00B5683D" w:rsidRPr="00DD0F25" w:rsidRDefault="00C0515A" w:rsidP="00DD0F25">
      <w:pPr>
        <w:spacing w:line="240" w:lineRule="auto"/>
        <w:rPr>
          <w:lang w:val="pt-BR"/>
        </w:rPr>
      </w:pPr>
      <w:r w:rsidRPr="00C0515A">
        <w:rPr>
          <w:rStyle w:val="Hyperlink"/>
          <w:color w:val="auto"/>
          <w:u w:val="none"/>
          <w:lang w:val="pt-BR"/>
        </w:rPr>
        <w:t>LOYOLA RUIZ</w:t>
      </w:r>
      <w:r w:rsidR="00B5683D" w:rsidRPr="00B5683D">
        <w:rPr>
          <w:rStyle w:val="Hyperlink"/>
          <w:color w:val="auto"/>
          <w:u w:val="none"/>
          <w:lang w:val="pt-BR"/>
        </w:rPr>
        <w:t>, Guillermo</w:t>
      </w:r>
      <w:r w:rsidR="00821A87">
        <w:rPr>
          <w:rStyle w:val="Hyperlink"/>
          <w:color w:val="auto"/>
          <w:u w:val="none"/>
          <w:lang w:val="pt-BR"/>
        </w:rPr>
        <w:t xml:space="preserve"> (</w:t>
      </w:r>
      <w:r w:rsidR="00821A87" w:rsidRPr="00DD0F25">
        <w:rPr>
          <w:lang w:val="pt-BR"/>
        </w:rPr>
        <w:t>2002</w:t>
      </w:r>
      <w:r w:rsidR="00821A87">
        <w:rPr>
          <w:lang w:val="pt-BR"/>
        </w:rPr>
        <w:t>)</w:t>
      </w:r>
      <w:r w:rsidR="00B5683D" w:rsidRPr="00B5683D">
        <w:rPr>
          <w:rStyle w:val="Hyperlink"/>
          <w:color w:val="auto"/>
          <w:u w:val="none"/>
          <w:lang w:val="pt-BR"/>
        </w:rPr>
        <w:t xml:space="preserve">. </w:t>
      </w:r>
      <w:r w:rsidR="00B5683D" w:rsidRPr="00B5683D">
        <w:rPr>
          <w:rStyle w:val="Hyperlink"/>
          <w:i/>
          <w:color w:val="auto"/>
          <w:u w:val="none"/>
          <w:lang w:val="pt-BR"/>
        </w:rPr>
        <w:t xml:space="preserve">Corpo e ideologia na teatralidade de Nelson </w:t>
      </w:r>
      <w:r w:rsidR="00482E48">
        <w:rPr>
          <w:rStyle w:val="Hyperlink"/>
          <w:i/>
          <w:color w:val="auto"/>
          <w:u w:val="none"/>
          <w:lang w:val="pt-BR"/>
        </w:rPr>
        <w:t>Rodrigues e Virgilio Piñera</w:t>
      </w:r>
      <w:r w:rsidR="00B5683D" w:rsidRPr="00B5683D">
        <w:rPr>
          <w:rStyle w:val="Hyperlink"/>
          <w:i/>
          <w:color w:val="auto"/>
          <w:u w:val="none"/>
          <w:lang w:val="pt-BR"/>
        </w:rPr>
        <w:t>: suas relações com o campo intelectual e a cena</w:t>
      </w:r>
      <w:r w:rsidR="00B5683D" w:rsidRPr="00B5683D">
        <w:rPr>
          <w:rStyle w:val="Hyperlink"/>
          <w:color w:val="auto"/>
          <w:u w:val="none"/>
          <w:lang w:val="pt-BR"/>
        </w:rPr>
        <w:t>.</w:t>
      </w:r>
      <w:r w:rsidR="00B5683D">
        <w:rPr>
          <w:rStyle w:val="Hyperlink"/>
          <w:color w:val="auto"/>
          <w:u w:val="none"/>
          <w:lang w:val="pt-BR"/>
        </w:rPr>
        <w:t xml:space="preserve"> </w:t>
      </w:r>
      <w:r w:rsidR="00590D1F">
        <w:rPr>
          <w:rStyle w:val="Hyperlink"/>
          <w:color w:val="auto"/>
          <w:u w:val="none"/>
          <w:lang w:val="pt-BR"/>
        </w:rPr>
        <w:t>Tese de Dou</w:t>
      </w:r>
      <w:r w:rsidR="00B5683D" w:rsidRPr="00DD0F25">
        <w:rPr>
          <w:rStyle w:val="Hyperlink"/>
          <w:color w:val="auto"/>
          <w:u w:val="none"/>
          <w:lang w:val="pt-BR"/>
        </w:rPr>
        <w:t>torado. FFLCH</w:t>
      </w:r>
      <w:r w:rsidR="006E1C61" w:rsidRPr="00DD0F25">
        <w:rPr>
          <w:rStyle w:val="Hyperlink"/>
          <w:color w:val="auto"/>
          <w:u w:val="none"/>
          <w:lang w:val="pt-BR"/>
        </w:rPr>
        <w:t>/USP</w:t>
      </w:r>
      <w:r w:rsidR="00B5683D" w:rsidRPr="00DD0F25">
        <w:rPr>
          <w:rStyle w:val="Hyperlink"/>
          <w:color w:val="auto"/>
          <w:u w:val="none"/>
          <w:lang w:val="pt-BR"/>
        </w:rPr>
        <w:t xml:space="preserve">. Biblioteca Florestan Fernandes. </w:t>
      </w:r>
    </w:p>
    <w:p w14:paraId="44B52ED6" w14:textId="77777777" w:rsidR="002A1967" w:rsidRPr="00B5683D" w:rsidRDefault="00C0515A" w:rsidP="00DD0F25">
      <w:pPr>
        <w:spacing w:line="240" w:lineRule="auto"/>
      </w:pPr>
      <w:r w:rsidRPr="00C0515A">
        <w:rPr>
          <w:lang w:val="pt-BR"/>
        </w:rPr>
        <w:t>MARQUÉS DE ARMAS</w:t>
      </w:r>
      <w:r w:rsidR="002A1967" w:rsidRPr="00DD0F25">
        <w:rPr>
          <w:lang w:val="pt-BR"/>
        </w:rPr>
        <w:t>, Pedro</w:t>
      </w:r>
      <w:r w:rsidR="00821A87">
        <w:rPr>
          <w:lang w:val="pt-BR"/>
        </w:rPr>
        <w:t xml:space="preserve"> (</w:t>
      </w:r>
      <w:r w:rsidR="00821A87" w:rsidRPr="00256926">
        <w:rPr>
          <w:lang w:val="pt-BR"/>
        </w:rPr>
        <w:t>2013)</w:t>
      </w:r>
      <w:r w:rsidR="002A1967" w:rsidRPr="00DD0F25">
        <w:rPr>
          <w:lang w:val="pt-BR"/>
        </w:rPr>
        <w:t xml:space="preserve">. </w:t>
      </w:r>
      <w:r w:rsidR="002A1967">
        <w:t>“La gran puta”</w:t>
      </w:r>
      <w:r w:rsidR="001E105F">
        <w:t xml:space="preserve">, en: Cabezas Miranda, Jorge (Ed.). </w:t>
      </w:r>
      <w:r w:rsidR="001E105F" w:rsidRPr="001E105F">
        <w:rPr>
          <w:i/>
        </w:rPr>
        <w:t>Revista Diáspora(s). Edición facsímil (1997-2002).</w:t>
      </w:r>
      <w:r w:rsidR="00821A87">
        <w:t xml:space="preserve"> Barcelona: Linkgua</w:t>
      </w:r>
      <w:r w:rsidR="001E105F">
        <w:t xml:space="preserve">, </w:t>
      </w:r>
      <w:r w:rsidR="002A1967">
        <w:t>p. 625-626.</w:t>
      </w:r>
    </w:p>
    <w:p w14:paraId="75D2ABC5" w14:textId="77777777" w:rsidR="00EA7F48" w:rsidRDefault="00C0515A" w:rsidP="00DD0F25">
      <w:pPr>
        <w:spacing w:line="240" w:lineRule="auto"/>
      </w:pPr>
      <w:r w:rsidRPr="00C0515A">
        <w:t>PIÑERA</w:t>
      </w:r>
      <w:r w:rsidR="00E1218F">
        <w:t>, Virgilio</w:t>
      </w:r>
      <w:r w:rsidR="00821A87">
        <w:t xml:space="preserve"> (1960)</w:t>
      </w:r>
      <w:r w:rsidR="00E1218F">
        <w:t xml:space="preserve">. </w:t>
      </w:r>
      <w:r w:rsidR="00EA7F48" w:rsidRPr="00E75AA8">
        <w:rPr>
          <w:i/>
        </w:rPr>
        <w:t>Electra Garrigó</w:t>
      </w:r>
      <w:r w:rsidR="00EA7F48" w:rsidRPr="00E75AA8">
        <w:t xml:space="preserve">, en: </w:t>
      </w:r>
      <w:r w:rsidR="00EA7F48" w:rsidRPr="00E75AA8">
        <w:rPr>
          <w:i/>
        </w:rPr>
        <w:t>Teatro Completo</w:t>
      </w:r>
      <w:r w:rsidR="00EA7F48" w:rsidRPr="00E75AA8">
        <w:t>.</w:t>
      </w:r>
      <w:r w:rsidR="00821A87">
        <w:t xml:space="preserve"> La Habana: Ediciones R</w:t>
      </w:r>
      <w:r w:rsidR="00EA7F48">
        <w:t xml:space="preserve">. </w:t>
      </w:r>
    </w:p>
    <w:p w14:paraId="2E149137" w14:textId="77777777" w:rsidR="00EA7F48" w:rsidRDefault="00EA7F48" w:rsidP="00DD0F25">
      <w:pPr>
        <w:spacing w:line="240" w:lineRule="auto"/>
      </w:pPr>
      <w:r>
        <w:t>_______</w:t>
      </w:r>
      <w:r w:rsidR="00821A87">
        <w:t xml:space="preserve"> (1999)</w:t>
      </w:r>
      <w:r>
        <w:t xml:space="preserve">. </w:t>
      </w:r>
      <w:r w:rsidRPr="00DD16C0">
        <w:rPr>
          <w:i/>
        </w:rPr>
        <w:t>Cuentos completos</w:t>
      </w:r>
      <w:r w:rsidR="00821A87">
        <w:t>. Madrid: Alfaguara</w:t>
      </w:r>
      <w:r>
        <w:t>.</w:t>
      </w:r>
    </w:p>
    <w:p w14:paraId="6613AD24" w14:textId="77777777" w:rsidR="00EA7F48" w:rsidRDefault="00EA7F48" w:rsidP="00DD0F25">
      <w:pPr>
        <w:spacing w:line="240" w:lineRule="auto"/>
      </w:pPr>
      <w:r>
        <w:lastRenderedPageBreak/>
        <w:t>_______</w:t>
      </w:r>
      <w:r w:rsidR="00821A87">
        <w:t xml:space="preserve"> (2011)</w:t>
      </w:r>
      <w:r>
        <w:t xml:space="preserve">. </w:t>
      </w:r>
      <w:r w:rsidRPr="00CC17B3">
        <w:rPr>
          <w:i/>
        </w:rPr>
        <w:t>Órbita de Virgilio Piñera</w:t>
      </w:r>
      <w:r>
        <w:t>. Selección, prólogo y notas de David Le</w:t>
      </w:r>
      <w:r w:rsidR="00821A87">
        <w:t>yva. La Habana: Ediciones Unión</w:t>
      </w:r>
      <w:r>
        <w:t>.</w:t>
      </w:r>
    </w:p>
    <w:p w14:paraId="1BE626D5" w14:textId="77777777" w:rsidR="0017775C" w:rsidRDefault="0017775C" w:rsidP="00DD0F25">
      <w:pPr>
        <w:spacing w:line="240" w:lineRule="auto"/>
      </w:pPr>
      <w:r>
        <w:t>_______</w:t>
      </w:r>
      <w:r w:rsidR="00821A87">
        <w:t xml:space="preserve"> (2011)</w:t>
      </w:r>
      <w:r>
        <w:t xml:space="preserve">. </w:t>
      </w:r>
      <w:r w:rsidRPr="00CC17B3">
        <w:rPr>
          <w:i/>
        </w:rPr>
        <w:t>Virgilio Piñera, de vuelta y vuelta</w:t>
      </w:r>
      <w:r>
        <w:t xml:space="preserve">. Correspondencia 1932-1978. </w:t>
      </w:r>
      <w:r w:rsidR="00F30A98">
        <w:t xml:space="preserve">Edición del Centenario. </w:t>
      </w:r>
      <w:r w:rsidR="00821A87">
        <w:t>La Habana: Ediciones Unión</w:t>
      </w:r>
      <w:r>
        <w:t>.</w:t>
      </w:r>
    </w:p>
    <w:p w14:paraId="676C6A4E" w14:textId="77777777" w:rsidR="0017775C" w:rsidRDefault="0017775C" w:rsidP="00DD0F25">
      <w:pPr>
        <w:spacing w:line="240" w:lineRule="auto"/>
      </w:pPr>
      <w:r>
        <w:t>_______</w:t>
      </w:r>
      <w:r w:rsidR="00821A87">
        <w:t xml:space="preserve"> (2011)</w:t>
      </w:r>
      <w:r>
        <w:t xml:space="preserve">. </w:t>
      </w:r>
      <w:r w:rsidRPr="00CC17B3">
        <w:rPr>
          <w:i/>
        </w:rPr>
        <w:t>La carne de René</w:t>
      </w:r>
      <w:r>
        <w:t xml:space="preserve">. </w:t>
      </w:r>
      <w:r w:rsidR="00F30A98">
        <w:t xml:space="preserve">Edición del Centenario. </w:t>
      </w:r>
      <w:r w:rsidR="00821A87">
        <w:t>La Habana, Ediciones Unión</w:t>
      </w:r>
      <w:r>
        <w:t>.</w:t>
      </w:r>
    </w:p>
    <w:p w14:paraId="453723A1" w14:textId="77777777" w:rsidR="0017775C" w:rsidRDefault="0017775C" w:rsidP="00DD0F25">
      <w:pPr>
        <w:spacing w:line="240" w:lineRule="auto"/>
      </w:pPr>
      <w:r>
        <w:t>_______</w:t>
      </w:r>
      <w:r w:rsidR="00821A87">
        <w:t xml:space="preserve"> (2011)</w:t>
      </w:r>
      <w:r>
        <w:t xml:space="preserve">. </w:t>
      </w:r>
      <w:r w:rsidRPr="00CC17B3">
        <w:rPr>
          <w:i/>
        </w:rPr>
        <w:t>La isla en peso</w:t>
      </w:r>
      <w:r>
        <w:t>.</w:t>
      </w:r>
      <w:r w:rsidR="00F30A98">
        <w:t xml:space="preserve"> Edición del Centenario.</w:t>
      </w:r>
      <w:r w:rsidR="00821A87">
        <w:t xml:space="preserve"> La Habana, Ediciones Unión</w:t>
      </w:r>
      <w:r>
        <w:t>.</w:t>
      </w:r>
    </w:p>
    <w:p w14:paraId="6F5EA38A" w14:textId="77777777" w:rsidR="00EA7F48" w:rsidRDefault="0017775C" w:rsidP="00DD0F25">
      <w:pPr>
        <w:spacing w:line="240" w:lineRule="auto"/>
      </w:pPr>
      <w:r>
        <w:t>_______</w:t>
      </w:r>
      <w:r w:rsidR="00821A87">
        <w:t xml:space="preserve"> (2011)</w:t>
      </w:r>
      <w:r>
        <w:t xml:space="preserve">. </w:t>
      </w:r>
      <w:r w:rsidR="00EA7F48">
        <w:t xml:space="preserve">“El secreto de Kafka”, en: </w:t>
      </w:r>
      <w:r w:rsidR="00EA7F48" w:rsidRPr="00E1218F">
        <w:rPr>
          <w:i/>
        </w:rPr>
        <w:t>Órbita de Virgilio Piñera</w:t>
      </w:r>
      <w:r w:rsidR="00EA7F48">
        <w:t>. Selección, prólogo y notas de David Ley</w:t>
      </w:r>
      <w:r w:rsidR="00821A87">
        <w:t>va. La Habana: Ediciones Unión</w:t>
      </w:r>
      <w:r w:rsidR="00EA7F48">
        <w:t>, p. 185-190.</w:t>
      </w:r>
    </w:p>
    <w:p w14:paraId="1CB4CCFC" w14:textId="77777777" w:rsidR="00EA7F48" w:rsidRDefault="00EA7F48" w:rsidP="00DD0F25">
      <w:pPr>
        <w:spacing w:line="240" w:lineRule="auto"/>
      </w:pPr>
      <w:r>
        <w:t>_______</w:t>
      </w:r>
      <w:r w:rsidR="00821A87">
        <w:t xml:space="preserve"> (2013)</w:t>
      </w:r>
      <w:r>
        <w:t xml:space="preserve">. “La gran puta”, en: Cabezas Miranda, Jorge (Ed.). </w:t>
      </w:r>
      <w:r w:rsidRPr="001E105F">
        <w:rPr>
          <w:i/>
        </w:rPr>
        <w:t>Revista Diáspora(s). Edición facsímil (1997-2002).</w:t>
      </w:r>
      <w:r w:rsidR="00821A87">
        <w:t xml:space="preserve"> Barcelona: Linkgua</w:t>
      </w:r>
      <w:r>
        <w:t>, p. 627-629.</w:t>
      </w:r>
    </w:p>
    <w:p w14:paraId="5F28B018" w14:textId="77777777" w:rsidR="0017775C" w:rsidRDefault="0017775C" w:rsidP="00DD0F25">
      <w:pPr>
        <w:spacing w:line="240" w:lineRule="auto"/>
      </w:pPr>
      <w:r>
        <w:t>_______</w:t>
      </w:r>
      <w:r w:rsidR="00821A87">
        <w:t xml:space="preserve"> (2014)</w:t>
      </w:r>
      <w:r>
        <w:t xml:space="preserve">. </w:t>
      </w:r>
      <w:r w:rsidRPr="00DD16C0">
        <w:rPr>
          <w:i/>
        </w:rPr>
        <w:t>Las palabras de El Escriba</w:t>
      </w:r>
      <w:r>
        <w:t xml:space="preserve">. Artículos publicados en </w:t>
      </w:r>
      <w:r w:rsidRPr="00DD16C0">
        <w:rPr>
          <w:i/>
        </w:rPr>
        <w:t>Revolución</w:t>
      </w:r>
      <w:r>
        <w:t xml:space="preserve"> y </w:t>
      </w:r>
      <w:r w:rsidRPr="00DD16C0">
        <w:rPr>
          <w:i/>
        </w:rPr>
        <w:t>Lunes de Revolución</w:t>
      </w:r>
      <w:r>
        <w:t xml:space="preserve"> (1959-19</w:t>
      </w:r>
      <w:r w:rsidR="00821A87">
        <w:t>61). La Habana: Ediciones Unión</w:t>
      </w:r>
      <w:r>
        <w:t>.</w:t>
      </w:r>
    </w:p>
    <w:p w14:paraId="36F86CAD" w14:textId="77777777" w:rsidR="0017775C" w:rsidRDefault="0017775C" w:rsidP="00DD0F25">
      <w:pPr>
        <w:spacing w:line="240" w:lineRule="auto"/>
      </w:pPr>
      <w:r>
        <w:t>_______</w:t>
      </w:r>
      <w:r w:rsidR="00821A87">
        <w:t xml:space="preserve"> (2017)</w:t>
      </w:r>
      <w:r>
        <w:t xml:space="preserve">. </w:t>
      </w:r>
      <w:r w:rsidRPr="00CC17B3">
        <w:rPr>
          <w:i/>
        </w:rPr>
        <w:t>Virgilio Piñera al borde de la ficción</w:t>
      </w:r>
      <w:r>
        <w:t>. Compilación de textos.</w:t>
      </w:r>
      <w:r w:rsidRPr="0017775C">
        <w:t xml:space="preserve"> </w:t>
      </w:r>
      <w:r>
        <w:t>Alonso, Carlos Aníbal y Argüelles Acosta, Pablo (comp.).  La Habana: Editorial Letras Cubanas/ U</w:t>
      </w:r>
      <w:r w:rsidR="00821A87">
        <w:t>niversidad de La Habana, 2 vol</w:t>
      </w:r>
      <w:r>
        <w:t>.</w:t>
      </w:r>
    </w:p>
    <w:p w14:paraId="736DE829" w14:textId="77777777" w:rsidR="00E1218F" w:rsidRDefault="00C0515A" w:rsidP="00DD0F25">
      <w:pPr>
        <w:spacing w:line="240" w:lineRule="auto"/>
      </w:pPr>
      <w:r w:rsidRPr="00C0515A">
        <w:t>PONTE</w:t>
      </w:r>
      <w:r w:rsidR="00E1218F">
        <w:t>, Antonio José</w:t>
      </w:r>
      <w:r w:rsidR="00821A87">
        <w:t xml:space="preserve"> (</w:t>
      </w:r>
      <w:r w:rsidR="00256926">
        <w:t>2002</w:t>
      </w:r>
      <w:r w:rsidR="00821A87">
        <w:t>)</w:t>
      </w:r>
      <w:r w:rsidR="00E1218F">
        <w:t xml:space="preserve">. “La lengua de Virgilio”, en: </w:t>
      </w:r>
      <w:r w:rsidR="00E1218F" w:rsidRPr="00E1218F">
        <w:rPr>
          <w:i/>
        </w:rPr>
        <w:t>El libro perdido de los origenistas</w:t>
      </w:r>
      <w:r w:rsidR="00E1218F">
        <w:t xml:space="preserve">. México: </w:t>
      </w:r>
      <w:r w:rsidR="00256926">
        <w:t xml:space="preserve">Editorial </w:t>
      </w:r>
      <w:r w:rsidR="00821A87" w:rsidRPr="00256926">
        <w:t>Aldus,</w:t>
      </w:r>
      <w:r w:rsidR="00E1218F" w:rsidRPr="00256926">
        <w:t xml:space="preserve"> p.</w:t>
      </w:r>
      <w:r w:rsidR="00E1218F">
        <w:t xml:space="preserve"> </w:t>
      </w:r>
      <w:r w:rsidR="00256926">
        <w:t>43-52.</w:t>
      </w:r>
    </w:p>
    <w:p w14:paraId="5A705964" w14:textId="77777777" w:rsidR="00E1218F" w:rsidRDefault="00E1218F" w:rsidP="00DD0F25">
      <w:pPr>
        <w:spacing w:line="240" w:lineRule="auto"/>
      </w:pPr>
      <w:r>
        <w:t>______</w:t>
      </w:r>
      <w:r w:rsidR="00256926">
        <w:t xml:space="preserve"> (2002</w:t>
      </w:r>
      <w:r w:rsidR="00821A87">
        <w:t>)</w:t>
      </w:r>
      <w:r>
        <w:t xml:space="preserve">. “La ópera y la jaba”, en: </w:t>
      </w:r>
      <w:r w:rsidRPr="00E1218F">
        <w:rPr>
          <w:i/>
        </w:rPr>
        <w:t>El libro perdido de los origenistas</w:t>
      </w:r>
      <w:r>
        <w:t xml:space="preserve">. </w:t>
      </w:r>
      <w:r w:rsidRPr="00DD0F25">
        <w:t xml:space="preserve">México: </w:t>
      </w:r>
      <w:r w:rsidR="00256926">
        <w:t xml:space="preserve">Editorial </w:t>
      </w:r>
      <w:r w:rsidRPr="00256926">
        <w:t>Aldus, p.</w:t>
      </w:r>
      <w:r w:rsidRPr="00DD0F25">
        <w:t xml:space="preserve"> </w:t>
      </w:r>
      <w:r w:rsidR="00256926">
        <w:t>125-132.</w:t>
      </w:r>
    </w:p>
    <w:p w14:paraId="23222BC5" w14:textId="77777777" w:rsidR="00736BFF" w:rsidRDefault="00736BFF" w:rsidP="00736BFF">
      <w:r>
        <w:t xml:space="preserve">QUINTERO HERENCIA, Juan Carlos (2012). </w:t>
      </w:r>
      <w:r w:rsidRPr="00736BFF">
        <w:t>“La Patria adentro: Natura política de Virgilio Piñera”</w:t>
      </w:r>
      <w:r>
        <w:t xml:space="preserve">. </w:t>
      </w:r>
      <w:hyperlink r:id="rId8" w:history="1">
        <w:r w:rsidRPr="00D05772">
          <w:rPr>
            <w:rStyle w:val="Hyperlink"/>
          </w:rPr>
          <w:t>http://www.habanaelegante.com/Fall_Winter_2012/Dossier_Pinera_QuinteroHerencia.html</w:t>
        </w:r>
      </w:hyperlink>
    </w:p>
    <w:p w14:paraId="70F5E141" w14:textId="77777777" w:rsidR="00B5683D" w:rsidRDefault="00C0515A" w:rsidP="00DD0F25">
      <w:pPr>
        <w:spacing w:line="240" w:lineRule="auto"/>
      </w:pPr>
      <w:r w:rsidRPr="00C0515A">
        <w:t>ROJAS</w:t>
      </w:r>
      <w:r w:rsidR="00B5683D">
        <w:t>, Rafael</w:t>
      </w:r>
      <w:r w:rsidR="00821A87">
        <w:t xml:space="preserve"> (2008)</w:t>
      </w:r>
      <w:r w:rsidR="00B5683D">
        <w:t xml:space="preserve">. “La prole de Virgilio”. </w:t>
      </w:r>
      <w:r w:rsidR="00B5683D" w:rsidRPr="005247B0">
        <w:rPr>
          <w:i/>
        </w:rPr>
        <w:t>La vanguardia peregrina</w:t>
      </w:r>
      <w:r w:rsidR="00B5683D">
        <w:t>. El escritor cubano, la tradición y el exilio. Méxi</w:t>
      </w:r>
      <w:r w:rsidR="00821A87">
        <w:t>co: Fondo de Cultura Económica</w:t>
      </w:r>
      <w:r w:rsidR="00B5683D">
        <w:t>, p. 136-158.</w:t>
      </w:r>
    </w:p>
    <w:p w14:paraId="23CF7FC3" w14:textId="77777777" w:rsidR="006E1C61" w:rsidRDefault="006E1C61" w:rsidP="00DD0F25">
      <w:pPr>
        <w:spacing w:line="240" w:lineRule="auto"/>
      </w:pPr>
      <w:r>
        <w:t>_______</w:t>
      </w:r>
      <w:r w:rsidR="00821A87">
        <w:t xml:space="preserve"> (2006)</w:t>
      </w:r>
      <w:r>
        <w:t xml:space="preserve">. </w:t>
      </w:r>
      <w:r w:rsidRPr="006E1C61">
        <w:rPr>
          <w:i/>
        </w:rPr>
        <w:t>Tumbas sin sosiego</w:t>
      </w:r>
      <w:r>
        <w:t xml:space="preserve">. Revolución, disidencia y exilio del intelectual cubano. </w:t>
      </w:r>
      <w:r w:rsidR="00FE0942">
        <w:t>Barcelona</w:t>
      </w:r>
      <w:r>
        <w:t xml:space="preserve">: </w:t>
      </w:r>
      <w:r w:rsidR="00821A87">
        <w:t>Anagrama</w:t>
      </w:r>
      <w:r w:rsidR="00FE0942">
        <w:t>.</w:t>
      </w:r>
    </w:p>
    <w:p w14:paraId="6A652D23" w14:textId="77777777" w:rsidR="002A1967" w:rsidRPr="00DD3F54" w:rsidRDefault="00C0515A" w:rsidP="00DD0F25">
      <w:pPr>
        <w:spacing w:line="240" w:lineRule="auto"/>
      </w:pPr>
      <w:r w:rsidRPr="00C0515A">
        <w:t>SÁNCHEZ MEJÍAS</w:t>
      </w:r>
      <w:r w:rsidR="002A1967" w:rsidRPr="001E105F">
        <w:t>, Rolando</w:t>
      </w:r>
      <w:r w:rsidR="00821A87">
        <w:t xml:space="preserve"> (2013)</w:t>
      </w:r>
      <w:r w:rsidR="002A1967" w:rsidRPr="001E105F">
        <w:t xml:space="preserve">. </w:t>
      </w:r>
      <w:r w:rsidR="002A1967" w:rsidRPr="002A1967">
        <w:t>“El arte de graznar”</w:t>
      </w:r>
      <w:r w:rsidR="001E105F">
        <w:t xml:space="preserve">, en: Cabezas Miranda, Jorge (Ed.). </w:t>
      </w:r>
      <w:r w:rsidR="001E105F" w:rsidRPr="001E105F">
        <w:rPr>
          <w:i/>
        </w:rPr>
        <w:t>Revista Diáspora(s). Edición facsímil (1997-2002).</w:t>
      </w:r>
      <w:r w:rsidR="00821A87">
        <w:t xml:space="preserve"> Barcelona: Linkgua,</w:t>
      </w:r>
      <w:r w:rsidR="001E105F">
        <w:t xml:space="preserve"> </w:t>
      </w:r>
      <w:r w:rsidR="002A1967">
        <w:t>p. 621-624.</w:t>
      </w:r>
    </w:p>
    <w:p w14:paraId="468174A0" w14:textId="77777777" w:rsidR="001933B8" w:rsidRDefault="00C0515A" w:rsidP="00DD0F25">
      <w:pPr>
        <w:spacing w:line="240" w:lineRule="auto"/>
      </w:pPr>
      <w:r w:rsidRPr="00C0515A">
        <w:t>SÓFOCLES</w:t>
      </w:r>
      <w:r w:rsidR="00821A87">
        <w:t xml:space="preserve"> (1983)</w:t>
      </w:r>
      <w:r w:rsidR="001933B8" w:rsidRPr="001933B8">
        <w:t xml:space="preserve">. </w:t>
      </w:r>
      <w:r w:rsidR="001933B8">
        <w:t xml:space="preserve">“Electra”, en: </w:t>
      </w:r>
      <w:r w:rsidR="001933B8" w:rsidRPr="001933B8">
        <w:rPr>
          <w:i/>
        </w:rPr>
        <w:t>Tragedia griega</w:t>
      </w:r>
      <w:r w:rsidR="001933B8">
        <w:t>. La Habana</w:t>
      </w:r>
      <w:r w:rsidR="00821A87">
        <w:t>: Editorial Pueblo y Educación</w:t>
      </w:r>
      <w:r w:rsidR="001933B8">
        <w:t xml:space="preserve">, </w:t>
      </w:r>
      <w:r w:rsidR="001933B8" w:rsidRPr="001933B8">
        <w:t>p. 121-159.</w:t>
      </w:r>
    </w:p>
    <w:p w14:paraId="6F6400F4" w14:textId="77777777" w:rsidR="001933B8" w:rsidRPr="001933B8" w:rsidRDefault="00C0515A" w:rsidP="00DD0F25">
      <w:pPr>
        <w:spacing w:line="240" w:lineRule="auto"/>
      </w:pPr>
      <w:r w:rsidRPr="00C0515A">
        <w:t>VITIER</w:t>
      </w:r>
      <w:r w:rsidR="001933B8" w:rsidRPr="001933B8">
        <w:t>, Cintio</w:t>
      </w:r>
      <w:r w:rsidR="00821A87">
        <w:t xml:space="preserve"> (2002)</w:t>
      </w:r>
      <w:r w:rsidR="001933B8" w:rsidRPr="001933B8">
        <w:t xml:space="preserve">. </w:t>
      </w:r>
      <w:r w:rsidR="001933B8" w:rsidRPr="001933B8">
        <w:rPr>
          <w:i/>
        </w:rPr>
        <w:t>Lo cubano en la poesía</w:t>
      </w:r>
      <w:r w:rsidR="001933B8">
        <w:t>. La Ha</w:t>
      </w:r>
      <w:r w:rsidR="00821A87">
        <w:t>bana: Editorial Letras Cubanas</w:t>
      </w:r>
      <w:r w:rsidR="001933B8">
        <w:t xml:space="preserve">, </w:t>
      </w:r>
      <w:r w:rsidR="001933B8" w:rsidRPr="001933B8">
        <w:t>p. 337-340.</w:t>
      </w:r>
    </w:p>
    <w:p w14:paraId="6A8580E2" w14:textId="77777777" w:rsidR="00E1218F" w:rsidRDefault="00C0515A" w:rsidP="00DD0F25">
      <w:pPr>
        <w:spacing w:line="240" w:lineRule="auto"/>
      </w:pPr>
      <w:r w:rsidRPr="00C0515A">
        <w:t>YELIN</w:t>
      </w:r>
      <w:r w:rsidR="00E1218F">
        <w:t>, Julieta</w:t>
      </w:r>
      <w:r w:rsidR="00821A87">
        <w:t xml:space="preserve"> (2011)</w:t>
      </w:r>
      <w:r w:rsidR="00E1218F">
        <w:t xml:space="preserve">. “Lecturas en el trapecio. La recepción crítica de Kafka en Hispanoamérica entre 1965 y 1983”. </w:t>
      </w:r>
      <w:r w:rsidR="00E1218F" w:rsidRPr="00485917">
        <w:rPr>
          <w:i/>
        </w:rPr>
        <w:t>Revista de Humanidades</w:t>
      </w:r>
      <w:r w:rsidR="00E1218F">
        <w:t xml:space="preserve">, n. 23, </w:t>
      </w:r>
      <w:r w:rsidR="00821A87">
        <w:t>juni</w:t>
      </w:r>
      <w:r w:rsidR="00DD0F25">
        <w:t>o</w:t>
      </w:r>
      <w:r w:rsidR="00E1218F">
        <w:t>, p. 77-89.</w:t>
      </w:r>
    </w:p>
    <w:p w14:paraId="1EAE3BD7" w14:textId="77777777" w:rsidR="00C0515A" w:rsidRPr="00C0515A" w:rsidRDefault="00C0515A" w:rsidP="00C0515A">
      <w:r w:rsidRPr="00C0515A">
        <w:t>ZONANA, Gustavo (dir., ed.); Molina, Hebe (coed.)</w:t>
      </w:r>
      <w:r w:rsidR="00821A87">
        <w:t xml:space="preserve"> (</w:t>
      </w:r>
      <w:r w:rsidR="00821A87" w:rsidRPr="00C0515A">
        <w:t>2010</w:t>
      </w:r>
      <w:r w:rsidR="00821A87">
        <w:t>)</w:t>
      </w:r>
      <w:r w:rsidRPr="00C0515A">
        <w:t xml:space="preserve">. </w:t>
      </w:r>
      <w:r w:rsidRPr="00C0515A">
        <w:rPr>
          <w:i/>
        </w:rPr>
        <w:t>Poéticas de autor en la literatura argentina (desde 1950).</w:t>
      </w:r>
      <w:r>
        <w:t xml:space="preserve"> Buenos Aires</w:t>
      </w:r>
      <w:r w:rsidR="00821A87">
        <w:t>: Corregidor.</w:t>
      </w:r>
    </w:p>
    <w:p w14:paraId="1D3A6380" w14:textId="77777777" w:rsidR="00F30A98" w:rsidRPr="00F30A98" w:rsidRDefault="00F30A98" w:rsidP="00DD0F25">
      <w:pPr>
        <w:spacing w:line="240" w:lineRule="auto"/>
        <w:rPr>
          <w:b/>
        </w:rPr>
      </w:pPr>
      <w:r w:rsidRPr="001E105F">
        <w:rPr>
          <w:b/>
        </w:rPr>
        <w:t>Cortometraje de ficción</w:t>
      </w:r>
    </w:p>
    <w:p w14:paraId="6407E869" w14:textId="77777777" w:rsidR="00F30A98" w:rsidRPr="00256926" w:rsidRDefault="00F30A98" w:rsidP="00DD0F25">
      <w:pPr>
        <w:spacing w:line="240" w:lineRule="auto"/>
        <w:rPr>
          <w:rStyle w:val="Hyperlink"/>
          <w:lang w:val="pt-BR"/>
        </w:rPr>
      </w:pPr>
      <w:r w:rsidRPr="00482E48">
        <w:rPr>
          <w:b/>
        </w:rPr>
        <w:t>Llano</w:t>
      </w:r>
      <w:r>
        <w:t xml:space="preserve">, Eduardo del: </w:t>
      </w:r>
      <w:r w:rsidRPr="00174D1F">
        <w:rPr>
          <w:i/>
        </w:rPr>
        <w:t>Épica</w:t>
      </w:r>
      <w:r>
        <w:t xml:space="preserve"> (15 min.). </w:t>
      </w:r>
      <w:hyperlink r:id="rId9" w:history="1">
        <w:r w:rsidRPr="00256926">
          <w:rPr>
            <w:rStyle w:val="Hyperlink"/>
            <w:lang w:val="pt-BR"/>
          </w:rPr>
          <w:t>https://www.youtube.com/watch?v=7GfAjaz1OX4</w:t>
        </w:r>
      </w:hyperlink>
    </w:p>
    <w:p w14:paraId="1E6BE5DA" w14:textId="77777777" w:rsidR="00C16445" w:rsidRPr="00C16445" w:rsidRDefault="00C16445" w:rsidP="00C16445">
      <w:pPr>
        <w:spacing w:line="240" w:lineRule="auto"/>
        <w:rPr>
          <w:b/>
          <w:lang w:val="pt-BR"/>
        </w:rPr>
      </w:pPr>
      <w:r w:rsidRPr="00C16445">
        <w:rPr>
          <w:b/>
          <w:lang w:val="pt-BR"/>
        </w:rPr>
        <w:t>Avaliação</w:t>
      </w:r>
    </w:p>
    <w:p w14:paraId="2C5DB0A4" w14:textId="77777777" w:rsidR="00C16445" w:rsidRPr="007A6EFD" w:rsidRDefault="007A6EFD" w:rsidP="00C16445">
      <w:pPr>
        <w:spacing w:line="240" w:lineRule="auto"/>
        <w:rPr>
          <w:lang w:val="pt-BR"/>
        </w:rPr>
      </w:pPr>
      <w:r w:rsidRPr="007A6EFD">
        <w:rPr>
          <w:lang w:val="pt-BR"/>
        </w:rPr>
        <w:t xml:space="preserve">Método: </w:t>
      </w:r>
      <w:r w:rsidR="00C16445" w:rsidRPr="007A6EFD">
        <w:rPr>
          <w:lang w:val="pt-BR"/>
        </w:rPr>
        <w:t>Indutivo-dedutivo, interativo e expositivo (docente e discente)</w:t>
      </w:r>
    </w:p>
    <w:p w14:paraId="214E5241" w14:textId="77777777" w:rsidR="00C16445" w:rsidRPr="007A6EFD" w:rsidRDefault="007A6EFD" w:rsidP="00C16445">
      <w:pPr>
        <w:spacing w:line="240" w:lineRule="auto"/>
        <w:rPr>
          <w:lang w:val="pt-BR"/>
        </w:rPr>
      </w:pPr>
      <w:r w:rsidRPr="007A6EFD">
        <w:rPr>
          <w:lang w:val="pt-BR"/>
        </w:rPr>
        <w:lastRenderedPageBreak/>
        <w:t xml:space="preserve">Critério: </w:t>
      </w:r>
      <w:r w:rsidR="00C16445" w:rsidRPr="007A6EFD">
        <w:rPr>
          <w:lang w:val="pt-BR"/>
        </w:rPr>
        <w:t>Provas orais e escritas, sem</w:t>
      </w:r>
      <w:r w:rsidR="00C9237A">
        <w:rPr>
          <w:lang w:val="pt-BR"/>
        </w:rPr>
        <w:t>inários, trabalhos fora da aula (a combinar com os estudantes)</w:t>
      </w:r>
    </w:p>
    <w:p w14:paraId="54B656D0" w14:textId="77777777" w:rsidR="00C16445" w:rsidRPr="00C16445" w:rsidRDefault="00C16445" w:rsidP="00DD0F25">
      <w:pPr>
        <w:spacing w:line="240" w:lineRule="auto"/>
        <w:rPr>
          <w:lang w:val="pt-BR"/>
        </w:rPr>
      </w:pPr>
      <w:r w:rsidRPr="007A6EFD">
        <w:rPr>
          <w:lang w:val="pt-BR"/>
        </w:rPr>
        <w:t>Norma de Recuperação</w:t>
      </w:r>
      <w:r w:rsidR="00482E48">
        <w:rPr>
          <w:lang w:val="pt-BR"/>
        </w:rPr>
        <w:t xml:space="preserve"> (</w:t>
      </w:r>
      <w:r w:rsidRPr="007A6EFD">
        <w:rPr>
          <w:lang w:val="pt-BR"/>
        </w:rPr>
        <w:t>Critérios de aprovação e época de realização das provas ou trabalho): Critérios: os mesmos utilizados no item acima; Época: até a semana anterior ao início do semestre letivo subsequente da reprovação.</w:t>
      </w:r>
    </w:p>
    <w:sectPr w:rsidR="00C16445" w:rsidRPr="00C1644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E89C" w14:textId="77777777" w:rsidR="00C4567C" w:rsidRDefault="00C4567C" w:rsidP="00EF4F57">
      <w:pPr>
        <w:spacing w:after="0" w:line="240" w:lineRule="auto"/>
      </w:pPr>
      <w:r>
        <w:separator/>
      </w:r>
    </w:p>
  </w:endnote>
  <w:endnote w:type="continuationSeparator" w:id="0">
    <w:p w14:paraId="68AAAF54" w14:textId="77777777" w:rsidR="00C4567C" w:rsidRDefault="00C4567C" w:rsidP="00EF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166415"/>
      <w:docPartObj>
        <w:docPartGallery w:val="Page Numbers (Bottom of Page)"/>
        <w:docPartUnique/>
      </w:docPartObj>
    </w:sdtPr>
    <w:sdtEndPr/>
    <w:sdtContent>
      <w:p w14:paraId="0730FED6" w14:textId="77777777" w:rsidR="00EF4F57" w:rsidRDefault="00EF4F57">
        <w:pPr>
          <w:pStyle w:val="Rodap"/>
          <w:jc w:val="right"/>
        </w:pPr>
        <w:r>
          <w:fldChar w:fldCharType="begin"/>
        </w:r>
        <w:r>
          <w:instrText>PAGE   \* MERGEFORMAT</w:instrText>
        </w:r>
        <w:r>
          <w:fldChar w:fldCharType="separate"/>
        </w:r>
        <w:r w:rsidR="00590D1F" w:rsidRPr="00590D1F">
          <w:rPr>
            <w:noProof/>
            <w:lang w:val="pt-BR"/>
          </w:rPr>
          <w:t>5</w:t>
        </w:r>
        <w:r>
          <w:fldChar w:fldCharType="end"/>
        </w:r>
      </w:p>
    </w:sdtContent>
  </w:sdt>
  <w:p w14:paraId="7DAD175A" w14:textId="77777777" w:rsidR="00EF4F57" w:rsidRDefault="00EF4F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453D" w14:textId="77777777" w:rsidR="00C4567C" w:rsidRDefault="00C4567C" w:rsidP="00EF4F57">
      <w:pPr>
        <w:spacing w:after="0" w:line="240" w:lineRule="auto"/>
      </w:pPr>
      <w:r>
        <w:separator/>
      </w:r>
    </w:p>
  </w:footnote>
  <w:footnote w:type="continuationSeparator" w:id="0">
    <w:p w14:paraId="2E2FED99" w14:textId="77777777" w:rsidR="00C4567C" w:rsidRDefault="00C4567C" w:rsidP="00EF4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89"/>
    <w:rsid w:val="0002036F"/>
    <w:rsid w:val="000E185C"/>
    <w:rsid w:val="000E22B2"/>
    <w:rsid w:val="000F55FC"/>
    <w:rsid w:val="001219EC"/>
    <w:rsid w:val="00122B42"/>
    <w:rsid w:val="00130610"/>
    <w:rsid w:val="00143126"/>
    <w:rsid w:val="00174D1F"/>
    <w:rsid w:val="0017775C"/>
    <w:rsid w:val="00187562"/>
    <w:rsid w:val="001933B8"/>
    <w:rsid w:val="001E105F"/>
    <w:rsid w:val="001F284A"/>
    <w:rsid w:val="00256926"/>
    <w:rsid w:val="00275D85"/>
    <w:rsid w:val="002A1967"/>
    <w:rsid w:val="002D0522"/>
    <w:rsid w:val="002E704B"/>
    <w:rsid w:val="002F20BE"/>
    <w:rsid w:val="004645A0"/>
    <w:rsid w:val="00482E48"/>
    <w:rsid w:val="00485917"/>
    <w:rsid w:val="00494059"/>
    <w:rsid w:val="004D0545"/>
    <w:rsid w:val="004D60A9"/>
    <w:rsid w:val="004E27BC"/>
    <w:rsid w:val="005543FA"/>
    <w:rsid w:val="00567185"/>
    <w:rsid w:val="00590D1F"/>
    <w:rsid w:val="005A1C89"/>
    <w:rsid w:val="005A5316"/>
    <w:rsid w:val="005E48FF"/>
    <w:rsid w:val="00603F55"/>
    <w:rsid w:val="0065745F"/>
    <w:rsid w:val="006E1C61"/>
    <w:rsid w:val="006F2889"/>
    <w:rsid w:val="00717C41"/>
    <w:rsid w:val="00736BFF"/>
    <w:rsid w:val="00776D5F"/>
    <w:rsid w:val="007A6EFD"/>
    <w:rsid w:val="00821A87"/>
    <w:rsid w:val="008920E1"/>
    <w:rsid w:val="00892CB4"/>
    <w:rsid w:val="00926C2D"/>
    <w:rsid w:val="0095438C"/>
    <w:rsid w:val="009A6846"/>
    <w:rsid w:val="009E5939"/>
    <w:rsid w:val="00B132B0"/>
    <w:rsid w:val="00B5683D"/>
    <w:rsid w:val="00B81E40"/>
    <w:rsid w:val="00BA3F4F"/>
    <w:rsid w:val="00BD62B4"/>
    <w:rsid w:val="00C0515A"/>
    <w:rsid w:val="00C16445"/>
    <w:rsid w:val="00C34DDB"/>
    <w:rsid w:val="00C4567C"/>
    <w:rsid w:val="00C859D8"/>
    <w:rsid w:val="00C9237A"/>
    <w:rsid w:val="00CA7B22"/>
    <w:rsid w:val="00D0060C"/>
    <w:rsid w:val="00DD0F25"/>
    <w:rsid w:val="00DD3F54"/>
    <w:rsid w:val="00DE6F43"/>
    <w:rsid w:val="00E1218F"/>
    <w:rsid w:val="00E37236"/>
    <w:rsid w:val="00E75AA8"/>
    <w:rsid w:val="00EA7F48"/>
    <w:rsid w:val="00EF4F57"/>
    <w:rsid w:val="00F30A98"/>
    <w:rsid w:val="00FE094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2911"/>
  <w15:chartTrackingRefBased/>
  <w15:docId w15:val="{971AF613-F2CF-4803-B7E4-3044FA82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F55FC"/>
    <w:rPr>
      <w:color w:val="0563C1" w:themeColor="hyperlink"/>
      <w:u w:val="single"/>
    </w:rPr>
  </w:style>
  <w:style w:type="paragraph" w:styleId="Cabealho">
    <w:name w:val="header"/>
    <w:basedOn w:val="Normal"/>
    <w:link w:val="CabealhoChar"/>
    <w:uiPriority w:val="99"/>
    <w:unhideWhenUsed/>
    <w:rsid w:val="00EF4F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F57"/>
  </w:style>
  <w:style w:type="paragraph" w:styleId="Rodap">
    <w:name w:val="footer"/>
    <w:basedOn w:val="Normal"/>
    <w:link w:val="RodapChar"/>
    <w:uiPriority w:val="99"/>
    <w:unhideWhenUsed/>
    <w:rsid w:val="00EF4F57"/>
    <w:pPr>
      <w:tabs>
        <w:tab w:val="center" w:pos="4252"/>
        <w:tab w:val="right" w:pos="8504"/>
      </w:tabs>
      <w:spacing w:after="0" w:line="240" w:lineRule="auto"/>
    </w:pPr>
  </w:style>
  <w:style w:type="character" w:customStyle="1" w:styleId="RodapChar">
    <w:name w:val="Rodapé Char"/>
    <w:basedOn w:val="Fontepargpadro"/>
    <w:link w:val="Rodap"/>
    <w:uiPriority w:val="99"/>
    <w:rsid w:val="00EF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749677">
      <w:bodyDiv w:val="1"/>
      <w:marLeft w:val="0"/>
      <w:marRight w:val="0"/>
      <w:marTop w:val="0"/>
      <w:marBottom w:val="0"/>
      <w:divBdr>
        <w:top w:val="none" w:sz="0" w:space="0" w:color="auto"/>
        <w:left w:val="none" w:sz="0" w:space="0" w:color="auto"/>
        <w:bottom w:val="none" w:sz="0" w:space="0" w:color="auto"/>
        <w:right w:val="none" w:sz="0" w:space="0" w:color="auto"/>
      </w:divBdr>
    </w:div>
    <w:div w:id="1311472921">
      <w:bodyDiv w:val="1"/>
      <w:marLeft w:val="0"/>
      <w:marRight w:val="0"/>
      <w:marTop w:val="0"/>
      <w:marBottom w:val="0"/>
      <w:divBdr>
        <w:top w:val="none" w:sz="0" w:space="0" w:color="auto"/>
        <w:left w:val="none" w:sz="0" w:space="0" w:color="auto"/>
        <w:bottom w:val="none" w:sz="0" w:space="0" w:color="auto"/>
        <w:right w:val="none" w:sz="0" w:space="0" w:color="auto"/>
      </w:divBdr>
    </w:div>
    <w:div w:id="1363555705">
      <w:bodyDiv w:val="1"/>
      <w:marLeft w:val="0"/>
      <w:marRight w:val="0"/>
      <w:marTop w:val="0"/>
      <w:marBottom w:val="0"/>
      <w:divBdr>
        <w:top w:val="none" w:sz="0" w:space="0" w:color="auto"/>
        <w:left w:val="none" w:sz="0" w:space="0" w:color="auto"/>
        <w:bottom w:val="none" w:sz="0" w:space="0" w:color="auto"/>
        <w:right w:val="none" w:sz="0" w:space="0" w:color="auto"/>
      </w:divBdr>
    </w:div>
    <w:div w:id="1568153516">
      <w:bodyDiv w:val="1"/>
      <w:marLeft w:val="0"/>
      <w:marRight w:val="0"/>
      <w:marTop w:val="0"/>
      <w:marBottom w:val="0"/>
      <w:divBdr>
        <w:top w:val="none" w:sz="0" w:space="0" w:color="auto"/>
        <w:left w:val="none" w:sz="0" w:space="0" w:color="auto"/>
        <w:bottom w:val="none" w:sz="0" w:space="0" w:color="auto"/>
        <w:right w:val="none" w:sz="0" w:space="0" w:color="auto"/>
      </w:divBdr>
    </w:div>
    <w:div w:id="19928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anaelegante.com/Fall_Winter_2012/Dossier_Pinera_QuinteroHerencia.html" TargetMode="External"/><Relationship Id="rId3" Type="http://schemas.openxmlformats.org/officeDocument/2006/relationships/webSettings" Target="webSettings.xml"/><Relationship Id="rId7" Type="http://schemas.openxmlformats.org/officeDocument/2006/relationships/hyperlink" Target="http://revistas.unc.edu.ar/index.php/recial/article/view/12965/131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rico.revues.org/37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outube.com/watch?v=7GfAjaz1OX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Idalia</cp:lastModifiedBy>
  <cp:revision>5</cp:revision>
  <dcterms:created xsi:type="dcterms:W3CDTF">2020-08-13T14:32:00Z</dcterms:created>
  <dcterms:modified xsi:type="dcterms:W3CDTF">2020-09-14T20:28:00Z</dcterms:modified>
</cp:coreProperties>
</file>