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567" w:right="-518" w:firstLine="0"/>
        <w:jc w:val="center"/>
        <w:rPr>
          <w:b w:val="1"/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Nome: Lucas Guidi</w:t>
        <w:tab/>
        <w:t xml:space="preserve"> No. USP: 9303501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-567" w:right="-518" w:firstLine="0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1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6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0"/>
        <w:gridCol w:w="2410"/>
        <w:gridCol w:w="2268"/>
        <w:gridCol w:w="2268"/>
        <w:tblGridChange w:id="0">
          <w:tblGrid>
            <w:gridCol w:w="2580"/>
            <w:gridCol w:w="2410"/>
            <w:gridCol w:w="2268"/>
            <w:gridCol w:w="2268"/>
          </w:tblGrid>
        </w:tblGridChange>
      </w:tblGrid>
      <w:tr>
        <w:tc>
          <w:tcPr>
            <w:vMerge w:val="restart"/>
            <w:vAlign w:val="bottom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18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Elemento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1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Doenças infecciosas</w:t>
            </w:r>
          </w:p>
        </w:tc>
      </w:tr>
      <w:tr>
        <w:tc>
          <w:tcPr>
            <w:vMerge w:val="continue"/>
            <w:vAlign w:val="bottom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Dengue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Aids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SARS-CoV-2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1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Agente infeccioso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1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Vírus da dengue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1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HIV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1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SARS-CoV-2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1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Reservatório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ind w:right="-518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Humanos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1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Humanos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1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Animais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1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Portais de saída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1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Pele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1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Sangue e secreções cervicais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1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Secreções respiratórias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1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Portais de entrada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1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Pele, transplacentária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1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Pele, genito-urinário, transplacentária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1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Respiratório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1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Modo de transmissão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18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Por vetor </w:t>
            </w: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Aedes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18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transfusão de sangue ou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18" w:firstLine="0"/>
              <w:jc w:val="left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da mãe para o feto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18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Por contato sexual,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18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transfusão ou da mãe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18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para o feto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18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Por contato, aérea em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18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pequenas distâncias</w:t>
            </w:r>
          </w:p>
        </w:tc>
      </w:tr>
    </w:tbl>
    <w:p w:rsidR="00000000" w:rsidDel="00000000" w:rsidP="00000000" w:rsidRDefault="00000000" w:rsidRPr="00000000" w14:paraId="00000025">
      <w:pPr>
        <w:spacing w:after="0" w:line="240" w:lineRule="auto"/>
        <w:ind w:right="-518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1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Em relação à transmissão vetorial, qual das seguintes afirmações é falsa?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18" w:firstLine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18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sz w:val="23"/>
          <w:szCs w:val="23"/>
          <w:rtl w:val="0"/>
        </w:rPr>
        <w:t xml:space="preserve">b)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Dengue e febre amarela apresentam transmissão biológica do tipo desenvolvimento do ciclo.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518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1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518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left="567" w:right="-518" w:hanging="284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Com base nessas informações, classifique os vírus acima mencionados (VHB, VHC, VIH) de maior a menor, em relação à sua infectividade, patogenicidade e virulência.</w:t>
      </w:r>
    </w:p>
    <w:p w:rsidR="00000000" w:rsidDel="00000000" w:rsidP="00000000" w:rsidRDefault="00000000" w:rsidRPr="00000000" w14:paraId="0000002D">
      <w:pPr>
        <w:spacing w:after="0" w:line="240" w:lineRule="auto"/>
        <w:ind w:left="567" w:right="-518" w:hanging="284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44.0" w:type="dxa"/>
        <w:jc w:val="left"/>
        <w:tblInd w:w="534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0"/>
        <w:gridCol w:w="2244"/>
        <w:gridCol w:w="2245"/>
        <w:gridCol w:w="2245"/>
        <w:tblGridChange w:id="0">
          <w:tblGrid>
            <w:gridCol w:w="1710"/>
            <w:gridCol w:w="2244"/>
            <w:gridCol w:w="2245"/>
            <w:gridCol w:w="2245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jc w:val="both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Infectividade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Patogenicidade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Virulência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jc w:val="both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Maior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VHB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VIH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VIH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jc w:val="both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Intermediária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both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VHC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VHC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VHB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jc w:val="both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Menor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both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VIH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both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VHB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both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VHC</w:t>
            </w:r>
          </w:p>
        </w:tc>
      </w:tr>
    </w:tbl>
    <w:p w:rsidR="00000000" w:rsidDel="00000000" w:rsidP="00000000" w:rsidRDefault="00000000" w:rsidRPr="00000000" w14:paraId="0000003E">
      <w:pPr>
        <w:spacing w:after="0" w:line="240" w:lineRule="auto"/>
        <w:jc w:val="both"/>
        <w:rPr>
          <w:sz w:val="23"/>
          <w:szCs w:val="23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Prof. Fredi A. Diaz Quijano</w:t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Disciplina HEP0143 Epidemiologia</w:t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Faculdade de Saúde Pública - USP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EPIDEMIOLOGIA DOENÇAS INFECCIOSAS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066DD1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CD407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iPriority w:val="99"/>
    <w:unhideWhenUsed w:val="1"/>
    <w:rsid w:val="004C075E"/>
    <w:pPr>
      <w:tabs>
        <w:tab w:val="center" w:pos="4419"/>
        <w:tab w:val="right" w:pos="8838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C075E"/>
  </w:style>
  <w:style w:type="paragraph" w:styleId="Rodap">
    <w:name w:val="footer"/>
    <w:basedOn w:val="Normal"/>
    <w:link w:val="RodapChar"/>
    <w:uiPriority w:val="99"/>
    <w:unhideWhenUsed w:val="1"/>
    <w:rsid w:val="004C075E"/>
    <w:pPr>
      <w:tabs>
        <w:tab w:val="center" w:pos="4419"/>
        <w:tab w:val="right" w:pos="8838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C075E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C075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C075E"/>
    <w:rPr>
      <w:rFonts w:ascii="Tahoma" w:cs="Tahoma" w:hAnsi="Tahoma"/>
      <w:sz w:val="16"/>
      <w:szCs w:val="16"/>
    </w:rPr>
  </w:style>
  <w:style w:type="character" w:styleId="Hyperlink">
    <w:name w:val="Hyperlink"/>
    <w:basedOn w:val="Fontepargpadro"/>
    <w:uiPriority w:val="99"/>
    <w:unhideWhenUsed w:val="1"/>
    <w:rsid w:val="00744F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 w:val="1"/>
    <w:rsid w:val="00D02BB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CO"/>
    </w:rPr>
  </w:style>
  <w:style w:type="character" w:styleId="username" w:customStyle="1">
    <w:name w:val="username"/>
    <w:basedOn w:val="Fontepargpadro"/>
    <w:rsid w:val="00F61ED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PzJg5IxxiMUObY+AmAG3K3Gidw==">AMUW2mV3RVqndXdlw6r7b7CchpWiFVpPmAg06Jg5f86Yx2KFpdNTCeW4RUo7UZZhFvcjdb3+boe6K+M6JtdvvIyzjWJ11qBxL/uVgWQ05yb6/rSyalLVTK041kLgbPqxNLTra5aZnpra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2020-09-06T01:12:00Z</dcterms:created>
  <dc:creator>Personal</dc:creator>
</cp:coreProperties>
</file>