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D6" w:rsidRPr="00224191" w:rsidRDefault="00AD69B9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Nome: </w:t>
      </w:r>
      <w:r w:rsidRPr="00AD69B9">
        <w:rPr>
          <w:rFonts w:cstheme="minorHAnsi"/>
          <w:sz w:val="23"/>
          <w:szCs w:val="23"/>
          <w:u w:val="single"/>
          <w:lang w:val="pt-PT"/>
        </w:rPr>
        <w:t>Isabella Victória Santana Melhado</w:t>
      </w:r>
      <w:r>
        <w:rPr>
          <w:rFonts w:cstheme="minorHAnsi"/>
          <w:sz w:val="23"/>
          <w:szCs w:val="23"/>
          <w:lang w:val="pt-PT"/>
        </w:rPr>
        <w:t xml:space="preserve">     </w:t>
      </w:r>
      <w:r w:rsidR="00E65D88" w:rsidRPr="00224191">
        <w:rPr>
          <w:rFonts w:cstheme="minorHAnsi"/>
          <w:sz w:val="23"/>
          <w:szCs w:val="23"/>
          <w:lang w:val="pt-PT"/>
        </w:rPr>
        <w:t xml:space="preserve"> No. USP: </w:t>
      </w:r>
      <w:r w:rsidRPr="00AD69B9">
        <w:rPr>
          <w:rFonts w:cstheme="minorHAnsi"/>
          <w:sz w:val="23"/>
          <w:szCs w:val="23"/>
          <w:u w:val="single"/>
          <w:lang w:val="pt-PT"/>
        </w:rPr>
        <w:t>11024709</w:t>
      </w:r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11341" w:type="dxa"/>
        <w:tblInd w:w="-318" w:type="dxa"/>
        <w:tblLook w:val="04A0"/>
      </w:tblPr>
      <w:tblGrid>
        <w:gridCol w:w="2411"/>
        <w:gridCol w:w="2977"/>
        <w:gridCol w:w="2835"/>
        <w:gridCol w:w="3118"/>
      </w:tblGrid>
      <w:tr w:rsidR="008B7A89" w:rsidRPr="00224191" w:rsidTr="0055613C">
        <w:tc>
          <w:tcPr>
            <w:tcW w:w="2411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8930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55613C">
        <w:tc>
          <w:tcPr>
            <w:tcW w:w="2411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835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3118" w:type="dxa"/>
          </w:tcPr>
          <w:p w:rsidR="008B7A89" w:rsidRPr="00224191" w:rsidRDefault="00E10CEC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:rsidTr="0055613C">
        <w:tc>
          <w:tcPr>
            <w:tcW w:w="2411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977" w:type="dxa"/>
            <w:vAlign w:val="center"/>
          </w:tcPr>
          <w:p w:rsidR="008B7A89" w:rsidRPr="00224191" w:rsidRDefault="00745834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DENV</w:t>
            </w:r>
          </w:p>
        </w:tc>
        <w:tc>
          <w:tcPr>
            <w:tcW w:w="2835" w:type="dxa"/>
            <w:vAlign w:val="center"/>
          </w:tcPr>
          <w:p w:rsidR="008B7A89" w:rsidRPr="00224191" w:rsidRDefault="003B5195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3118" w:type="dxa"/>
            <w:vAlign w:val="center"/>
          </w:tcPr>
          <w:p w:rsidR="008B7A89" w:rsidRPr="00224191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:rsidTr="0055613C">
        <w:tc>
          <w:tcPr>
            <w:tcW w:w="2411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977" w:type="dxa"/>
            <w:vAlign w:val="center"/>
          </w:tcPr>
          <w:p w:rsidR="008B7A89" w:rsidRPr="00224191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 e alguns primatas</w:t>
            </w:r>
          </w:p>
        </w:tc>
        <w:tc>
          <w:tcPr>
            <w:tcW w:w="2835" w:type="dxa"/>
            <w:vAlign w:val="center"/>
          </w:tcPr>
          <w:p w:rsidR="008B7A89" w:rsidRPr="00224191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Humanos </w:t>
            </w:r>
          </w:p>
        </w:tc>
        <w:tc>
          <w:tcPr>
            <w:tcW w:w="3118" w:type="dxa"/>
            <w:vAlign w:val="center"/>
          </w:tcPr>
          <w:p w:rsidR="008B7A89" w:rsidRPr="00224191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Humanos </w:t>
            </w:r>
          </w:p>
        </w:tc>
      </w:tr>
      <w:tr w:rsidR="008B7A89" w:rsidRPr="00224191" w:rsidTr="0055613C">
        <w:tc>
          <w:tcPr>
            <w:tcW w:w="2411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977" w:type="dxa"/>
            <w:vAlign w:val="center"/>
          </w:tcPr>
          <w:p w:rsidR="008B7A89" w:rsidRPr="00224191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835" w:type="dxa"/>
            <w:vAlign w:val="center"/>
          </w:tcPr>
          <w:p w:rsidR="008B7A89" w:rsidRPr="00224191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 (fluidos com glóbulos brancos)</w:t>
            </w:r>
          </w:p>
        </w:tc>
        <w:tc>
          <w:tcPr>
            <w:tcW w:w="3118" w:type="dxa"/>
            <w:vAlign w:val="center"/>
          </w:tcPr>
          <w:p w:rsidR="0055613C" w:rsidRDefault="0055613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Gotículas de secreções</w:t>
            </w:r>
          </w:p>
          <w:p w:rsidR="008B7A89" w:rsidRPr="00224191" w:rsidRDefault="0055613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Respiratórias.</w:t>
            </w:r>
          </w:p>
        </w:tc>
      </w:tr>
      <w:tr w:rsidR="008B7A89" w:rsidRPr="00224191" w:rsidTr="0055613C">
        <w:tc>
          <w:tcPr>
            <w:tcW w:w="2411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977" w:type="dxa"/>
            <w:vAlign w:val="center"/>
          </w:tcPr>
          <w:p w:rsidR="008B7A89" w:rsidRPr="00224191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Pele </w:t>
            </w:r>
          </w:p>
        </w:tc>
        <w:tc>
          <w:tcPr>
            <w:tcW w:w="2835" w:type="dxa"/>
            <w:vAlign w:val="center"/>
          </w:tcPr>
          <w:p w:rsidR="008B7A89" w:rsidRPr="00224191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Mucosas lesionada</w:t>
            </w:r>
          </w:p>
        </w:tc>
        <w:tc>
          <w:tcPr>
            <w:tcW w:w="3118" w:type="dxa"/>
            <w:vAlign w:val="center"/>
          </w:tcPr>
          <w:p w:rsidR="008B7A89" w:rsidRPr="00224191" w:rsidRDefault="0055613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Mucosas das vias respiratórias. </w:t>
            </w:r>
          </w:p>
        </w:tc>
      </w:tr>
      <w:tr w:rsidR="008B7A89" w:rsidRPr="00224191" w:rsidTr="0055613C">
        <w:tc>
          <w:tcPr>
            <w:tcW w:w="2411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977" w:type="dxa"/>
            <w:vAlign w:val="center"/>
          </w:tcPr>
          <w:p w:rsidR="008B7A89" w:rsidRPr="00224191" w:rsidRDefault="0055613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Vetorial biológica propagativa </w:t>
            </w:r>
          </w:p>
        </w:tc>
        <w:tc>
          <w:tcPr>
            <w:tcW w:w="2835" w:type="dxa"/>
            <w:vAlign w:val="center"/>
          </w:tcPr>
          <w:p w:rsidR="008B7A89" w:rsidRDefault="0055613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</w:t>
            </w:r>
            <w:r w:rsidR="00B56BCD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</w:t>
            </w:r>
          </w:p>
          <w:p w:rsidR="0055613C" w:rsidRPr="00224191" w:rsidRDefault="0055613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Transmissão vertical</w:t>
            </w:r>
          </w:p>
        </w:tc>
        <w:tc>
          <w:tcPr>
            <w:tcW w:w="3118" w:type="dxa"/>
            <w:vAlign w:val="center"/>
          </w:tcPr>
          <w:p w:rsidR="0055613C" w:rsidRDefault="00E10CE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</w:t>
            </w:r>
            <w:r w:rsidR="00E013FA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: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direto</w:t>
            </w:r>
            <w:r w:rsidR="0055613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, por gotículas </w:t>
            </w:r>
          </w:p>
          <w:p w:rsidR="008B7A89" w:rsidRPr="00224191" w:rsidRDefault="0055613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e </w:t>
            </w:r>
            <w:r w:rsidR="00E10CE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indireto</w:t>
            </w: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55613C">
        <w:rPr>
          <w:rFonts w:cstheme="minorHAnsi"/>
          <w:sz w:val="23"/>
          <w:szCs w:val="23"/>
          <w:shd w:val="clear" w:color="auto" w:fill="E5DFEC" w:themeFill="accent4" w:themeFillTint="33"/>
          <w:lang w:val="pt-PT"/>
        </w:rPr>
        <w:t>Dengue e febre amarela apresentam transmissão biológica do tipo desenvolvimento do ciclo</w:t>
      </w:r>
      <w:r w:rsidRPr="00224191">
        <w:rPr>
          <w:rFonts w:cstheme="minorHAnsi"/>
          <w:sz w:val="23"/>
          <w:szCs w:val="23"/>
          <w:lang w:val="pt-PT"/>
        </w:rPr>
        <w:t xml:space="preserve">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3B519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HBV</w:t>
            </w:r>
          </w:p>
        </w:tc>
        <w:tc>
          <w:tcPr>
            <w:tcW w:w="2245" w:type="dxa"/>
          </w:tcPr>
          <w:p w:rsidR="0071248A" w:rsidRPr="00224191" w:rsidRDefault="003B519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 xml:space="preserve">HIV </w:t>
            </w:r>
          </w:p>
        </w:tc>
        <w:tc>
          <w:tcPr>
            <w:tcW w:w="2245" w:type="dxa"/>
          </w:tcPr>
          <w:p w:rsidR="0071248A" w:rsidRPr="00224191" w:rsidRDefault="0074583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 xml:space="preserve">HIV 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3B519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HCV</w:t>
            </w:r>
          </w:p>
        </w:tc>
        <w:tc>
          <w:tcPr>
            <w:tcW w:w="2245" w:type="dxa"/>
          </w:tcPr>
          <w:p w:rsidR="0071248A" w:rsidRPr="00224191" w:rsidRDefault="0074583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HC</w:t>
            </w:r>
            <w:r w:rsidR="003B5195">
              <w:rPr>
                <w:rFonts w:cstheme="minorHAnsi"/>
                <w:sz w:val="23"/>
                <w:szCs w:val="23"/>
                <w:lang w:val="pt-PT"/>
              </w:rPr>
              <w:t>V</w:t>
            </w:r>
          </w:p>
        </w:tc>
        <w:tc>
          <w:tcPr>
            <w:tcW w:w="2245" w:type="dxa"/>
          </w:tcPr>
          <w:p w:rsidR="0071248A" w:rsidRPr="00224191" w:rsidRDefault="0074583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HBV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3B519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:rsidR="0071248A" w:rsidRPr="00224191" w:rsidRDefault="0074583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HB</w:t>
            </w:r>
            <w:r w:rsidR="003B5195">
              <w:rPr>
                <w:rFonts w:cstheme="minorHAnsi"/>
                <w:sz w:val="23"/>
                <w:szCs w:val="23"/>
                <w:lang w:val="pt-PT"/>
              </w:rPr>
              <w:t>V</w:t>
            </w:r>
          </w:p>
        </w:tc>
        <w:tc>
          <w:tcPr>
            <w:tcW w:w="2245" w:type="dxa"/>
          </w:tcPr>
          <w:p w:rsidR="0071248A" w:rsidRPr="00224191" w:rsidRDefault="0074583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HCV</w:t>
            </w:r>
          </w:p>
        </w:tc>
      </w:tr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  <w:bookmarkStart w:id="0" w:name="_GoBack"/>
      <w:bookmarkEnd w:id="0"/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C0" w:rsidRDefault="00E130C0" w:rsidP="004C075E">
      <w:pPr>
        <w:spacing w:after="0" w:line="240" w:lineRule="auto"/>
      </w:pPr>
      <w:r>
        <w:separator/>
      </w:r>
    </w:p>
  </w:endnote>
  <w:endnote w:type="continuationSeparator" w:id="1">
    <w:p w:rsidR="00E130C0" w:rsidRDefault="00E130C0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C0" w:rsidRDefault="00E130C0" w:rsidP="004C075E">
      <w:pPr>
        <w:spacing w:after="0" w:line="240" w:lineRule="auto"/>
      </w:pPr>
      <w:r>
        <w:separator/>
      </w:r>
    </w:p>
  </w:footnote>
  <w:footnote w:type="continuationSeparator" w:id="1">
    <w:p w:rsidR="00E130C0" w:rsidRDefault="00E130C0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D3A53"/>
    <w:rsid w:val="003676D6"/>
    <w:rsid w:val="00386540"/>
    <w:rsid w:val="003B5195"/>
    <w:rsid w:val="003E4518"/>
    <w:rsid w:val="004623CE"/>
    <w:rsid w:val="004673D0"/>
    <w:rsid w:val="004832E6"/>
    <w:rsid w:val="004C075E"/>
    <w:rsid w:val="004C690A"/>
    <w:rsid w:val="0055613C"/>
    <w:rsid w:val="0061337F"/>
    <w:rsid w:val="0071248A"/>
    <w:rsid w:val="00732BD6"/>
    <w:rsid w:val="00744FBE"/>
    <w:rsid w:val="00745834"/>
    <w:rsid w:val="00772C02"/>
    <w:rsid w:val="007C2C30"/>
    <w:rsid w:val="007E54CB"/>
    <w:rsid w:val="0080284B"/>
    <w:rsid w:val="00826C4E"/>
    <w:rsid w:val="008B32B8"/>
    <w:rsid w:val="008B7A89"/>
    <w:rsid w:val="00914EF1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D69B9"/>
    <w:rsid w:val="00AF2086"/>
    <w:rsid w:val="00B56BCD"/>
    <w:rsid w:val="00B66985"/>
    <w:rsid w:val="00BE37CA"/>
    <w:rsid w:val="00C16B6A"/>
    <w:rsid w:val="00C34104"/>
    <w:rsid w:val="00C44318"/>
    <w:rsid w:val="00CB5A6C"/>
    <w:rsid w:val="00CD4077"/>
    <w:rsid w:val="00CD660E"/>
    <w:rsid w:val="00D02BB3"/>
    <w:rsid w:val="00D3600A"/>
    <w:rsid w:val="00D6543E"/>
    <w:rsid w:val="00D81F69"/>
    <w:rsid w:val="00E013FA"/>
    <w:rsid w:val="00E028E1"/>
    <w:rsid w:val="00E10CEC"/>
    <w:rsid w:val="00E130C0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itautec</cp:lastModifiedBy>
  <cp:revision>8</cp:revision>
  <dcterms:created xsi:type="dcterms:W3CDTF">2020-09-08T18:20:00Z</dcterms:created>
  <dcterms:modified xsi:type="dcterms:W3CDTF">2020-09-09T02:27:00Z</dcterms:modified>
</cp:coreProperties>
</file>