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B4E7" w14:textId="76E16B70" w:rsidR="008209A8" w:rsidRPr="00E022C2" w:rsidRDefault="00967978">
      <w:pPr>
        <w:rPr>
          <w:lang w:val="en-US"/>
        </w:rPr>
      </w:pPr>
      <w:r w:rsidRPr="00E022C2">
        <w:rPr>
          <w:lang w:val="en-US"/>
        </w:rPr>
        <w:t>Nome: Christian Yuki Yokosawa</w:t>
      </w:r>
    </w:p>
    <w:p w14:paraId="40E3B048" w14:textId="37F994FD" w:rsidR="00967978" w:rsidRPr="00E022C2" w:rsidRDefault="00967978">
      <w:pPr>
        <w:rPr>
          <w:sz w:val="62"/>
          <w:szCs w:val="62"/>
          <w:lang w:val="en-US"/>
        </w:rPr>
      </w:pPr>
      <w:r w:rsidRPr="00E022C2">
        <w:rPr>
          <w:lang w:val="en-US"/>
        </w:rPr>
        <w:t>N° Usp: 11215337</w:t>
      </w:r>
      <w:r w:rsidRPr="00E022C2">
        <w:rPr>
          <w:lang w:val="en-US"/>
        </w:rPr>
        <w:tab/>
      </w:r>
      <w:r w:rsidRPr="00E022C2">
        <w:rPr>
          <w:lang w:val="en-US"/>
        </w:rPr>
        <w:tab/>
      </w:r>
    </w:p>
    <w:p w14:paraId="7CD58426" w14:textId="62B36083" w:rsidR="00967978" w:rsidRPr="00E40326" w:rsidRDefault="00967978" w:rsidP="00967978">
      <w:pPr>
        <w:jc w:val="center"/>
        <w:rPr>
          <w:b/>
          <w:bCs/>
          <w:sz w:val="32"/>
          <w:szCs w:val="32"/>
        </w:rPr>
      </w:pPr>
      <w:r w:rsidRPr="00E40326">
        <w:rPr>
          <w:b/>
          <w:bCs/>
          <w:sz w:val="32"/>
          <w:szCs w:val="32"/>
        </w:rPr>
        <w:t>Fichamento Raynor</w:t>
      </w:r>
    </w:p>
    <w:p w14:paraId="168A6D44" w14:textId="5225B83B" w:rsidR="00967978" w:rsidRPr="00E40326" w:rsidRDefault="00967978" w:rsidP="00967978">
      <w:pPr>
        <w:jc w:val="center"/>
        <w:rPr>
          <w:b/>
          <w:bCs/>
          <w:sz w:val="32"/>
          <w:szCs w:val="32"/>
        </w:rPr>
      </w:pPr>
      <w:r w:rsidRPr="00E40326">
        <w:rPr>
          <w:b/>
          <w:bCs/>
          <w:sz w:val="32"/>
          <w:szCs w:val="32"/>
        </w:rPr>
        <w:t>As origens da Ópera</w:t>
      </w:r>
    </w:p>
    <w:p w14:paraId="0C1995F0" w14:textId="4C99DE3F" w:rsidR="00967978" w:rsidRPr="00E40326" w:rsidRDefault="00967978" w:rsidP="00E022C2">
      <w:pPr>
        <w:rPr>
          <w:sz w:val="28"/>
          <w:szCs w:val="28"/>
        </w:rPr>
      </w:pPr>
    </w:p>
    <w:p w14:paraId="1B39CA47" w14:textId="64ADD3E3" w:rsidR="00BC331C" w:rsidRPr="00E40326" w:rsidRDefault="00967978" w:rsidP="00E022C2">
      <w:pPr>
        <w:rPr>
          <w:sz w:val="28"/>
          <w:szCs w:val="28"/>
        </w:rPr>
      </w:pPr>
      <w:r w:rsidRPr="00E40326">
        <w:rPr>
          <w:sz w:val="28"/>
          <w:szCs w:val="28"/>
        </w:rPr>
        <w:t xml:space="preserve"> Logo no início, Raynor já introduz o capítulo falando sobre a transição de estilos em que não se deve dizer que um estilo sempre supera o outro, visto que, a polifonia no século XVI </w:t>
      </w:r>
      <w:r w:rsidR="00BC331C" w:rsidRPr="00E40326">
        <w:rPr>
          <w:sz w:val="28"/>
          <w:szCs w:val="28"/>
        </w:rPr>
        <w:t xml:space="preserve">caminhava ainda lado a lado com a nova música, tendo a transição ocorrida em virtude da transformação da sensibilidade </w:t>
      </w:r>
      <w:r w:rsidR="00250D7F" w:rsidRPr="00E40326">
        <w:rPr>
          <w:sz w:val="28"/>
          <w:szCs w:val="28"/>
        </w:rPr>
        <w:t>europeia</w:t>
      </w:r>
      <w:r w:rsidR="00BC331C" w:rsidRPr="00E40326">
        <w:rPr>
          <w:sz w:val="28"/>
          <w:szCs w:val="28"/>
        </w:rPr>
        <w:t>.</w:t>
      </w:r>
      <w:r w:rsidR="00E022C2" w:rsidRPr="00E40326">
        <w:rPr>
          <w:sz w:val="28"/>
          <w:szCs w:val="28"/>
        </w:rPr>
        <w:t xml:space="preserve"> </w:t>
      </w:r>
    </w:p>
    <w:p w14:paraId="44D65C51" w14:textId="78BB1D19" w:rsidR="00E022C2" w:rsidRPr="00E40326" w:rsidRDefault="00E022C2" w:rsidP="00E022C2">
      <w:pPr>
        <w:rPr>
          <w:sz w:val="28"/>
          <w:szCs w:val="28"/>
        </w:rPr>
      </w:pPr>
      <w:r w:rsidRPr="00E40326">
        <w:rPr>
          <w:sz w:val="28"/>
          <w:szCs w:val="28"/>
        </w:rPr>
        <w:t xml:space="preserve">Dentro dessa mudança, o autor fala sobre dois princípios responsáveis pelas mudanças ocorridas no período, sendo elas: a monodia dramática, a qual foi um ponto de partida muito importante para o surgimento da ópera, e o estilo </w:t>
      </w:r>
      <w:r w:rsidRPr="00E40326">
        <w:rPr>
          <w:i/>
          <w:iCs/>
          <w:sz w:val="28"/>
          <w:szCs w:val="28"/>
        </w:rPr>
        <w:t>concertato</w:t>
      </w:r>
      <w:r w:rsidRPr="00E40326">
        <w:rPr>
          <w:sz w:val="28"/>
          <w:szCs w:val="28"/>
        </w:rPr>
        <w:t xml:space="preserve"> responsável pelo surgimento do concerto em sua forma primitiva. </w:t>
      </w:r>
    </w:p>
    <w:p w14:paraId="3D583D45" w14:textId="2AA25865" w:rsidR="00E022C2" w:rsidRPr="00E40326" w:rsidRDefault="00E022C2" w:rsidP="00E022C2">
      <w:pPr>
        <w:rPr>
          <w:sz w:val="28"/>
          <w:szCs w:val="28"/>
        </w:rPr>
      </w:pPr>
      <w:r w:rsidRPr="00E40326">
        <w:rPr>
          <w:sz w:val="28"/>
          <w:szCs w:val="28"/>
        </w:rPr>
        <w:t xml:space="preserve">A criação da ópera teve um ponto de partida muito importante em um grupo de artistas denominados </w:t>
      </w:r>
      <w:r w:rsidRPr="00E40326">
        <w:rPr>
          <w:i/>
          <w:iCs/>
          <w:sz w:val="28"/>
          <w:szCs w:val="28"/>
        </w:rPr>
        <w:t xml:space="preserve">Cameratas. </w:t>
      </w:r>
      <w:r w:rsidRPr="00E40326">
        <w:rPr>
          <w:sz w:val="28"/>
          <w:szCs w:val="28"/>
        </w:rPr>
        <w:t xml:space="preserve">Estes faziam vários encontros discutindo sobre aspectos </w:t>
      </w:r>
      <w:r w:rsidR="00250D7F" w:rsidRPr="00E40326">
        <w:rPr>
          <w:sz w:val="28"/>
          <w:szCs w:val="28"/>
        </w:rPr>
        <w:t>artísticos em que os textos deviam ser usados como uma forma de manifestação dramática dentro da música, dando assim uma maior intensidade as palavras</w:t>
      </w:r>
      <w:r w:rsidR="00E40326" w:rsidRPr="00E40326">
        <w:rPr>
          <w:sz w:val="28"/>
          <w:szCs w:val="28"/>
        </w:rPr>
        <w:t xml:space="preserve">. Além disso, os </w:t>
      </w:r>
      <w:r w:rsidR="00E40326" w:rsidRPr="00E40326">
        <w:rPr>
          <w:i/>
          <w:iCs/>
          <w:sz w:val="28"/>
          <w:szCs w:val="28"/>
        </w:rPr>
        <w:t xml:space="preserve">Cameratas </w:t>
      </w:r>
      <w:r w:rsidR="00E40326" w:rsidRPr="00E40326">
        <w:rPr>
          <w:sz w:val="28"/>
          <w:szCs w:val="28"/>
        </w:rPr>
        <w:t>também eram opositores ao uso excessivo da polifonia muito usada no período renascentista.</w:t>
      </w:r>
      <w:r w:rsidR="00250D7F" w:rsidRPr="00E40326">
        <w:rPr>
          <w:sz w:val="28"/>
          <w:szCs w:val="28"/>
        </w:rPr>
        <w:t xml:space="preserve"> Com isso, começaram a perceber uma larga gama de possibilidades de formas </w:t>
      </w:r>
      <w:r w:rsidR="00BE28E1" w:rsidRPr="00E40326">
        <w:rPr>
          <w:sz w:val="28"/>
          <w:szCs w:val="28"/>
        </w:rPr>
        <w:t>musicais e</w:t>
      </w:r>
      <w:r w:rsidR="00250D7F" w:rsidRPr="00E40326">
        <w:rPr>
          <w:sz w:val="28"/>
          <w:szCs w:val="28"/>
        </w:rPr>
        <w:t xml:space="preserve"> em 1570 os poetas franceses começaram a promover encontros na  </w:t>
      </w:r>
      <w:r w:rsidR="00250D7F" w:rsidRPr="00E40326">
        <w:rPr>
          <w:i/>
          <w:iCs/>
          <w:sz w:val="28"/>
          <w:szCs w:val="28"/>
        </w:rPr>
        <w:t xml:space="preserve">Académie de Poésie et Musique. </w:t>
      </w:r>
    </w:p>
    <w:p w14:paraId="560D0605" w14:textId="3C21B8CC" w:rsidR="00250D7F" w:rsidRPr="00E40326" w:rsidRDefault="00250D7F" w:rsidP="00E022C2">
      <w:pPr>
        <w:rPr>
          <w:i/>
          <w:iCs/>
          <w:sz w:val="28"/>
          <w:szCs w:val="28"/>
        </w:rPr>
      </w:pPr>
      <w:r w:rsidRPr="00E40326">
        <w:rPr>
          <w:sz w:val="28"/>
          <w:szCs w:val="28"/>
        </w:rPr>
        <w:t xml:space="preserve">O objetivo da </w:t>
      </w:r>
      <w:r w:rsidRPr="00E40326">
        <w:rPr>
          <w:i/>
          <w:iCs/>
          <w:sz w:val="28"/>
          <w:szCs w:val="28"/>
        </w:rPr>
        <w:t xml:space="preserve">Académie </w:t>
      </w:r>
      <w:r w:rsidRPr="00E40326">
        <w:rPr>
          <w:sz w:val="28"/>
          <w:szCs w:val="28"/>
        </w:rPr>
        <w:t>era retomar os aspectos da era clássica da literatura grega e romana</w:t>
      </w:r>
      <w:r w:rsidR="00BE28E1" w:rsidRPr="00E40326">
        <w:rPr>
          <w:sz w:val="28"/>
          <w:szCs w:val="28"/>
        </w:rPr>
        <w:t xml:space="preserve"> e durante um bom tempo fizeram várias experiências com poesias fortemente rítmicas e acentuadas sendo esse estilo vindo a ser usado nos </w:t>
      </w:r>
      <w:r w:rsidR="00BE28E1" w:rsidRPr="00E40326">
        <w:rPr>
          <w:i/>
          <w:iCs/>
          <w:sz w:val="28"/>
          <w:szCs w:val="28"/>
        </w:rPr>
        <w:t>ballet de cour</w:t>
      </w:r>
      <w:r w:rsidR="00E40326" w:rsidRPr="00E40326">
        <w:rPr>
          <w:i/>
          <w:iCs/>
          <w:sz w:val="28"/>
          <w:szCs w:val="28"/>
        </w:rPr>
        <w:t xml:space="preserve">. </w:t>
      </w:r>
      <w:r w:rsidR="00BE28E1" w:rsidRPr="00E40326">
        <w:rPr>
          <w:i/>
          <w:iCs/>
          <w:sz w:val="28"/>
          <w:szCs w:val="28"/>
        </w:rPr>
        <w:t xml:space="preserve"> </w:t>
      </w:r>
    </w:p>
    <w:p w14:paraId="3EFF68F6" w14:textId="674C3D50" w:rsidR="00BE28E1" w:rsidRPr="00E40326" w:rsidRDefault="00BE28E1" w:rsidP="00E022C2">
      <w:pPr>
        <w:rPr>
          <w:sz w:val="28"/>
          <w:szCs w:val="28"/>
        </w:rPr>
      </w:pPr>
      <w:r w:rsidRPr="00E40326">
        <w:rPr>
          <w:sz w:val="28"/>
          <w:szCs w:val="28"/>
        </w:rPr>
        <w:t xml:space="preserve">O </w:t>
      </w:r>
      <w:r w:rsidRPr="00E40326">
        <w:rPr>
          <w:i/>
          <w:iCs/>
          <w:sz w:val="28"/>
          <w:szCs w:val="28"/>
        </w:rPr>
        <w:t xml:space="preserve">ballet de cour </w:t>
      </w:r>
      <w:r w:rsidRPr="00E40326">
        <w:rPr>
          <w:sz w:val="28"/>
          <w:szCs w:val="28"/>
        </w:rPr>
        <w:t>consistia</w:t>
      </w:r>
      <w:r w:rsidRPr="00E40326">
        <w:rPr>
          <w:i/>
          <w:iCs/>
          <w:sz w:val="28"/>
          <w:szCs w:val="28"/>
        </w:rPr>
        <w:t xml:space="preserve"> </w:t>
      </w:r>
      <w:r w:rsidRPr="00E40326">
        <w:rPr>
          <w:sz w:val="28"/>
          <w:szCs w:val="28"/>
        </w:rPr>
        <w:t>em</w:t>
      </w:r>
      <w:r w:rsidRPr="00E40326">
        <w:rPr>
          <w:i/>
          <w:iCs/>
          <w:sz w:val="28"/>
          <w:szCs w:val="28"/>
        </w:rPr>
        <w:t xml:space="preserve"> c</w:t>
      </w:r>
      <w:r w:rsidRPr="00E40326">
        <w:rPr>
          <w:sz w:val="28"/>
          <w:szCs w:val="28"/>
        </w:rPr>
        <w:t>onsistia em certas entradas, da</w:t>
      </w:r>
      <w:r w:rsidR="000F1679" w:rsidRPr="00E40326">
        <w:rPr>
          <w:sz w:val="28"/>
          <w:szCs w:val="28"/>
        </w:rPr>
        <w:t xml:space="preserve">nçadas ou representadas com mímicas, precedidos de versos cantados ou falados e com acompanhamentos de instrumentos como alaúde. </w:t>
      </w:r>
    </w:p>
    <w:p w14:paraId="12041017" w14:textId="77777777" w:rsidR="00E40326" w:rsidRPr="00E40326" w:rsidRDefault="000F1679" w:rsidP="000F1679">
      <w:pPr>
        <w:rPr>
          <w:sz w:val="28"/>
          <w:szCs w:val="28"/>
        </w:rPr>
      </w:pPr>
      <w:r w:rsidRPr="00E40326">
        <w:rPr>
          <w:sz w:val="28"/>
          <w:szCs w:val="28"/>
        </w:rPr>
        <w:t xml:space="preserve">O </w:t>
      </w:r>
      <w:r w:rsidRPr="00E40326">
        <w:rPr>
          <w:i/>
          <w:iCs/>
          <w:sz w:val="28"/>
          <w:szCs w:val="28"/>
        </w:rPr>
        <w:t xml:space="preserve">ballet de cour </w:t>
      </w:r>
      <w:r w:rsidRPr="00E40326">
        <w:rPr>
          <w:sz w:val="28"/>
          <w:szCs w:val="28"/>
        </w:rPr>
        <w:t xml:space="preserve">originado na frança, mais posteriormente surge a ópera na Itália que possuía grandes similaridades com o </w:t>
      </w:r>
      <w:r w:rsidRPr="00E40326">
        <w:rPr>
          <w:i/>
          <w:iCs/>
          <w:sz w:val="28"/>
          <w:szCs w:val="28"/>
        </w:rPr>
        <w:t xml:space="preserve">Ballet de cour. </w:t>
      </w:r>
      <w:r w:rsidRPr="00E40326">
        <w:rPr>
          <w:sz w:val="28"/>
          <w:szCs w:val="28"/>
        </w:rPr>
        <w:lastRenderedPageBreak/>
        <w:t>Começaram então a surgir diversos tipos de óperas como a ópera palaciana (financiada pela renda dos príncipes), a ópera na Corte a qual tinha como foco exaltar a grandeza  da autoridade a qual patrocinava</w:t>
      </w:r>
      <w:r w:rsidR="00E40326" w:rsidRPr="00E40326">
        <w:rPr>
          <w:sz w:val="28"/>
          <w:szCs w:val="28"/>
        </w:rPr>
        <w:t xml:space="preserve"> e entre várias outras. </w:t>
      </w:r>
    </w:p>
    <w:p w14:paraId="27DFFCE1" w14:textId="39A8C929" w:rsidR="000F1679" w:rsidRPr="00E40326" w:rsidRDefault="00E40326" w:rsidP="000F1679">
      <w:pPr>
        <w:rPr>
          <w:sz w:val="28"/>
          <w:szCs w:val="28"/>
        </w:rPr>
      </w:pPr>
      <w:r w:rsidRPr="00E40326">
        <w:rPr>
          <w:sz w:val="28"/>
          <w:szCs w:val="28"/>
        </w:rPr>
        <w:t xml:space="preserve">Embora na época as óperas ainda eram acessíveis bem mais facilmente apenas pela aristocracia, a medida que foi se tornando mais popular ao redor da Europa, ela foi sendo executada em teatros públicos, dando maior acessibilidade </w:t>
      </w:r>
      <w:r w:rsidR="000F1679" w:rsidRPr="00E40326">
        <w:rPr>
          <w:sz w:val="28"/>
          <w:szCs w:val="28"/>
        </w:rPr>
        <w:t xml:space="preserve"> </w:t>
      </w:r>
    </w:p>
    <w:p w14:paraId="72D915DA" w14:textId="56F514A9" w:rsidR="000F1679" w:rsidRDefault="000F1679" w:rsidP="00E022C2">
      <w:pPr>
        <w:rPr>
          <w:i/>
          <w:iCs/>
          <w:sz w:val="24"/>
          <w:szCs w:val="24"/>
        </w:rPr>
      </w:pPr>
    </w:p>
    <w:p w14:paraId="30E59E00" w14:textId="5951ECBF" w:rsidR="00967978" w:rsidRPr="000F1679" w:rsidRDefault="00BE28E1" w:rsidP="00967978">
      <w:pPr>
        <w:jc w:val="center"/>
        <w:rPr>
          <w:sz w:val="24"/>
          <w:szCs w:val="24"/>
        </w:rPr>
      </w:pPr>
      <w:r w:rsidRPr="000F1679">
        <w:rPr>
          <w:sz w:val="24"/>
          <w:szCs w:val="24"/>
        </w:rPr>
        <w:t xml:space="preserve">  </w:t>
      </w:r>
      <w:r w:rsidR="00967978" w:rsidRPr="000F1679">
        <w:rPr>
          <w:sz w:val="24"/>
          <w:szCs w:val="24"/>
        </w:rPr>
        <w:t xml:space="preserve"> </w:t>
      </w:r>
    </w:p>
    <w:sectPr w:rsidR="00967978" w:rsidRPr="000F1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78"/>
    <w:rsid w:val="00007648"/>
    <w:rsid w:val="000F1679"/>
    <w:rsid w:val="00250D7F"/>
    <w:rsid w:val="007E6971"/>
    <w:rsid w:val="008209A8"/>
    <w:rsid w:val="00967978"/>
    <w:rsid w:val="00BC331C"/>
    <w:rsid w:val="00BE28E1"/>
    <w:rsid w:val="00E022C2"/>
    <w:rsid w:val="00E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DA9"/>
  <w15:chartTrackingRefBased/>
  <w15:docId w15:val="{B2187BF5-BD0F-47B3-94FD-D91F462D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Yokosawa</dc:creator>
  <cp:keywords/>
  <dc:description/>
  <cp:lastModifiedBy>Christian Yokosawa</cp:lastModifiedBy>
  <cp:revision>2</cp:revision>
  <dcterms:created xsi:type="dcterms:W3CDTF">2020-08-21T16:56:00Z</dcterms:created>
  <dcterms:modified xsi:type="dcterms:W3CDTF">2020-08-21T16:56:00Z</dcterms:modified>
</cp:coreProperties>
</file>