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D955" w14:textId="77777777" w:rsidR="004C5C3D" w:rsidRDefault="004C5C3D" w:rsidP="004C5C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CURSO DE FONOAUDIOLOGIA – 1º ANO – 2º SEMESTRE:</w:t>
      </w:r>
    </w:p>
    <w:p w14:paraId="71EE4D85" w14:textId="77777777" w:rsidR="004C5C3D" w:rsidRDefault="004C5C3D" w:rsidP="004C5C3D">
      <w:pPr>
        <w:jc w:val="center"/>
        <w:rPr>
          <w:rFonts w:ascii="Arial" w:hAnsi="Arial" w:cs="Arial"/>
        </w:rPr>
      </w:pPr>
    </w:p>
    <w:p w14:paraId="5E20D7A2" w14:textId="77777777" w:rsidR="004C5C3D" w:rsidRDefault="004C5C3D" w:rsidP="004C5C3D">
      <w:pPr>
        <w:jc w:val="center"/>
        <w:rPr>
          <w:rFonts w:ascii="Arial" w:hAnsi="Arial" w:cs="Arial"/>
          <w:sz w:val="24"/>
          <w:szCs w:val="24"/>
        </w:rPr>
      </w:pPr>
      <w:r w:rsidRPr="009519DF">
        <w:rPr>
          <w:rFonts w:ascii="Arial" w:hAnsi="Arial" w:cs="Arial"/>
          <w:sz w:val="24"/>
          <w:szCs w:val="24"/>
        </w:rPr>
        <w:t xml:space="preserve">Discente: Evellin Karina Pires Bueno </w:t>
      </w:r>
      <w:r w:rsidRPr="009519DF">
        <w:rPr>
          <w:rFonts w:ascii="Arial" w:hAnsi="Arial" w:cs="Arial"/>
          <w:sz w:val="24"/>
          <w:szCs w:val="24"/>
        </w:rPr>
        <w:tab/>
      </w:r>
      <w:r w:rsidRPr="009519DF">
        <w:rPr>
          <w:rFonts w:ascii="Arial" w:hAnsi="Arial" w:cs="Arial"/>
          <w:sz w:val="24"/>
          <w:szCs w:val="24"/>
        </w:rPr>
        <w:tab/>
        <w:t>Nº11788091</w:t>
      </w:r>
    </w:p>
    <w:p w14:paraId="2CFD467B" w14:textId="77777777" w:rsidR="004C5C3D" w:rsidRPr="009519DF" w:rsidRDefault="004C5C3D" w:rsidP="004C5C3D">
      <w:pPr>
        <w:jc w:val="center"/>
        <w:rPr>
          <w:rFonts w:ascii="Arial" w:hAnsi="Arial" w:cs="Arial"/>
          <w:sz w:val="24"/>
          <w:szCs w:val="24"/>
        </w:rPr>
      </w:pPr>
    </w:p>
    <w:p w14:paraId="0B85B45A" w14:textId="77777777" w:rsidR="004C5C3D" w:rsidRDefault="004C5C3D" w:rsidP="004C5C3D">
      <w:pPr>
        <w:rPr>
          <w:rFonts w:ascii="Arial" w:hAnsi="Arial" w:cs="Arial"/>
        </w:rPr>
      </w:pPr>
    </w:p>
    <w:p w14:paraId="2364A81B" w14:textId="77777777" w:rsidR="004C5C3D" w:rsidRDefault="004C5C3D" w:rsidP="004C5C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RFO 3015 – ANÁTOMO FSIOLOGIA ESPECIALIZADA II</w:t>
      </w:r>
    </w:p>
    <w:p w14:paraId="6791CB41" w14:textId="77777777" w:rsidR="004C5C3D" w:rsidRDefault="004C5C3D" w:rsidP="004C5C3D">
      <w:pPr>
        <w:jc w:val="center"/>
        <w:rPr>
          <w:rFonts w:ascii="Arial" w:hAnsi="Arial" w:cs="Arial"/>
        </w:rPr>
      </w:pPr>
    </w:p>
    <w:p w14:paraId="50A24356" w14:textId="28EA736C" w:rsidR="004C5C3D" w:rsidRDefault="004C5C3D" w:rsidP="004C5C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ESTUDO DIRIGIDO</w:t>
      </w:r>
    </w:p>
    <w:p w14:paraId="7A23041E" w14:textId="455AAE35" w:rsidR="004C5C3D" w:rsidRPr="004C5C3D" w:rsidRDefault="004C5C3D" w:rsidP="004C5C3D">
      <w:pPr>
        <w:pStyle w:val="NormalWeb"/>
        <w:shd w:val="clear" w:color="auto" w:fill="FFFFFF"/>
        <w:jc w:val="center"/>
        <w:rPr>
          <w:rFonts w:ascii="Segoe UI" w:hAnsi="Segoe UI" w:cs="Segoe UI"/>
          <w:sz w:val="23"/>
          <w:szCs w:val="23"/>
        </w:rPr>
      </w:pPr>
      <w:r w:rsidRPr="004C5C3D">
        <w:rPr>
          <w:rFonts w:ascii="Segoe UI" w:hAnsi="Segoe UI" w:cs="Segoe UI"/>
          <w:b/>
          <w:bCs/>
          <w:sz w:val="23"/>
          <w:szCs w:val="23"/>
        </w:rPr>
        <w:t>INSTRUÇÕES </w:t>
      </w:r>
    </w:p>
    <w:p w14:paraId="60FD2F11" w14:textId="77777777" w:rsidR="004C5C3D" w:rsidRDefault="004C5C3D" w:rsidP="004C5C3D">
      <w:pPr>
        <w:pStyle w:val="NormalWeb"/>
        <w:shd w:val="clear" w:color="auto" w:fill="FFFFFF"/>
        <w:jc w:val="center"/>
        <w:rPr>
          <w:rFonts w:ascii="Segoe UI" w:hAnsi="Segoe UI" w:cs="Segoe UI"/>
          <w:sz w:val="23"/>
          <w:szCs w:val="23"/>
        </w:rPr>
      </w:pPr>
      <w:r w:rsidRPr="004C5C3D">
        <w:rPr>
          <w:rFonts w:ascii="Segoe UI" w:hAnsi="Segoe UI" w:cs="Segoe UI"/>
          <w:b/>
          <w:bCs/>
          <w:sz w:val="23"/>
          <w:szCs w:val="23"/>
        </w:rPr>
        <w:t>RESPONDER AO QUESTIONÁRIO DE APOIO E DEPOSITAR NO e-disciplinas </w:t>
      </w:r>
    </w:p>
    <w:p w14:paraId="1CDE4400" w14:textId="4B4CEBC1" w:rsidR="004C5C3D" w:rsidRPr="004C5C3D" w:rsidRDefault="004C5C3D" w:rsidP="004C5C3D">
      <w:pPr>
        <w:pStyle w:val="NormalWeb"/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color w:val="343A40"/>
          <w:sz w:val="23"/>
          <w:szCs w:val="23"/>
        </w:rPr>
        <w:t> </w:t>
      </w:r>
    </w:p>
    <w:p w14:paraId="1861C567" w14:textId="57E7EC8E" w:rsidR="004C5C3D" w:rsidRDefault="004C5C3D" w:rsidP="004C5C3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  <w:r w:rsidRPr="004C5C3D">
        <w:rPr>
          <w:rFonts w:ascii="Segoe UI" w:hAnsi="Segoe UI" w:cs="Segoe UI"/>
          <w:sz w:val="23"/>
          <w:szCs w:val="23"/>
        </w:rPr>
        <w:t>Quais são as estruturas que compõem a orelha interna?</w:t>
      </w:r>
    </w:p>
    <w:p w14:paraId="776AD6D4" w14:textId="4EEEE064" w:rsidR="004C5C3D" w:rsidRPr="004C5C3D" w:rsidRDefault="004C5C3D" w:rsidP="004C5C3D">
      <w:pPr>
        <w:pStyle w:val="NormalWeb"/>
        <w:shd w:val="clear" w:color="auto" w:fill="FFFFFF"/>
        <w:ind w:left="72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Resposta:</w:t>
      </w:r>
      <w:r w:rsidR="002F16F0">
        <w:rPr>
          <w:rFonts w:ascii="Segoe UI" w:hAnsi="Segoe UI" w:cs="Segoe UI"/>
          <w:sz w:val="23"/>
          <w:szCs w:val="23"/>
        </w:rPr>
        <w:t xml:space="preserve"> A orelha interna é composta pela cóclea, canais semicirculares e vestíbulo</w:t>
      </w:r>
      <w:r w:rsidR="00C4399D">
        <w:rPr>
          <w:rFonts w:ascii="Segoe UI" w:hAnsi="Segoe UI" w:cs="Segoe UI"/>
          <w:sz w:val="23"/>
          <w:szCs w:val="23"/>
        </w:rPr>
        <w:t>.</w:t>
      </w:r>
    </w:p>
    <w:p w14:paraId="541BD5EB" w14:textId="589B46E8" w:rsidR="004C5C3D" w:rsidRDefault="004C5C3D" w:rsidP="004C5C3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  <w:r w:rsidRPr="004C5C3D">
        <w:rPr>
          <w:rFonts w:ascii="Segoe UI" w:hAnsi="Segoe UI" w:cs="Segoe UI"/>
          <w:sz w:val="23"/>
          <w:szCs w:val="23"/>
        </w:rPr>
        <w:t>Qual a Importância da Orelha interna na função auditiva?</w:t>
      </w:r>
    </w:p>
    <w:p w14:paraId="57FC19FB" w14:textId="54081F90" w:rsidR="004C5C3D" w:rsidRPr="004C5C3D" w:rsidRDefault="004C5C3D" w:rsidP="004C5C3D">
      <w:pPr>
        <w:pStyle w:val="NormalWeb"/>
        <w:shd w:val="clear" w:color="auto" w:fill="FFFFFF"/>
        <w:ind w:left="72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Resposta:</w:t>
      </w:r>
      <w:r w:rsidR="00BB068F">
        <w:rPr>
          <w:rFonts w:ascii="Segoe UI" w:hAnsi="Segoe UI" w:cs="Segoe UI"/>
          <w:sz w:val="23"/>
          <w:szCs w:val="23"/>
        </w:rPr>
        <w:t xml:space="preserve"> </w:t>
      </w:r>
      <w:r w:rsidR="004A178B">
        <w:rPr>
          <w:rFonts w:ascii="Segoe UI" w:hAnsi="Segoe UI" w:cs="Segoe UI"/>
          <w:sz w:val="23"/>
          <w:szCs w:val="23"/>
        </w:rPr>
        <w:t>A orelha interna realiza a transmissão do sinal sonoro, convertendo o impulso mecânico em potencial bioelétrico</w:t>
      </w:r>
      <w:r w:rsidR="009E08A7">
        <w:rPr>
          <w:rFonts w:ascii="Segoe UI" w:hAnsi="Segoe UI" w:cs="Segoe UI"/>
          <w:sz w:val="23"/>
          <w:szCs w:val="23"/>
        </w:rPr>
        <w:t xml:space="preserve"> propagável</w:t>
      </w:r>
      <w:r w:rsidR="004A178B">
        <w:rPr>
          <w:rFonts w:ascii="Segoe UI" w:hAnsi="Segoe UI" w:cs="Segoe UI"/>
          <w:sz w:val="23"/>
          <w:szCs w:val="23"/>
        </w:rPr>
        <w:t>.</w:t>
      </w:r>
    </w:p>
    <w:p w14:paraId="4AEA6DDD" w14:textId="7BC67A11" w:rsidR="004C5C3D" w:rsidRDefault="004C5C3D" w:rsidP="004C5C3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  <w:r w:rsidRPr="004C5C3D">
        <w:rPr>
          <w:rFonts w:ascii="Segoe UI" w:hAnsi="Segoe UI" w:cs="Segoe UI"/>
          <w:sz w:val="23"/>
          <w:szCs w:val="23"/>
        </w:rPr>
        <w:t>Qual a importância da teoria das “ondas viajantes”?</w:t>
      </w:r>
    </w:p>
    <w:p w14:paraId="0845EB32" w14:textId="4256903F" w:rsidR="004C5C3D" w:rsidRPr="004C5C3D" w:rsidRDefault="004C5C3D" w:rsidP="004C5C3D">
      <w:pPr>
        <w:pStyle w:val="NormalWeb"/>
        <w:shd w:val="clear" w:color="auto" w:fill="FFFFFF"/>
        <w:ind w:left="72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Resposta:</w:t>
      </w:r>
      <w:r w:rsidR="009559ED">
        <w:rPr>
          <w:rFonts w:ascii="Segoe UI" w:hAnsi="Segoe UI" w:cs="Segoe UI"/>
          <w:sz w:val="23"/>
          <w:szCs w:val="23"/>
        </w:rPr>
        <w:t xml:space="preserve"> </w:t>
      </w:r>
      <w:r w:rsidR="0067491D">
        <w:rPr>
          <w:rFonts w:ascii="Segoe UI" w:hAnsi="Segoe UI" w:cs="Segoe UI"/>
          <w:sz w:val="23"/>
          <w:szCs w:val="23"/>
        </w:rPr>
        <w:t xml:space="preserve">A importância é dada por quanto </w:t>
      </w:r>
      <w:r w:rsidR="003875B2">
        <w:rPr>
          <w:rFonts w:ascii="Segoe UI" w:hAnsi="Segoe UI" w:cs="Segoe UI"/>
          <w:sz w:val="23"/>
          <w:szCs w:val="23"/>
        </w:rPr>
        <w:t>as ondas viajantes/aperiódicas</w:t>
      </w:r>
      <w:r w:rsidR="00F90B8C">
        <w:rPr>
          <w:rFonts w:ascii="Segoe UI" w:hAnsi="Segoe UI" w:cs="Segoe UI"/>
          <w:sz w:val="23"/>
          <w:szCs w:val="23"/>
        </w:rPr>
        <w:t>,</w:t>
      </w:r>
      <w:r w:rsidR="000B4655">
        <w:rPr>
          <w:rFonts w:ascii="Segoe UI" w:hAnsi="Segoe UI" w:cs="Segoe UI"/>
          <w:sz w:val="23"/>
          <w:szCs w:val="23"/>
        </w:rPr>
        <w:t xml:space="preserve"> </w:t>
      </w:r>
      <w:r w:rsidR="00F90B8C">
        <w:rPr>
          <w:rFonts w:ascii="Segoe UI" w:hAnsi="Segoe UI" w:cs="Segoe UI"/>
          <w:sz w:val="23"/>
          <w:szCs w:val="23"/>
        </w:rPr>
        <w:t xml:space="preserve">apesar de viajarem por toda membrana basilar, </w:t>
      </w:r>
      <w:r w:rsidR="00D139AF">
        <w:rPr>
          <w:rFonts w:ascii="Segoe UI" w:hAnsi="Segoe UI" w:cs="Segoe UI"/>
          <w:sz w:val="23"/>
          <w:szCs w:val="23"/>
        </w:rPr>
        <w:t xml:space="preserve">estimulam as células ciliadas externas a partir da </w:t>
      </w:r>
      <w:proofErr w:type="spellStart"/>
      <w:r w:rsidR="00D139AF">
        <w:rPr>
          <w:rFonts w:ascii="Segoe UI" w:hAnsi="Segoe UI" w:cs="Segoe UI"/>
          <w:sz w:val="23"/>
          <w:szCs w:val="23"/>
        </w:rPr>
        <w:t>tonotopia</w:t>
      </w:r>
      <w:proofErr w:type="spellEnd"/>
      <w:r w:rsidR="00D139AF">
        <w:rPr>
          <w:rFonts w:ascii="Segoe UI" w:hAnsi="Segoe UI" w:cs="Segoe UI"/>
          <w:sz w:val="23"/>
          <w:szCs w:val="23"/>
        </w:rPr>
        <w:t xml:space="preserve"> de </w:t>
      </w:r>
      <w:r w:rsidR="003A56E0">
        <w:rPr>
          <w:rFonts w:ascii="Segoe UI" w:hAnsi="Segoe UI" w:cs="Segoe UI"/>
          <w:sz w:val="23"/>
          <w:szCs w:val="23"/>
        </w:rPr>
        <w:t xml:space="preserve">frequência, </w:t>
      </w:r>
      <w:r w:rsidR="004D63D9">
        <w:rPr>
          <w:rFonts w:ascii="Segoe UI" w:hAnsi="Segoe UI" w:cs="Segoe UI"/>
          <w:sz w:val="23"/>
          <w:szCs w:val="23"/>
        </w:rPr>
        <w:t>explicando</w:t>
      </w:r>
      <w:r w:rsidR="00684CD7">
        <w:rPr>
          <w:rFonts w:ascii="Segoe UI" w:hAnsi="Segoe UI" w:cs="Segoe UI"/>
          <w:sz w:val="23"/>
          <w:szCs w:val="23"/>
        </w:rPr>
        <w:t xml:space="preserve"> </w:t>
      </w:r>
      <w:r w:rsidR="003A56E0">
        <w:rPr>
          <w:rFonts w:ascii="Segoe UI" w:hAnsi="Segoe UI" w:cs="Segoe UI"/>
          <w:sz w:val="23"/>
          <w:szCs w:val="23"/>
        </w:rPr>
        <w:t>a</w:t>
      </w:r>
      <w:r w:rsidR="005B374E">
        <w:rPr>
          <w:rFonts w:ascii="Segoe UI" w:hAnsi="Segoe UI" w:cs="Segoe UI"/>
          <w:sz w:val="23"/>
          <w:szCs w:val="23"/>
        </w:rPr>
        <w:t xml:space="preserve"> ocorrência da</w:t>
      </w:r>
      <w:r w:rsidR="00FE449E">
        <w:rPr>
          <w:rFonts w:ascii="Segoe UI" w:hAnsi="Segoe UI" w:cs="Segoe UI"/>
          <w:sz w:val="23"/>
          <w:szCs w:val="23"/>
        </w:rPr>
        <w:t xml:space="preserve"> </w:t>
      </w:r>
      <w:r w:rsidR="00FE449E" w:rsidRPr="00D6557F">
        <w:rPr>
          <w:rFonts w:ascii="Segoe UI" w:hAnsi="Segoe UI" w:cs="Segoe UI"/>
          <w:sz w:val="23"/>
          <w:szCs w:val="23"/>
          <w:highlight w:val="yellow"/>
        </w:rPr>
        <w:t>análise espectral do som</w:t>
      </w:r>
      <w:r w:rsidR="00FE449E">
        <w:rPr>
          <w:rFonts w:ascii="Segoe UI" w:hAnsi="Segoe UI" w:cs="Segoe UI"/>
          <w:sz w:val="23"/>
          <w:szCs w:val="23"/>
        </w:rPr>
        <w:t>.</w:t>
      </w:r>
    </w:p>
    <w:p w14:paraId="1E859ACB" w14:textId="11E98049" w:rsidR="004C5C3D" w:rsidRDefault="004C5C3D" w:rsidP="004C5C3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  <w:r w:rsidRPr="004C5C3D">
        <w:rPr>
          <w:rFonts w:ascii="Segoe UI" w:hAnsi="Segoe UI" w:cs="Segoe UI"/>
          <w:sz w:val="23"/>
          <w:szCs w:val="23"/>
        </w:rPr>
        <w:t>O que é cóclea ativa e qual sua repercussão na audição?</w:t>
      </w:r>
    </w:p>
    <w:p w14:paraId="45EB298A" w14:textId="26A930B9" w:rsidR="004C5C3D" w:rsidRPr="004C5C3D" w:rsidRDefault="004C5C3D" w:rsidP="004C5C3D">
      <w:pPr>
        <w:pStyle w:val="NormalWeb"/>
        <w:shd w:val="clear" w:color="auto" w:fill="FFFFFF"/>
        <w:ind w:left="72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Resposta:</w:t>
      </w:r>
      <w:r w:rsidR="00C75082">
        <w:rPr>
          <w:rFonts w:ascii="Segoe UI" w:hAnsi="Segoe UI" w:cs="Segoe UI"/>
          <w:sz w:val="23"/>
          <w:szCs w:val="23"/>
        </w:rPr>
        <w:t xml:space="preserve"> Cóclea ativa </w:t>
      </w:r>
      <w:r w:rsidR="00A312CB">
        <w:rPr>
          <w:rFonts w:ascii="Segoe UI" w:hAnsi="Segoe UI" w:cs="Segoe UI"/>
          <w:sz w:val="23"/>
          <w:szCs w:val="23"/>
        </w:rPr>
        <w:t xml:space="preserve">refere-se </w:t>
      </w:r>
      <w:r w:rsidR="00372FB2">
        <w:rPr>
          <w:rFonts w:ascii="Segoe UI" w:hAnsi="Segoe UI" w:cs="Segoe UI"/>
          <w:sz w:val="23"/>
          <w:szCs w:val="23"/>
        </w:rPr>
        <w:t>à</w:t>
      </w:r>
      <w:r w:rsidR="00A312CB">
        <w:rPr>
          <w:rFonts w:ascii="Segoe UI" w:hAnsi="Segoe UI" w:cs="Segoe UI"/>
          <w:sz w:val="23"/>
          <w:szCs w:val="23"/>
        </w:rPr>
        <w:t xml:space="preserve"> percep</w:t>
      </w:r>
      <w:r w:rsidR="00283533">
        <w:rPr>
          <w:rFonts w:ascii="Segoe UI" w:hAnsi="Segoe UI" w:cs="Segoe UI"/>
          <w:sz w:val="23"/>
          <w:szCs w:val="23"/>
        </w:rPr>
        <w:t>ção sonora que ocorre na orelha interna</w:t>
      </w:r>
      <w:r w:rsidR="00E931CE">
        <w:rPr>
          <w:rFonts w:ascii="Segoe UI" w:hAnsi="Segoe UI" w:cs="Segoe UI"/>
          <w:sz w:val="23"/>
          <w:szCs w:val="23"/>
        </w:rPr>
        <w:t xml:space="preserve">, </w:t>
      </w:r>
      <w:r w:rsidR="00372FB2">
        <w:rPr>
          <w:rFonts w:ascii="Segoe UI" w:hAnsi="Segoe UI" w:cs="Segoe UI"/>
          <w:sz w:val="23"/>
          <w:szCs w:val="23"/>
        </w:rPr>
        <w:t>pela qual a</w:t>
      </w:r>
      <w:r w:rsidR="00046237">
        <w:rPr>
          <w:rFonts w:ascii="Segoe UI" w:hAnsi="Segoe UI" w:cs="Segoe UI"/>
          <w:sz w:val="23"/>
          <w:szCs w:val="23"/>
        </w:rPr>
        <w:t xml:space="preserve"> transdução do sinal chega a</w:t>
      </w:r>
      <w:r w:rsidR="001664E7">
        <w:rPr>
          <w:rFonts w:ascii="Segoe UI" w:hAnsi="Segoe UI" w:cs="Segoe UI"/>
          <w:sz w:val="23"/>
          <w:szCs w:val="23"/>
        </w:rPr>
        <w:t>o córtex.</w:t>
      </w:r>
    </w:p>
    <w:p w14:paraId="0690199E" w14:textId="6C1F9562" w:rsidR="004C5C3D" w:rsidRDefault="004C5C3D" w:rsidP="004C5C3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  <w:r w:rsidRPr="004C5C3D">
        <w:rPr>
          <w:rFonts w:ascii="Segoe UI" w:hAnsi="Segoe UI" w:cs="Segoe UI"/>
          <w:sz w:val="23"/>
          <w:szCs w:val="23"/>
        </w:rPr>
        <w:t>Quais as etapas fisiológicas da cóclea ativa? Descrever.</w:t>
      </w:r>
    </w:p>
    <w:p w14:paraId="12B2BE00" w14:textId="5760BA60" w:rsidR="004C5C3D" w:rsidRDefault="004C5C3D" w:rsidP="004C5C3D">
      <w:pPr>
        <w:pStyle w:val="NormalWeb"/>
        <w:shd w:val="clear" w:color="auto" w:fill="FFFFFF"/>
        <w:ind w:left="72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Resposta:</w:t>
      </w:r>
      <w:r w:rsidR="001664E7">
        <w:rPr>
          <w:rFonts w:ascii="Segoe UI" w:hAnsi="Segoe UI" w:cs="Segoe UI"/>
          <w:sz w:val="23"/>
          <w:szCs w:val="23"/>
        </w:rPr>
        <w:t xml:space="preserve"> 1º etapa: transdução </w:t>
      </w:r>
      <w:proofErr w:type="spellStart"/>
      <w:r w:rsidR="001664E7">
        <w:rPr>
          <w:rFonts w:ascii="Segoe UI" w:hAnsi="Segoe UI" w:cs="Segoe UI"/>
          <w:sz w:val="23"/>
          <w:szCs w:val="23"/>
        </w:rPr>
        <w:t>mecanoelétrica</w:t>
      </w:r>
      <w:proofErr w:type="spellEnd"/>
      <w:r w:rsidR="001664E7">
        <w:rPr>
          <w:rFonts w:ascii="Segoe UI" w:hAnsi="Segoe UI" w:cs="Segoe UI"/>
          <w:sz w:val="23"/>
          <w:szCs w:val="23"/>
        </w:rPr>
        <w:t xml:space="preserve"> </w:t>
      </w:r>
      <w:r w:rsidR="008A7903">
        <w:rPr>
          <w:rFonts w:ascii="Segoe UI" w:hAnsi="Segoe UI" w:cs="Segoe UI"/>
          <w:sz w:val="23"/>
          <w:szCs w:val="23"/>
        </w:rPr>
        <w:t>-</w:t>
      </w:r>
      <w:r w:rsidR="00CF518D">
        <w:rPr>
          <w:rFonts w:ascii="Segoe UI" w:hAnsi="Segoe UI" w:cs="Segoe UI"/>
          <w:sz w:val="23"/>
          <w:szCs w:val="23"/>
        </w:rPr>
        <w:t xml:space="preserve"> movimentação da membrana basilar</w:t>
      </w:r>
      <w:r w:rsidR="00675C04">
        <w:rPr>
          <w:rFonts w:ascii="Segoe UI" w:hAnsi="Segoe UI" w:cs="Segoe UI"/>
          <w:sz w:val="23"/>
          <w:szCs w:val="23"/>
        </w:rPr>
        <w:t xml:space="preserve">, </w:t>
      </w:r>
      <w:r w:rsidR="00D136D3">
        <w:rPr>
          <w:rFonts w:ascii="Segoe UI" w:hAnsi="Segoe UI" w:cs="Segoe UI"/>
          <w:sz w:val="23"/>
          <w:szCs w:val="23"/>
        </w:rPr>
        <w:t>e despolarização das</w:t>
      </w:r>
      <w:r w:rsidR="00CA74ED">
        <w:rPr>
          <w:rFonts w:ascii="Segoe UI" w:hAnsi="Segoe UI" w:cs="Segoe UI"/>
          <w:sz w:val="23"/>
          <w:szCs w:val="23"/>
        </w:rPr>
        <w:t xml:space="preserve"> células ciliadas externas </w:t>
      </w:r>
      <w:r w:rsidR="00D136D3">
        <w:rPr>
          <w:rFonts w:ascii="Segoe UI" w:hAnsi="Segoe UI" w:cs="Segoe UI"/>
          <w:sz w:val="23"/>
          <w:szCs w:val="23"/>
        </w:rPr>
        <w:t>pelo</w:t>
      </w:r>
      <w:r w:rsidR="00777B96">
        <w:rPr>
          <w:rFonts w:ascii="Segoe UI" w:hAnsi="Segoe UI" w:cs="Segoe UI"/>
          <w:sz w:val="23"/>
          <w:szCs w:val="23"/>
        </w:rPr>
        <w:t xml:space="preserve"> influxo de potássio </w:t>
      </w:r>
      <w:r w:rsidR="004C136A">
        <w:rPr>
          <w:rFonts w:ascii="Segoe UI" w:hAnsi="Segoe UI" w:cs="Segoe UI"/>
          <w:sz w:val="23"/>
          <w:szCs w:val="23"/>
        </w:rPr>
        <w:t xml:space="preserve">quando os </w:t>
      </w:r>
      <w:proofErr w:type="spellStart"/>
      <w:r w:rsidR="004C136A">
        <w:rPr>
          <w:rFonts w:ascii="Segoe UI" w:hAnsi="Segoe UI" w:cs="Segoe UI"/>
          <w:sz w:val="23"/>
          <w:szCs w:val="23"/>
        </w:rPr>
        <w:t>estereocílios</w:t>
      </w:r>
      <w:proofErr w:type="spellEnd"/>
      <w:r w:rsidR="004C136A">
        <w:rPr>
          <w:rFonts w:ascii="Segoe UI" w:hAnsi="Segoe UI" w:cs="Segoe UI"/>
          <w:sz w:val="23"/>
          <w:szCs w:val="23"/>
        </w:rPr>
        <w:t xml:space="preserve"> se convertem sobre os </w:t>
      </w:r>
      <w:proofErr w:type="spellStart"/>
      <w:r w:rsidR="004C136A">
        <w:rPr>
          <w:rFonts w:ascii="Segoe UI" w:hAnsi="Segoe UI" w:cs="Segoe UI"/>
          <w:sz w:val="23"/>
          <w:szCs w:val="23"/>
        </w:rPr>
        <w:t>quilocílios</w:t>
      </w:r>
      <w:proofErr w:type="spellEnd"/>
      <w:r w:rsidR="00FB608D">
        <w:rPr>
          <w:rFonts w:ascii="Segoe UI" w:hAnsi="Segoe UI" w:cs="Segoe UI"/>
          <w:sz w:val="23"/>
          <w:szCs w:val="23"/>
        </w:rPr>
        <w:t>;</w:t>
      </w:r>
    </w:p>
    <w:p w14:paraId="3226A283" w14:textId="3A6B0EE1" w:rsidR="00FB608D" w:rsidRDefault="00FB608D" w:rsidP="004C5C3D">
      <w:pPr>
        <w:pStyle w:val="NormalWeb"/>
        <w:shd w:val="clear" w:color="auto" w:fill="FFFFFF"/>
        <w:ind w:left="72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 xml:space="preserve">2º etapa: transdução </w:t>
      </w:r>
      <w:r w:rsidR="00387294">
        <w:rPr>
          <w:rFonts w:ascii="Segoe UI" w:hAnsi="Segoe UI" w:cs="Segoe UI"/>
          <w:sz w:val="23"/>
          <w:szCs w:val="23"/>
        </w:rPr>
        <w:t>eletromecânica</w:t>
      </w:r>
      <w:r>
        <w:rPr>
          <w:rFonts w:ascii="Segoe UI" w:hAnsi="Segoe UI" w:cs="Segoe UI"/>
          <w:sz w:val="23"/>
          <w:szCs w:val="23"/>
        </w:rPr>
        <w:t xml:space="preserve"> ativa</w:t>
      </w:r>
      <w:r w:rsidR="00D07B58">
        <w:rPr>
          <w:rFonts w:ascii="Segoe UI" w:hAnsi="Segoe UI" w:cs="Segoe UI"/>
          <w:sz w:val="23"/>
          <w:szCs w:val="23"/>
        </w:rPr>
        <w:t xml:space="preserve"> </w:t>
      </w:r>
      <w:r w:rsidR="008F20DE">
        <w:rPr>
          <w:rFonts w:ascii="Segoe UI" w:hAnsi="Segoe UI" w:cs="Segoe UI"/>
          <w:sz w:val="23"/>
          <w:szCs w:val="23"/>
        </w:rPr>
        <w:t>-</w:t>
      </w:r>
      <w:r w:rsidR="00D07B58">
        <w:rPr>
          <w:rFonts w:ascii="Segoe UI" w:hAnsi="Segoe UI" w:cs="Segoe UI"/>
          <w:sz w:val="23"/>
          <w:szCs w:val="23"/>
        </w:rPr>
        <w:t xml:space="preserve"> despolarização das células ciliadas externas e sua consequente contração</w:t>
      </w:r>
      <w:r w:rsidR="002E445B">
        <w:rPr>
          <w:rFonts w:ascii="Segoe UI" w:hAnsi="Segoe UI" w:cs="Segoe UI"/>
          <w:sz w:val="23"/>
          <w:szCs w:val="23"/>
        </w:rPr>
        <w:t>;</w:t>
      </w:r>
    </w:p>
    <w:p w14:paraId="3CFC8A50" w14:textId="546CEC1F" w:rsidR="002E445B" w:rsidRPr="004C5C3D" w:rsidRDefault="002E445B" w:rsidP="004C5C3D">
      <w:pPr>
        <w:pStyle w:val="NormalWeb"/>
        <w:shd w:val="clear" w:color="auto" w:fill="FFFFFF"/>
        <w:ind w:left="72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3º etapa: transdução </w:t>
      </w:r>
      <w:proofErr w:type="spellStart"/>
      <w:r>
        <w:rPr>
          <w:rFonts w:ascii="Segoe UI" w:hAnsi="Segoe UI" w:cs="Segoe UI"/>
          <w:sz w:val="23"/>
          <w:szCs w:val="23"/>
        </w:rPr>
        <w:t>mecanoelétrica</w:t>
      </w:r>
      <w:proofErr w:type="spellEnd"/>
      <w:r w:rsidR="008A7903">
        <w:rPr>
          <w:rFonts w:ascii="Segoe UI" w:hAnsi="Segoe UI" w:cs="Segoe UI"/>
          <w:sz w:val="23"/>
          <w:szCs w:val="23"/>
        </w:rPr>
        <w:t xml:space="preserve"> </w:t>
      </w:r>
      <w:r w:rsidR="008F20DE">
        <w:rPr>
          <w:rFonts w:ascii="Segoe UI" w:hAnsi="Segoe UI" w:cs="Segoe UI"/>
          <w:sz w:val="23"/>
          <w:szCs w:val="23"/>
        </w:rPr>
        <w:t>-</w:t>
      </w:r>
      <w:r w:rsidR="008A7903">
        <w:rPr>
          <w:rFonts w:ascii="Segoe UI" w:hAnsi="Segoe UI" w:cs="Segoe UI"/>
          <w:sz w:val="23"/>
          <w:szCs w:val="23"/>
        </w:rPr>
        <w:t xml:space="preserve"> células ciliadas internas </w:t>
      </w:r>
      <w:r w:rsidR="008F20DE">
        <w:rPr>
          <w:rFonts w:ascii="Segoe UI" w:hAnsi="Segoe UI" w:cs="Segoe UI"/>
          <w:sz w:val="23"/>
          <w:szCs w:val="23"/>
        </w:rPr>
        <w:t xml:space="preserve">atingem </w:t>
      </w:r>
      <w:r w:rsidR="00F00704">
        <w:rPr>
          <w:rFonts w:ascii="Segoe UI" w:hAnsi="Segoe UI" w:cs="Segoe UI"/>
          <w:sz w:val="23"/>
          <w:szCs w:val="23"/>
        </w:rPr>
        <w:t xml:space="preserve">a membrana </w:t>
      </w:r>
      <w:proofErr w:type="spellStart"/>
      <w:r w:rsidR="00F00704">
        <w:rPr>
          <w:rFonts w:ascii="Segoe UI" w:hAnsi="Segoe UI" w:cs="Segoe UI"/>
          <w:sz w:val="23"/>
          <w:szCs w:val="23"/>
        </w:rPr>
        <w:t>tectorial</w:t>
      </w:r>
      <w:proofErr w:type="spellEnd"/>
      <w:r w:rsidR="00F00704">
        <w:rPr>
          <w:rFonts w:ascii="Segoe UI" w:hAnsi="Segoe UI" w:cs="Segoe UI"/>
          <w:sz w:val="23"/>
          <w:szCs w:val="23"/>
        </w:rPr>
        <w:t xml:space="preserve"> e se despolariza. </w:t>
      </w:r>
      <w:r w:rsidR="00A304A1">
        <w:rPr>
          <w:rFonts w:ascii="Segoe UI" w:hAnsi="Segoe UI" w:cs="Segoe UI"/>
          <w:sz w:val="23"/>
          <w:szCs w:val="23"/>
        </w:rPr>
        <w:t>Através da migração de vesículas internas, realiza sinapses com neurônios responsáveis por</w:t>
      </w:r>
      <w:r w:rsidR="00B2704D">
        <w:rPr>
          <w:rFonts w:ascii="Segoe UI" w:hAnsi="Segoe UI" w:cs="Segoe UI"/>
          <w:sz w:val="23"/>
          <w:szCs w:val="23"/>
        </w:rPr>
        <w:t xml:space="preserve"> levar a informação para o córtex auditivo.</w:t>
      </w:r>
      <w:r w:rsidR="008A7903">
        <w:rPr>
          <w:rFonts w:ascii="Segoe UI" w:hAnsi="Segoe UI" w:cs="Segoe UI"/>
          <w:sz w:val="23"/>
          <w:szCs w:val="23"/>
        </w:rPr>
        <w:t xml:space="preserve"> </w:t>
      </w:r>
    </w:p>
    <w:p w14:paraId="61337AE5" w14:textId="38121472" w:rsidR="004C5C3D" w:rsidRDefault="004C5C3D" w:rsidP="004C5C3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  <w:r w:rsidRPr="004C5C3D">
        <w:rPr>
          <w:rFonts w:ascii="Segoe UI" w:hAnsi="Segoe UI" w:cs="Segoe UI"/>
          <w:sz w:val="23"/>
          <w:szCs w:val="23"/>
        </w:rPr>
        <w:t>Como são integradas as funções das orelhas externa, média e interna para o funcionamento do sistema auditivo?</w:t>
      </w:r>
    </w:p>
    <w:p w14:paraId="1E921268" w14:textId="3C6878EA" w:rsidR="00C1469F" w:rsidRDefault="004C5C3D" w:rsidP="004C5C3D">
      <w:pPr>
        <w:pStyle w:val="NormalWeb"/>
        <w:shd w:val="clear" w:color="auto" w:fill="FFFFFF"/>
        <w:ind w:left="72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Resposta:</w:t>
      </w:r>
      <w:r w:rsidR="00787867">
        <w:rPr>
          <w:rFonts w:ascii="Segoe UI" w:hAnsi="Segoe UI" w:cs="Segoe UI"/>
          <w:sz w:val="23"/>
          <w:szCs w:val="23"/>
        </w:rPr>
        <w:t xml:space="preserve"> O som captado pela orelha externa</w:t>
      </w:r>
      <w:r w:rsidR="00827C95">
        <w:rPr>
          <w:rFonts w:ascii="Segoe UI" w:hAnsi="Segoe UI" w:cs="Segoe UI"/>
          <w:sz w:val="23"/>
          <w:szCs w:val="23"/>
        </w:rPr>
        <w:t>,</w:t>
      </w:r>
      <w:r w:rsidR="007F2FA3">
        <w:rPr>
          <w:rFonts w:ascii="Segoe UI" w:hAnsi="Segoe UI" w:cs="Segoe UI"/>
          <w:sz w:val="23"/>
          <w:szCs w:val="23"/>
        </w:rPr>
        <w:t xml:space="preserve"> </w:t>
      </w:r>
      <w:r w:rsidR="004B1FF5">
        <w:rPr>
          <w:rFonts w:ascii="Segoe UI" w:hAnsi="Segoe UI" w:cs="Segoe UI"/>
          <w:sz w:val="23"/>
          <w:szCs w:val="23"/>
        </w:rPr>
        <w:t>ao passar pela caixa timpânica/orelha média</w:t>
      </w:r>
      <w:r w:rsidR="00827C95">
        <w:rPr>
          <w:rFonts w:ascii="Segoe UI" w:hAnsi="Segoe UI" w:cs="Segoe UI"/>
          <w:sz w:val="23"/>
          <w:szCs w:val="23"/>
        </w:rPr>
        <w:t>,</w:t>
      </w:r>
      <w:r w:rsidR="007F2FA3">
        <w:rPr>
          <w:rFonts w:ascii="Segoe UI" w:hAnsi="Segoe UI" w:cs="Segoe UI"/>
          <w:sz w:val="23"/>
          <w:szCs w:val="23"/>
        </w:rPr>
        <w:t xml:space="preserve"> é amplificado e </w:t>
      </w:r>
      <w:r w:rsidR="00842D99">
        <w:rPr>
          <w:rFonts w:ascii="Segoe UI" w:hAnsi="Segoe UI" w:cs="Segoe UI"/>
          <w:sz w:val="23"/>
          <w:szCs w:val="23"/>
        </w:rPr>
        <w:t>tem sua impedância adaptada (o valor da energia</w:t>
      </w:r>
      <w:r w:rsidR="00630FCB">
        <w:rPr>
          <w:rFonts w:ascii="Segoe UI" w:hAnsi="Segoe UI" w:cs="Segoe UI"/>
          <w:sz w:val="23"/>
          <w:szCs w:val="23"/>
        </w:rPr>
        <w:t>,</w:t>
      </w:r>
      <w:r w:rsidR="00842D99">
        <w:rPr>
          <w:rFonts w:ascii="Segoe UI" w:hAnsi="Segoe UI" w:cs="Segoe UI"/>
          <w:sz w:val="23"/>
          <w:szCs w:val="23"/>
        </w:rPr>
        <w:t xml:space="preserve"> que posteriormente é perdid</w:t>
      </w:r>
      <w:r w:rsidR="00FA7E4A">
        <w:rPr>
          <w:rFonts w:ascii="Segoe UI" w:hAnsi="Segoe UI" w:cs="Segoe UI"/>
          <w:sz w:val="23"/>
          <w:szCs w:val="23"/>
        </w:rPr>
        <w:t>o</w:t>
      </w:r>
      <w:r w:rsidR="00842D99">
        <w:rPr>
          <w:rFonts w:ascii="Segoe UI" w:hAnsi="Segoe UI" w:cs="Segoe UI"/>
          <w:sz w:val="23"/>
          <w:szCs w:val="23"/>
        </w:rPr>
        <w:t xml:space="preserve"> no meio líquido da orelha interna</w:t>
      </w:r>
      <w:r w:rsidR="00630FCB">
        <w:rPr>
          <w:rFonts w:ascii="Segoe UI" w:hAnsi="Segoe UI" w:cs="Segoe UI"/>
          <w:sz w:val="23"/>
          <w:szCs w:val="23"/>
        </w:rPr>
        <w:t>,</w:t>
      </w:r>
      <w:r w:rsidR="00842D99">
        <w:rPr>
          <w:rFonts w:ascii="Segoe UI" w:hAnsi="Segoe UI" w:cs="Segoe UI"/>
          <w:sz w:val="23"/>
          <w:szCs w:val="23"/>
        </w:rPr>
        <w:t xml:space="preserve"> é </w:t>
      </w:r>
      <w:r w:rsidR="00FA7E4A">
        <w:rPr>
          <w:rFonts w:ascii="Segoe UI" w:hAnsi="Segoe UI" w:cs="Segoe UI"/>
          <w:sz w:val="23"/>
          <w:szCs w:val="23"/>
        </w:rPr>
        <w:t>compensado</w:t>
      </w:r>
      <w:r w:rsidR="00842D99">
        <w:rPr>
          <w:rFonts w:ascii="Segoe UI" w:hAnsi="Segoe UI" w:cs="Segoe UI"/>
          <w:sz w:val="23"/>
          <w:szCs w:val="23"/>
        </w:rPr>
        <w:t xml:space="preserve"> com o valor da amplificação)</w:t>
      </w:r>
      <w:r w:rsidR="00240D88">
        <w:rPr>
          <w:rFonts w:ascii="Segoe UI" w:hAnsi="Segoe UI" w:cs="Segoe UI"/>
          <w:sz w:val="23"/>
          <w:szCs w:val="23"/>
        </w:rPr>
        <w:t>. Pelo jogo das janelas</w:t>
      </w:r>
      <w:r w:rsidR="003060FD">
        <w:rPr>
          <w:rFonts w:ascii="Segoe UI" w:hAnsi="Segoe UI" w:cs="Segoe UI"/>
          <w:sz w:val="23"/>
          <w:szCs w:val="23"/>
        </w:rPr>
        <w:t>, o líquido da cóclea movimenta a membrana basilar</w:t>
      </w:r>
      <w:r w:rsidR="00880995">
        <w:rPr>
          <w:rFonts w:ascii="Segoe UI" w:hAnsi="Segoe UI" w:cs="Segoe UI"/>
          <w:sz w:val="23"/>
          <w:szCs w:val="23"/>
        </w:rPr>
        <w:t>, que ao atingir</w:t>
      </w:r>
      <w:r w:rsidR="00CF4B6A">
        <w:rPr>
          <w:rFonts w:ascii="Segoe UI" w:hAnsi="Segoe UI" w:cs="Segoe UI"/>
          <w:sz w:val="23"/>
          <w:szCs w:val="23"/>
        </w:rPr>
        <w:t xml:space="preserve"> um pico de frequência específica, </w:t>
      </w:r>
      <w:r w:rsidR="00207359">
        <w:rPr>
          <w:rFonts w:ascii="Segoe UI" w:hAnsi="Segoe UI" w:cs="Segoe UI"/>
          <w:sz w:val="23"/>
          <w:szCs w:val="23"/>
        </w:rPr>
        <w:t xml:space="preserve">pela movimentação dos </w:t>
      </w:r>
      <w:proofErr w:type="spellStart"/>
      <w:r w:rsidR="00207359">
        <w:rPr>
          <w:rFonts w:ascii="Segoe UI" w:hAnsi="Segoe UI" w:cs="Segoe UI"/>
          <w:sz w:val="23"/>
          <w:szCs w:val="23"/>
        </w:rPr>
        <w:t>estereocílios</w:t>
      </w:r>
      <w:proofErr w:type="spellEnd"/>
      <w:r w:rsidR="00207359">
        <w:rPr>
          <w:rFonts w:ascii="Segoe UI" w:hAnsi="Segoe UI" w:cs="Segoe UI"/>
          <w:sz w:val="23"/>
          <w:szCs w:val="23"/>
        </w:rPr>
        <w:t xml:space="preserve"> sobre os </w:t>
      </w:r>
      <w:proofErr w:type="spellStart"/>
      <w:r w:rsidR="00207359">
        <w:rPr>
          <w:rFonts w:ascii="Segoe UI" w:hAnsi="Segoe UI" w:cs="Segoe UI"/>
          <w:sz w:val="23"/>
          <w:szCs w:val="23"/>
        </w:rPr>
        <w:t>quilocílios</w:t>
      </w:r>
      <w:proofErr w:type="spellEnd"/>
      <w:r w:rsidR="00544574">
        <w:rPr>
          <w:rFonts w:ascii="Segoe UI" w:hAnsi="Segoe UI" w:cs="Segoe UI"/>
          <w:sz w:val="23"/>
          <w:szCs w:val="23"/>
        </w:rPr>
        <w:t>, pe</w:t>
      </w:r>
      <w:r w:rsidR="00F45E93">
        <w:rPr>
          <w:rFonts w:ascii="Segoe UI" w:hAnsi="Segoe UI" w:cs="Segoe UI"/>
          <w:sz w:val="23"/>
          <w:szCs w:val="23"/>
        </w:rPr>
        <w:t>rmite abertura dos canais de K</w:t>
      </w:r>
      <w:r w:rsidR="00F45E93">
        <w:rPr>
          <w:rFonts w:ascii="Segoe UI" w:hAnsi="Segoe UI" w:cs="Segoe UI"/>
          <w:sz w:val="23"/>
          <w:szCs w:val="23"/>
          <w:vertAlign w:val="superscript"/>
        </w:rPr>
        <w:t>+</w:t>
      </w:r>
      <w:r w:rsidR="00F45E93">
        <w:rPr>
          <w:rFonts w:ascii="Segoe UI" w:hAnsi="Segoe UI" w:cs="Segoe UI"/>
          <w:sz w:val="23"/>
          <w:szCs w:val="23"/>
        </w:rPr>
        <w:t xml:space="preserve"> e </w:t>
      </w:r>
      <w:r w:rsidR="00926BB0">
        <w:rPr>
          <w:rFonts w:ascii="Segoe UI" w:hAnsi="Segoe UI" w:cs="Segoe UI"/>
          <w:sz w:val="23"/>
          <w:szCs w:val="23"/>
        </w:rPr>
        <w:t>Ca</w:t>
      </w:r>
      <w:r w:rsidR="00926BB0">
        <w:rPr>
          <w:rFonts w:ascii="Segoe UI" w:hAnsi="Segoe UI" w:cs="Segoe UI"/>
          <w:sz w:val="23"/>
          <w:szCs w:val="23"/>
          <w:vertAlign w:val="subscript"/>
        </w:rPr>
        <w:t>v</w:t>
      </w:r>
      <w:r w:rsidR="00926BB0">
        <w:rPr>
          <w:rFonts w:ascii="Segoe UI" w:hAnsi="Segoe UI" w:cs="Segoe UI"/>
          <w:sz w:val="23"/>
          <w:szCs w:val="23"/>
          <w:vertAlign w:val="superscript"/>
        </w:rPr>
        <w:t>+2</w:t>
      </w:r>
      <w:r w:rsidR="00926BB0">
        <w:rPr>
          <w:rFonts w:ascii="Segoe UI" w:hAnsi="Segoe UI" w:cs="Segoe UI"/>
          <w:sz w:val="23"/>
          <w:szCs w:val="23"/>
        </w:rPr>
        <w:t xml:space="preserve"> despolarizando as c</w:t>
      </w:r>
      <w:r w:rsidR="009E4202">
        <w:rPr>
          <w:rFonts w:ascii="Segoe UI" w:hAnsi="Segoe UI" w:cs="Segoe UI"/>
          <w:sz w:val="23"/>
          <w:szCs w:val="23"/>
        </w:rPr>
        <w:t xml:space="preserve">élulas ciliadas </w:t>
      </w:r>
      <w:r w:rsidR="00EE25CA">
        <w:rPr>
          <w:rFonts w:ascii="Segoe UI" w:hAnsi="Segoe UI" w:cs="Segoe UI"/>
          <w:sz w:val="23"/>
          <w:szCs w:val="23"/>
        </w:rPr>
        <w:t>ex</w:t>
      </w:r>
      <w:r w:rsidR="009E4202">
        <w:rPr>
          <w:rFonts w:ascii="Segoe UI" w:hAnsi="Segoe UI" w:cs="Segoe UI"/>
          <w:sz w:val="23"/>
          <w:szCs w:val="23"/>
        </w:rPr>
        <w:t>ternas</w:t>
      </w:r>
      <w:r w:rsidR="00BE15E9">
        <w:rPr>
          <w:rFonts w:ascii="Segoe UI" w:hAnsi="Segoe UI" w:cs="Segoe UI"/>
          <w:sz w:val="23"/>
          <w:szCs w:val="23"/>
        </w:rPr>
        <w:t>, levando a sua contração</w:t>
      </w:r>
      <w:r w:rsidR="00C61E9B">
        <w:rPr>
          <w:rFonts w:ascii="Segoe UI" w:hAnsi="Segoe UI" w:cs="Segoe UI"/>
          <w:sz w:val="23"/>
          <w:szCs w:val="23"/>
        </w:rPr>
        <w:t xml:space="preserve">. A contração </w:t>
      </w:r>
      <w:r w:rsidR="00EE25CA">
        <w:rPr>
          <w:rFonts w:ascii="Segoe UI" w:hAnsi="Segoe UI" w:cs="Segoe UI"/>
          <w:sz w:val="23"/>
          <w:szCs w:val="23"/>
        </w:rPr>
        <w:t>faz com que as células ciliadas internas</w:t>
      </w:r>
      <w:r w:rsidR="00C1469F">
        <w:rPr>
          <w:rFonts w:ascii="Segoe UI" w:hAnsi="Segoe UI" w:cs="Segoe UI"/>
          <w:sz w:val="23"/>
          <w:szCs w:val="23"/>
        </w:rPr>
        <w:t xml:space="preserve"> </w:t>
      </w:r>
      <w:r w:rsidR="00EE25CA">
        <w:rPr>
          <w:rFonts w:ascii="Segoe UI" w:hAnsi="Segoe UI" w:cs="Segoe UI"/>
          <w:sz w:val="23"/>
          <w:szCs w:val="23"/>
        </w:rPr>
        <w:t>atinjam</w:t>
      </w:r>
      <w:r w:rsidR="00983A8E">
        <w:rPr>
          <w:rFonts w:ascii="Segoe UI" w:hAnsi="Segoe UI" w:cs="Segoe UI"/>
          <w:sz w:val="23"/>
          <w:szCs w:val="23"/>
        </w:rPr>
        <w:t xml:space="preserve"> a membrana </w:t>
      </w:r>
      <w:proofErr w:type="spellStart"/>
      <w:r w:rsidR="00983A8E">
        <w:rPr>
          <w:rFonts w:ascii="Segoe UI" w:hAnsi="Segoe UI" w:cs="Segoe UI"/>
          <w:sz w:val="23"/>
          <w:szCs w:val="23"/>
        </w:rPr>
        <w:t>tectorial</w:t>
      </w:r>
      <w:proofErr w:type="spellEnd"/>
      <w:r w:rsidR="001C5AD1">
        <w:rPr>
          <w:rFonts w:ascii="Segoe UI" w:hAnsi="Segoe UI" w:cs="Segoe UI"/>
          <w:sz w:val="23"/>
          <w:szCs w:val="23"/>
        </w:rPr>
        <w:t xml:space="preserve"> e se despolarizem</w:t>
      </w:r>
      <w:r w:rsidR="00C1469F">
        <w:rPr>
          <w:rFonts w:ascii="Segoe UI" w:hAnsi="Segoe UI" w:cs="Segoe UI"/>
          <w:sz w:val="23"/>
          <w:szCs w:val="23"/>
        </w:rPr>
        <w:t>;</w:t>
      </w:r>
      <w:r w:rsidR="002A6EBE">
        <w:rPr>
          <w:rFonts w:ascii="Segoe UI" w:hAnsi="Segoe UI" w:cs="Segoe UI"/>
          <w:sz w:val="23"/>
          <w:szCs w:val="23"/>
        </w:rPr>
        <w:t xml:space="preserve"> </w:t>
      </w:r>
      <w:r w:rsidR="00983A8E">
        <w:rPr>
          <w:rFonts w:ascii="Segoe UI" w:hAnsi="Segoe UI" w:cs="Segoe UI"/>
          <w:sz w:val="23"/>
          <w:szCs w:val="23"/>
        </w:rPr>
        <w:t xml:space="preserve">com </w:t>
      </w:r>
      <w:r w:rsidR="00F63CC2">
        <w:rPr>
          <w:rFonts w:ascii="Segoe UI" w:hAnsi="Segoe UI" w:cs="Segoe UI"/>
          <w:sz w:val="23"/>
          <w:szCs w:val="23"/>
        </w:rPr>
        <w:t>a entrada de K</w:t>
      </w:r>
      <w:r w:rsidR="00F63CC2">
        <w:rPr>
          <w:rFonts w:ascii="Segoe UI" w:hAnsi="Segoe UI" w:cs="Segoe UI"/>
          <w:sz w:val="23"/>
          <w:szCs w:val="23"/>
          <w:vertAlign w:val="superscript"/>
        </w:rPr>
        <w:t>+</w:t>
      </w:r>
      <w:r w:rsidR="00F63CC2">
        <w:rPr>
          <w:rFonts w:ascii="Segoe UI" w:hAnsi="Segoe UI" w:cs="Segoe UI"/>
          <w:sz w:val="23"/>
          <w:szCs w:val="23"/>
        </w:rPr>
        <w:t xml:space="preserve"> na célul</w:t>
      </w:r>
      <w:r w:rsidR="00325CC6">
        <w:rPr>
          <w:rFonts w:ascii="Segoe UI" w:hAnsi="Segoe UI" w:cs="Segoe UI"/>
          <w:sz w:val="23"/>
          <w:szCs w:val="23"/>
        </w:rPr>
        <w:t xml:space="preserve">a, as </w:t>
      </w:r>
      <w:proofErr w:type="spellStart"/>
      <w:r w:rsidR="00325CC6">
        <w:rPr>
          <w:rFonts w:ascii="Segoe UI" w:hAnsi="Segoe UI" w:cs="Segoe UI"/>
          <w:sz w:val="23"/>
          <w:szCs w:val="23"/>
        </w:rPr>
        <w:t>CCIs</w:t>
      </w:r>
      <w:proofErr w:type="spellEnd"/>
      <w:r w:rsidR="001C2BD2">
        <w:rPr>
          <w:rFonts w:ascii="Segoe UI" w:hAnsi="Segoe UI" w:cs="Segoe UI"/>
          <w:sz w:val="23"/>
          <w:szCs w:val="23"/>
        </w:rPr>
        <w:t xml:space="preserve"> abre</w:t>
      </w:r>
      <w:r w:rsidR="00325CC6">
        <w:rPr>
          <w:rFonts w:ascii="Segoe UI" w:hAnsi="Segoe UI" w:cs="Segoe UI"/>
          <w:sz w:val="23"/>
          <w:szCs w:val="23"/>
        </w:rPr>
        <w:t>m</w:t>
      </w:r>
      <w:r w:rsidR="001C2BD2">
        <w:rPr>
          <w:rFonts w:ascii="Segoe UI" w:hAnsi="Segoe UI" w:cs="Segoe UI"/>
          <w:sz w:val="23"/>
          <w:szCs w:val="23"/>
        </w:rPr>
        <w:t xml:space="preserve"> sinapses com neurônios </w:t>
      </w:r>
      <w:r w:rsidR="00325CC6">
        <w:rPr>
          <w:rFonts w:ascii="Segoe UI" w:hAnsi="Segoe UI" w:cs="Segoe UI"/>
          <w:sz w:val="23"/>
          <w:szCs w:val="23"/>
        </w:rPr>
        <w:t xml:space="preserve">que levam </w:t>
      </w:r>
      <w:r w:rsidR="00AC5EF3">
        <w:rPr>
          <w:rFonts w:ascii="Segoe UI" w:hAnsi="Segoe UI" w:cs="Segoe UI"/>
          <w:sz w:val="23"/>
          <w:szCs w:val="23"/>
        </w:rPr>
        <w:t>as informações para o córtex auditivo.</w:t>
      </w:r>
    </w:p>
    <w:p w14:paraId="28A73C65" w14:textId="483F67FB" w:rsidR="004C5C3D" w:rsidRPr="00F63CC2" w:rsidRDefault="00AC5EF3" w:rsidP="004C5C3D">
      <w:pPr>
        <w:pStyle w:val="NormalWeb"/>
        <w:shd w:val="clear" w:color="auto" w:fill="FFFFFF"/>
        <w:ind w:left="72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As funções </w:t>
      </w:r>
      <w:r w:rsidR="00F2389E">
        <w:rPr>
          <w:rFonts w:ascii="Segoe UI" w:hAnsi="Segoe UI" w:cs="Segoe UI"/>
          <w:sz w:val="23"/>
          <w:szCs w:val="23"/>
        </w:rPr>
        <w:t>das orelhas são integradas</w:t>
      </w:r>
      <w:r w:rsidR="00C1469F">
        <w:rPr>
          <w:rFonts w:ascii="Segoe UI" w:hAnsi="Segoe UI" w:cs="Segoe UI"/>
          <w:sz w:val="23"/>
          <w:szCs w:val="23"/>
        </w:rPr>
        <w:t xml:space="preserve"> com a percepção sonora qual ocorre na orelha interna.</w:t>
      </w:r>
      <w:r w:rsidR="00F2389E">
        <w:rPr>
          <w:rFonts w:ascii="Segoe UI" w:hAnsi="Segoe UI" w:cs="Segoe UI"/>
          <w:sz w:val="23"/>
          <w:szCs w:val="23"/>
        </w:rPr>
        <w:t xml:space="preserve"> </w:t>
      </w:r>
    </w:p>
    <w:p w14:paraId="0EFE7B63" w14:textId="52EE6E3F" w:rsidR="004C5C3D" w:rsidRDefault="004C5C3D" w:rsidP="004C5C3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  <w:r w:rsidRPr="004C5C3D">
        <w:rPr>
          <w:rFonts w:ascii="Segoe UI" w:hAnsi="Segoe UI" w:cs="Segoe UI"/>
          <w:sz w:val="23"/>
          <w:szCs w:val="23"/>
        </w:rPr>
        <w:t>Quais as diferenças entre as células cocleares externas e internas?</w:t>
      </w:r>
    </w:p>
    <w:p w14:paraId="20083F75" w14:textId="7EB27233" w:rsidR="004C5C3D" w:rsidRPr="004C5C3D" w:rsidRDefault="004C5C3D" w:rsidP="004C5C3D">
      <w:pPr>
        <w:pStyle w:val="NormalWeb"/>
        <w:shd w:val="clear" w:color="auto" w:fill="FFFFFF"/>
        <w:ind w:left="72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Resposta:</w:t>
      </w:r>
      <w:r w:rsidR="00C4399D">
        <w:rPr>
          <w:rFonts w:ascii="Segoe UI" w:hAnsi="Segoe UI" w:cs="Segoe UI"/>
          <w:sz w:val="23"/>
          <w:szCs w:val="23"/>
        </w:rPr>
        <w:t xml:space="preserve"> As células c</w:t>
      </w:r>
      <w:r w:rsidR="00A216AC">
        <w:rPr>
          <w:rFonts w:ascii="Segoe UI" w:hAnsi="Segoe UI" w:cs="Segoe UI"/>
          <w:sz w:val="23"/>
          <w:szCs w:val="23"/>
        </w:rPr>
        <w:t xml:space="preserve">iliadas </w:t>
      </w:r>
      <w:r w:rsidR="008353DD">
        <w:rPr>
          <w:rFonts w:ascii="Segoe UI" w:hAnsi="Segoe UI" w:cs="Segoe UI"/>
          <w:sz w:val="23"/>
          <w:szCs w:val="23"/>
        </w:rPr>
        <w:t xml:space="preserve">externas apresentam </w:t>
      </w:r>
      <w:r w:rsidR="00C527D4">
        <w:rPr>
          <w:rFonts w:ascii="Segoe UI" w:hAnsi="Segoe UI" w:cs="Segoe UI"/>
          <w:sz w:val="23"/>
          <w:szCs w:val="23"/>
        </w:rPr>
        <w:t xml:space="preserve">proporção de três para uma célula ciliada interna, e </w:t>
      </w:r>
      <w:r w:rsidR="00D237A8">
        <w:rPr>
          <w:rFonts w:ascii="Segoe UI" w:hAnsi="Segoe UI" w:cs="Segoe UI"/>
          <w:sz w:val="23"/>
          <w:szCs w:val="23"/>
        </w:rPr>
        <w:t>apresenta propriedade contrátil e de amplificação da movimentação da membrana basilar pela frequência específica</w:t>
      </w:r>
      <w:r w:rsidR="00673683">
        <w:rPr>
          <w:rFonts w:ascii="Segoe UI" w:hAnsi="Segoe UI" w:cs="Segoe UI"/>
          <w:sz w:val="23"/>
          <w:szCs w:val="23"/>
        </w:rPr>
        <w:t xml:space="preserve">.  A célula ciliada interna </w:t>
      </w:r>
      <w:r w:rsidR="00A00CAF">
        <w:rPr>
          <w:rFonts w:ascii="Segoe UI" w:hAnsi="Segoe UI" w:cs="Segoe UI"/>
          <w:sz w:val="23"/>
          <w:szCs w:val="23"/>
        </w:rPr>
        <w:t xml:space="preserve">apresenta, ao contrário da externa, propriedade de transdução de sinal e estimulação dos neurônios </w:t>
      </w:r>
      <w:r w:rsidR="00632A42">
        <w:rPr>
          <w:rFonts w:ascii="Segoe UI" w:hAnsi="Segoe UI" w:cs="Segoe UI"/>
          <w:sz w:val="23"/>
          <w:szCs w:val="23"/>
        </w:rPr>
        <w:t>do gânglio espiral.</w:t>
      </w:r>
    </w:p>
    <w:p w14:paraId="53D0306C" w14:textId="03BAF7CB" w:rsidR="004C5C3D" w:rsidRDefault="004C5C3D" w:rsidP="004C5C3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  <w:r w:rsidRPr="004C5C3D">
        <w:rPr>
          <w:rFonts w:ascii="Segoe UI" w:hAnsi="Segoe UI" w:cs="Segoe UI"/>
          <w:sz w:val="23"/>
          <w:szCs w:val="23"/>
        </w:rPr>
        <w:t>Como ocorre a transdução do sinal acústico para o aferente primário?</w:t>
      </w:r>
    </w:p>
    <w:p w14:paraId="47C14DF1" w14:textId="093AEE6A" w:rsidR="00CD7D70" w:rsidRDefault="004C5C3D" w:rsidP="008609A6">
      <w:pPr>
        <w:pStyle w:val="NormalWeb"/>
        <w:shd w:val="clear" w:color="auto" w:fill="FFFFFF"/>
        <w:ind w:left="720"/>
        <w:jc w:val="both"/>
      </w:pPr>
      <w:r>
        <w:rPr>
          <w:rFonts w:ascii="Segoe UI" w:hAnsi="Segoe UI" w:cs="Segoe UI"/>
          <w:sz w:val="23"/>
          <w:szCs w:val="23"/>
        </w:rPr>
        <w:t>Resposta:</w:t>
      </w:r>
      <w:r w:rsidR="00881848">
        <w:rPr>
          <w:rFonts w:ascii="Segoe UI" w:hAnsi="Segoe UI" w:cs="Segoe UI"/>
          <w:sz w:val="23"/>
          <w:szCs w:val="23"/>
        </w:rPr>
        <w:t xml:space="preserve"> </w:t>
      </w:r>
      <w:r w:rsidR="008A1AEC">
        <w:rPr>
          <w:rFonts w:ascii="Segoe UI" w:hAnsi="Segoe UI" w:cs="Segoe UI"/>
          <w:sz w:val="23"/>
          <w:szCs w:val="23"/>
        </w:rPr>
        <w:t>A transdução do sinal acústico pelas células ciliadas internas acontece através de sua despolarização. Ao se despolarizar, a</w:t>
      </w:r>
      <w:r w:rsidR="00F30627">
        <w:rPr>
          <w:rFonts w:ascii="Segoe UI" w:hAnsi="Segoe UI" w:cs="Segoe UI"/>
          <w:sz w:val="23"/>
          <w:szCs w:val="23"/>
        </w:rPr>
        <w:t xml:space="preserve"> migração de vesículas na célula ciliada interna faz com que </w:t>
      </w:r>
      <w:r w:rsidR="007C4DAB">
        <w:rPr>
          <w:rFonts w:ascii="Segoe UI" w:hAnsi="Segoe UI" w:cs="Segoe UI"/>
          <w:sz w:val="23"/>
          <w:szCs w:val="23"/>
        </w:rPr>
        <w:t>sinapses ocorra com o neurônio aferente primário, responsável por levar</w:t>
      </w:r>
      <w:r w:rsidR="00A521F9">
        <w:rPr>
          <w:rFonts w:ascii="Segoe UI" w:hAnsi="Segoe UI" w:cs="Segoe UI"/>
          <w:sz w:val="23"/>
          <w:szCs w:val="23"/>
        </w:rPr>
        <w:t xml:space="preserve"> a informação sonora ao córtex auditivo.</w:t>
      </w:r>
    </w:p>
    <w:sectPr w:rsidR="00CD7D70" w:rsidSect="004C5C3D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D37B" w14:textId="77777777" w:rsidR="004B004D" w:rsidRDefault="004B004D" w:rsidP="004C5C3D">
      <w:r>
        <w:separator/>
      </w:r>
    </w:p>
  </w:endnote>
  <w:endnote w:type="continuationSeparator" w:id="0">
    <w:p w14:paraId="46FAA069" w14:textId="77777777" w:rsidR="004B004D" w:rsidRDefault="004B004D" w:rsidP="004C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BCFF" w14:textId="77777777" w:rsidR="004B004D" w:rsidRDefault="004B004D" w:rsidP="004C5C3D">
      <w:r>
        <w:separator/>
      </w:r>
    </w:p>
  </w:footnote>
  <w:footnote w:type="continuationSeparator" w:id="0">
    <w:p w14:paraId="571C085E" w14:textId="77777777" w:rsidR="004B004D" w:rsidRDefault="004B004D" w:rsidP="004C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6379"/>
      <w:gridCol w:w="1525"/>
    </w:tblGrid>
    <w:tr w:rsidR="004C5C3D" w14:paraId="749A6EEA" w14:textId="77777777" w:rsidTr="008725C3">
      <w:trPr>
        <w:cantSplit/>
      </w:trPr>
      <w:tc>
        <w:tcPr>
          <w:tcW w:w="1526" w:type="dxa"/>
        </w:tcPr>
        <w:p w14:paraId="2CF1B6A5" w14:textId="20A8165C" w:rsidR="004C5C3D" w:rsidRDefault="004C5C3D" w:rsidP="004C5C3D">
          <w:pPr>
            <w:jc w:val="center"/>
            <w:rPr>
              <w:rFonts w:ascii="CG Omega" w:hAnsi="CG Omega"/>
            </w:rPr>
          </w:pPr>
          <w:r>
            <w:rPr>
              <w:rFonts w:ascii="CG Omega" w:hAnsi="CG Omega"/>
              <w:noProof/>
            </w:rPr>
            <w:drawing>
              <wp:anchor distT="0" distB="0" distL="114300" distR="114300" simplePos="0" relativeHeight="251658240" behindDoc="0" locked="0" layoutInCell="0" allowOverlap="1" wp14:anchorId="58E86CD8" wp14:editId="2B3162CD">
                <wp:simplePos x="0" y="0"/>
                <wp:positionH relativeFrom="column">
                  <wp:posOffset>40005</wp:posOffset>
                </wp:positionH>
                <wp:positionV relativeFrom="paragraph">
                  <wp:posOffset>60325</wp:posOffset>
                </wp:positionV>
                <wp:extent cx="673100" cy="1023620"/>
                <wp:effectExtent l="0" t="0" r="0" b="5080"/>
                <wp:wrapTopAndBottom/>
                <wp:docPr id="2" name="Imagem 2" descr="brasaofmrp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fmrp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14:paraId="4FF8AF88" w14:textId="77777777" w:rsidR="004C5C3D" w:rsidRDefault="004C5C3D" w:rsidP="004C5C3D">
          <w:pPr>
            <w:spacing w:before="120"/>
            <w:jc w:val="center"/>
            <w:rPr>
              <w:rFonts w:ascii="CG Omega" w:hAnsi="CG Omega"/>
              <w:b/>
            </w:rPr>
          </w:pPr>
          <w:r>
            <w:rPr>
              <w:rFonts w:ascii="CG Omega" w:hAnsi="CG Omega"/>
              <w:b/>
            </w:rPr>
            <w:t>FACULDADE DE MEDICINA DE RIBEIRÃO PRETO</w:t>
          </w:r>
        </w:p>
        <w:p w14:paraId="1272DB36" w14:textId="77777777" w:rsidR="004C5C3D" w:rsidRDefault="004C5C3D" w:rsidP="004C5C3D">
          <w:pPr>
            <w:spacing w:after="160"/>
            <w:jc w:val="center"/>
            <w:rPr>
              <w:rFonts w:ascii="CG Omega" w:hAnsi="CG Omega"/>
              <w:b/>
            </w:rPr>
          </w:pPr>
          <w:r>
            <w:rPr>
              <w:rFonts w:ascii="CG Omega" w:hAnsi="CG Omega"/>
              <w:b/>
            </w:rPr>
            <w:t>DA UNIVERSIDADE DE SÃO PAULO</w:t>
          </w:r>
        </w:p>
        <w:p w14:paraId="5B50622F" w14:textId="77777777" w:rsidR="004C5C3D" w:rsidRDefault="004C5C3D" w:rsidP="004C5C3D">
          <w:pPr>
            <w:pStyle w:val="Ttulo2"/>
            <w:rPr>
              <w:caps w:val="0"/>
            </w:rPr>
          </w:pPr>
          <w:r>
            <w:rPr>
              <w:caps w:val="0"/>
            </w:rPr>
            <w:t>Departamento de Oftalmologia, Otorrinolaringologia, Cirurgia de Cabeça e Pescoço</w:t>
          </w:r>
        </w:p>
        <w:p w14:paraId="35D38E6D" w14:textId="77777777" w:rsidR="004C5C3D" w:rsidRDefault="004C5C3D" w:rsidP="004C5C3D">
          <w:pPr>
            <w:pStyle w:val="Ttulo7"/>
            <w:rPr>
              <w:i/>
              <w:color w:val="008000"/>
              <w:sz w:val="18"/>
            </w:rPr>
          </w:pPr>
          <w:r>
            <w:rPr>
              <w:i/>
              <w:color w:val="008000"/>
              <w:sz w:val="18"/>
            </w:rPr>
            <w:t>OTORRINOLARINGOLOGIA</w:t>
          </w:r>
        </w:p>
        <w:p w14:paraId="100BADEA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  <w:r>
            <w:rPr>
              <w:rFonts w:ascii="CG Omega" w:hAnsi="CG Omega"/>
              <w:sz w:val="12"/>
            </w:rPr>
            <w:t>Av.: Bandeirantes, 3900 - Ribeirão Preto - SP - CEP 14049-900</w:t>
          </w:r>
        </w:p>
        <w:p w14:paraId="2B1B93F8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  <w:r>
            <w:rPr>
              <w:rFonts w:ascii="CG Omega" w:hAnsi="CG Omega"/>
              <w:sz w:val="12"/>
            </w:rPr>
            <w:t>Telefone: (016) 602-2523</w:t>
          </w:r>
        </w:p>
        <w:p w14:paraId="5C086024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  <w:r>
            <w:rPr>
              <w:rFonts w:ascii="CG Omega" w:hAnsi="CG Omega"/>
              <w:sz w:val="12"/>
            </w:rPr>
            <w:t>e-mail: ramcast@fmrp.usp.br</w:t>
          </w:r>
        </w:p>
        <w:p w14:paraId="485D371E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</w:p>
        <w:p w14:paraId="3B186545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</w:p>
        <w:p w14:paraId="31F1ED12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</w:p>
        <w:p w14:paraId="29209FAF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</w:p>
      </w:tc>
      <w:tc>
        <w:tcPr>
          <w:tcW w:w="1525" w:type="dxa"/>
        </w:tcPr>
        <w:p w14:paraId="639AD5BD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</w:p>
        <w:bookmarkStart w:id="0" w:name="_MON_1070182056"/>
        <w:bookmarkEnd w:id="0"/>
        <w:p w14:paraId="46069358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  <w:r>
            <w:rPr>
              <w:rFonts w:ascii="CG Omega" w:hAnsi="CG Omega"/>
              <w:noProof/>
              <w:sz w:val="12"/>
            </w:rPr>
            <w:object w:dxaOrig="1291" w:dyaOrig="1276" w14:anchorId="67A480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3.75pt" fillcolor="window">
                <v:imagedata r:id="rId2" o:title=""/>
              </v:shape>
              <o:OLEObject Type="Embed" ProgID="Word.Picture.8" ShapeID="_x0000_i1025" DrawAspect="Content" ObjectID="_1659416445" r:id="rId3"/>
            </w:object>
          </w:r>
        </w:p>
        <w:p w14:paraId="054F6F17" w14:textId="77777777" w:rsidR="004C5C3D" w:rsidRDefault="004C5C3D" w:rsidP="004C5C3D">
          <w:pPr>
            <w:jc w:val="center"/>
            <w:rPr>
              <w:rFonts w:ascii="CG Omega" w:hAnsi="CG Omega"/>
              <w:b/>
            </w:rPr>
          </w:pPr>
        </w:p>
        <w:p w14:paraId="536569D8" w14:textId="77777777" w:rsidR="004C5C3D" w:rsidRDefault="004C5C3D" w:rsidP="004C5C3D">
          <w:pPr>
            <w:jc w:val="center"/>
            <w:rPr>
              <w:rFonts w:ascii="CG Omega" w:hAnsi="CG Omega"/>
              <w:b/>
            </w:rPr>
          </w:pPr>
        </w:p>
      </w:tc>
    </w:tr>
  </w:tbl>
  <w:p w14:paraId="3F370110" w14:textId="636A7097" w:rsidR="004C5C3D" w:rsidRDefault="004C5C3D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6379"/>
      <w:gridCol w:w="1525"/>
    </w:tblGrid>
    <w:tr w:rsidR="004C5C3D" w14:paraId="4CFD3E4E" w14:textId="77777777" w:rsidTr="008725C3">
      <w:trPr>
        <w:cantSplit/>
      </w:trPr>
      <w:tc>
        <w:tcPr>
          <w:tcW w:w="1526" w:type="dxa"/>
        </w:tcPr>
        <w:p w14:paraId="366F2B59" w14:textId="49E2253A" w:rsidR="004C5C3D" w:rsidRDefault="004C5C3D" w:rsidP="004C5C3D">
          <w:pPr>
            <w:jc w:val="center"/>
            <w:rPr>
              <w:rFonts w:ascii="CG Omega" w:hAnsi="CG Omega"/>
            </w:rPr>
          </w:pPr>
          <w:r>
            <w:rPr>
              <w:rFonts w:ascii="CG Omega" w:hAnsi="CG Omega"/>
              <w:noProof/>
            </w:rPr>
            <w:drawing>
              <wp:anchor distT="0" distB="0" distL="114300" distR="114300" simplePos="0" relativeHeight="251660288" behindDoc="0" locked="0" layoutInCell="0" allowOverlap="1" wp14:anchorId="71CC6591" wp14:editId="3A116F28">
                <wp:simplePos x="0" y="0"/>
                <wp:positionH relativeFrom="column">
                  <wp:posOffset>40005</wp:posOffset>
                </wp:positionH>
                <wp:positionV relativeFrom="paragraph">
                  <wp:posOffset>60325</wp:posOffset>
                </wp:positionV>
                <wp:extent cx="673100" cy="1023620"/>
                <wp:effectExtent l="0" t="0" r="0" b="5080"/>
                <wp:wrapTopAndBottom/>
                <wp:docPr id="3" name="Imagem 3" descr="brasaofmrp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fmrp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14:paraId="61DED8AF" w14:textId="77777777" w:rsidR="004C5C3D" w:rsidRDefault="004C5C3D" w:rsidP="004C5C3D">
          <w:pPr>
            <w:spacing w:before="120"/>
            <w:jc w:val="center"/>
            <w:rPr>
              <w:rFonts w:ascii="CG Omega" w:hAnsi="CG Omega"/>
              <w:b/>
            </w:rPr>
          </w:pPr>
          <w:r>
            <w:rPr>
              <w:rFonts w:ascii="CG Omega" w:hAnsi="CG Omega"/>
              <w:b/>
            </w:rPr>
            <w:t>FACULDADE DE MEDICINA DE RIBEIRÃO PRETO</w:t>
          </w:r>
        </w:p>
        <w:p w14:paraId="3D2BAC3B" w14:textId="77777777" w:rsidR="004C5C3D" w:rsidRDefault="004C5C3D" w:rsidP="004C5C3D">
          <w:pPr>
            <w:spacing w:after="160"/>
            <w:jc w:val="center"/>
            <w:rPr>
              <w:rFonts w:ascii="CG Omega" w:hAnsi="CG Omega"/>
              <w:b/>
            </w:rPr>
          </w:pPr>
          <w:r>
            <w:rPr>
              <w:rFonts w:ascii="CG Omega" w:hAnsi="CG Omega"/>
              <w:b/>
            </w:rPr>
            <w:t>DA UNIVERSIDADE DE SÃO PAULO</w:t>
          </w:r>
        </w:p>
        <w:p w14:paraId="4F7B3A89" w14:textId="77777777" w:rsidR="004C5C3D" w:rsidRDefault="004C5C3D" w:rsidP="004C5C3D">
          <w:pPr>
            <w:pStyle w:val="Ttulo2"/>
            <w:rPr>
              <w:caps w:val="0"/>
            </w:rPr>
          </w:pPr>
          <w:r>
            <w:rPr>
              <w:caps w:val="0"/>
            </w:rPr>
            <w:t>Departamento de Oftalmologia, Otorrinolaringologia, Cirurgia de Cabeça e Pescoço</w:t>
          </w:r>
        </w:p>
        <w:p w14:paraId="45817136" w14:textId="77777777" w:rsidR="004C5C3D" w:rsidRDefault="004C5C3D" w:rsidP="004C5C3D">
          <w:pPr>
            <w:pStyle w:val="Ttulo7"/>
            <w:rPr>
              <w:i/>
              <w:color w:val="008000"/>
              <w:sz w:val="18"/>
            </w:rPr>
          </w:pPr>
          <w:r>
            <w:rPr>
              <w:i/>
              <w:color w:val="008000"/>
              <w:sz w:val="18"/>
            </w:rPr>
            <w:t>OTORRINOLARINGOLOGIA</w:t>
          </w:r>
        </w:p>
        <w:p w14:paraId="11E0FD7C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  <w:r>
            <w:rPr>
              <w:rFonts w:ascii="CG Omega" w:hAnsi="CG Omega"/>
              <w:sz w:val="12"/>
            </w:rPr>
            <w:t>Av.: Bandeirantes, 3900 - Ribeirão Preto - SP - CEP 14049-900</w:t>
          </w:r>
        </w:p>
        <w:p w14:paraId="7F6941DA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  <w:r>
            <w:rPr>
              <w:rFonts w:ascii="CG Omega" w:hAnsi="CG Omega"/>
              <w:sz w:val="12"/>
            </w:rPr>
            <w:t>Telefone: (016) 602-2523</w:t>
          </w:r>
        </w:p>
        <w:p w14:paraId="0410572A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  <w:r>
            <w:rPr>
              <w:rFonts w:ascii="CG Omega" w:hAnsi="CG Omega"/>
              <w:sz w:val="12"/>
            </w:rPr>
            <w:t>e-mail: ramcast@fmrp.usp.br</w:t>
          </w:r>
        </w:p>
        <w:p w14:paraId="01EC8941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</w:p>
        <w:p w14:paraId="6A5A2F6B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</w:p>
        <w:p w14:paraId="20DA0D8B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</w:p>
        <w:p w14:paraId="684646AA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</w:p>
      </w:tc>
      <w:tc>
        <w:tcPr>
          <w:tcW w:w="1525" w:type="dxa"/>
        </w:tcPr>
        <w:p w14:paraId="6B11D84C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</w:p>
        <w:p w14:paraId="26A3D512" w14:textId="77777777" w:rsidR="004C5C3D" w:rsidRDefault="004C5C3D" w:rsidP="004C5C3D">
          <w:pPr>
            <w:jc w:val="center"/>
            <w:rPr>
              <w:rFonts w:ascii="CG Omega" w:hAnsi="CG Omega"/>
              <w:sz w:val="12"/>
            </w:rPr>
          </w:pPr>
          <w:r>
            <w:rPr>
              <w:rFonts w:ascii="CG Omega" w:hAnsi="CG Omega"/>
              <w:noProof/>
              <w:sz w:val="12"/>
            </w:rPr>
            <w:object w:dxaOrig="1291" w:dyaOrig="1276" w14:anchorId="496157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5pt;height:63.75pt" fillcolor="window">
                <v:imagedata r:id="rId2" o:title=""/>
              </v:shape>
              <o:OLEObject Type="Embed" ProgID="Word.Picture.8" ShapeID="_x0000_i1026" DrawAspect="Content" ObjectID="_1659416446" r:id="rId3"/>
            </w:object>
          </w:r>
        </w:p>
        <w:p w14:paraId="7631D7F2" w14:textId="77777777" w:rsidR="004C5C3D" w:rsidRDefault="004C5C3D" w:rsidP="004C5C3D">
          <w:pPr>
            <w:jc w:val="center"/>
            <w:rPr>
              <w:rFonts w:ascii="CG Omega" w:hAnsi="CG Omega"/>
              <w:b/>
            </w:rPr>
          </w:pPr>
        </w:p>
        <w:p w14:paraId="713658E5" w14:textId="77777777" w:rsidR="004C5C3D" w:rsidRDefault="004C5C3D" w:rsidP="004C5C3D">
          <w:pPr>
            <w:jc w:val="center"/>
            <w:rPr>
              <w:rFonts w:ascii="CG Omega" w:hAnsi="CG Omega"/>
              <w:b/>
            </w:rPr>
          </w:pPr>
        </w:p>
      </w:tc>
    </w:tr>
  </w:tbl>
  <w:p w14:paraId="27D223A6" w14:textId="77777777" w:rsidR="004C5C3D" w:rsidRDefault="004C5C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95A6D"/>
    <w:multiLevelType w:val="hybridMultilevel"/>
    <w:tmpl w:val="95EC28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3D"/>
    <w:rsid w:val="00046237"/>
    <w:rsid w:val="000B4655"/>
    <w:rsid w:val="001664E7"/>
    <w:rsid w:val="001C2BD2"/>
    <w:rsid w:val="001C5AD1"/>
    <w:rsid w:val="00207359"/>
    <w:rsid w:val="00240D88"/>
    <w:rsid w:val="00283533"/>
    <w:rsid w:val="002A6EBE"/>
    <w:rsid w:val="002E445B"/>
    <w:rsid w:val="002F16F0"/>
    <w:rsid w:val="003060FD"/>
    <w:rsid w:val="00325CC6"/>
    <w:rsid w:val="00372FB2"/>
    <w:rsid w:val="00387294"/>
    <w:rsid w:val="003875B2"/>
    <w:rsid w:val="003A4B47"/>
    <w:rsid w:val="003A56E0"/>
    <w:rsid w:val="00440F9B"/>
    <w:rsid w:val="004A178B"/>
    <w:rsid w:val="004B004D"/>
    <w:rsid w:val="004B1FF5"/>
    <w:rsid w:val="004C136A"/>
    <w:rsid w:val="004C5C3D"/>
    <w:rsid w:val="004D63D9"/>
    <w:rsid w:val="00544574"/>
    <w:rsid w:val="005B374E"/>
    <w:rsid w:val="00630FCB"/>
    <w:rsid w:val="00632A42"/>
    <w:rsid w:val="00673683"/>
    <w:rsid w:val="0067491D"/>
    <w:rsid w:val="00675C04"/>
    <w:rsid w:val="00684CD7"/>
    <w:rsid w:val="006E43CE"/>
    <w:rsid w:val="00777B96"/>
    <w:rsid w:val="00787867"/>
    <w:rsid w:val="007B7FE4"/>
    <w:rsid w:val="007C4DAB"/>
    <w:rsid w:val="007F2FA3"/>
    <w:rsid w:val="00827C95"/>
    <w:rsid w:val="008353DD"/>
    <w:rsid w:val="00842D99"/>
    <w:rsid w:val="008609A6"/>
    <w:rsid w:val="00880995"/>
    <w:rsid w:val="00881848"/>
    <w:rsid w:val="008A1AEC"/>
    <w:rsid w:val="008A7903"/>
    <w:rsid w:val="008F20DE"/>
    <w:rsid w:val="00926BB0"/>
    <w:rsid w:val="009559ED"/>
    <w:rsid w:val="00983A8E"/>
    <w:rsid w:val="009E08A7"/>
    <w:rsid w:val="009E4202"/>
    <w:rsid w:val="00A00CAF"/>
    <w:rsid w:val="00A216AC"/>
    <w:rsid w:val="00A304A1"/>
    <w:rsid w:val="00A312CB"/>
    <w:rsid w:val="00A521F9"/>
    <w:rsid w:val="00AC27CE"/>
    <w:rsid w:val="00AC5EF3"/>
    <w:rsid w:val="00B2704D"/>
    <w:rsid w:val="00BB068F"/>
    <w:rsid w:val="00BE15E9"/>
    <w:rsid w:val="00C1469F"/>
    <w:rsid w:val="00C4399D"/>
    <w:rsid w:val="00C527D4"/>
    <w:rsid w:val="00C61E9B"/>
    <w:rsid w:val="00C6745C"/>
    <w:rsid w:val="00C75082"/>
    <w:rsid w:val="00CA74ED"/>
    <w:rsid w:val="00CD7D70"/>
    <w:rsid w:val="00CF4B6A"/>
    <w:rsid w:val="00CF518D"/>
    <w:rsid w:val="00D07B58"/>
    <w:rsid w:val="00D136D3"/>
    <w:rsid w:val="00D139AF"/>
    <w:rsid w:val="00D237A8"/>
    <w:rsid w:val="00D6557F"/>
    <w:rsid w:val="00E17437"/>
    <w:rsid w:val="00E931CE"/>
    <w:rsid w:val="00EC58B8"/>
    <w:rsid w:val="00EE25CA"/>
    <w:rsid w:val="00F00704"/>
    <w:rsid w:val="00F2389E"/>
    <w:rsid w:val="00F30627"/>
    <w:rsid w:val="00F400DB"/>
    <w:rsid w:val="00F4206C"/>
    <w:rsid w:val="00F45E93"/>
    <w:rsid w:val="00F63CC2"/>
    <w:rsid w:val="00F90B8C"/>
    <w:rsid w:val="00FA7E4A"/>
    <w:rsid w:val="00FB608D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CB460"/>
  <w15:chartTrackingRefBased/>
  <w15:docId w15:val="{993B659A-6125-42E3-9A48-43A7301E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C5C3D"/>
    <w:pPr>
      <w:keepNext/>
      <w:jc w:val="center"/>
      <w:outlineLvl w:val="1"/>
    </w:pPr>
    <w:rPr>
      <w:rFonts w:ascii="CG Omega" w:hAnsi="CG Omega"/>
      <w:b/>
      <w:caps/>
      <w:sz w:val="12"/>
    </w:rPr>
  </w:style>
  <w:style w:type="paragraph" w:styleId="Ttulo7">
    <w:name w:val="heading 7"/>
    <w:basedOn w:val="Normal"/>
    <w:next w:val="Normal"/>
    <w:link w:val="Ttulo7Char"/>
    <w:qFormat/>
    <w:rsid w:val="004C5C3D"/>
    <w:pPr>
      <w:keepNext/>
      <w:jc w:val="center"/>
      <w:outlineLvl w:val="6"/>
    </w:pPr>
    <w:rPr>
      <w:b/>
      <w:bCs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5C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C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5C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5C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C5C3D"/>
    <w:rPr>
      <w:rFonts w:ascii="CG Omega" w:eastAsia="Times New Roman" w:hAnsi="CG Omega" w:cs="Times New Roman"/>
      <w:b/>
      <w:caps/>
      <w:sz w:val="1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C5C3D"/>
    <w:rPr>
      <w:rFonts w:ascii="Times New Roman" w:eastAsia="Times New Roman" w:hAnsi="Times New Roman" w:cs="Times New Roman"/>
      <w:b/>
      <w:bCs/>
      <w:sz w:val="1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C5C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Evellin</dc:creator>
  <cp:keywords/>
  <dc:description/>
  <cp:lastModifiedBy>Evellin</cp:lastModifiedBy>
  <cp:revision>89</cp:revision>
  <dcterms:created xsi:type="dcterms:W3CDTF">2020-08-17T19:30:00Z</dcterms:created>
  <dcterms:modified xsi:type="dcterms:W3CDTF">2020-08-20T11:14:00Z</dcterms:modified>
</cp:coreProperties>
</file>