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C7E" w14:textId="3E0E03E8" w:rsidR="001B4EF1" w:rsidRPr="001B4EF1" w:rsidRDefault="001B4EF1" w:rsidP="001B4EF1">
      <w:pPr>
        <w:pStyle w:val="Ttulo1"/>
        <w:shd w:val="clear" w:color="auto" w:fill="FFFFFF"/>
        <w:jc w:val="center"/>
        <w:rPr>
          <w:rFonts w:ascii="Calibri" w:eastAsia="Times New Roman" w:hAnsi="Calibri" w:cs="Calibri"/>
          <w:b/>
          <w:bCs/>
          <w:color w:val="1D2125"/>
          <w:kern w:val="36"/>
          <w:sz w:val="28"/>
          <w:szCs w:val="28"/>
          <w:lang w:eastAsia="pt-BR"/>
          <w14:ligatures w14:val="none"/>
        </w:rPr>
      </w:pPr>
      <w:r w:rsidRPr="001B4EF1">
        <w:rPr>
          <w:rFonts w:ascii="Calibri" w:eastAsia="Times New Roman" w:hAnsi="Calibri" w:cs="Calibri"/>
          <w:b/>
          <w:bCs/>
          <w:color w:val="1D2125"/>
          <w:kern w:val="36"/>
          <w:sz w:val="28"/>
          <w:szCs w:val="28"/>
          <w:lang w:eastAsia="pt-BR"/>
          <w14:ligatures w14:val="none"/>
        </w:rPr>
        <w:t>LES0159 - Introdução às Ciências Sociais e aos Estudos Rurais (2024)</w:t>
      </w:r>
    </w:p>
    <w:p w14:paraId="5CD2435F" w14:textId="6E5D2B20" w:rsidR="001B4EF1" w:rsidRPr="001B4EF1" w:rsidRDefault="001B4EF1" w:rsidP="001B4EF1">
      <w:pPr>
        <w:jc w:val="center"/>
        <w:rPr>
          <w:b/>
          <w:bCs/>
          <w:lang w:eastAsia="pt-BR"/>
        </w:rPr>
      </w:pPr>
      <w:r w:rsidRPr="001B4EF1">
        <w:rPr>
          <w:b/>
          <w:bCs/>
          <w:lang w:eastAsia="pt-BR"/>
        </w:rPr>
        <w:t>Avaliação 1ª Parte</w:t>
      </w:r>
    </w:p>
    <w:p w14:paraId="07D93EDD" w14:textId="46C7BA33" w:rsidR="008548BF" w:rsidRDefault="001B4EF1">
      <w:r w:rsidRPr="001B4EF1">
        <w:rPr>
          <w:b/>
          <w:bCs/>
        </w:rPr>
        <w:t>Aluno:</w:t>
      </w:r>
      <w:r>
        <w:t xml:space="preserve"> Ulysses Chaves de Menezes Netto</w:t>
      </w:r>
    </w:p>
    <w:p w14:paraId="4362FBDA" w14:textId="47C78D6E" w:rsidR="001B4EF1" w:rsidRDefault="001B4EF1">
      <w:r w:rsidRPr="001B4EF1">
        <w:rPr>
          <w:b/>
          <w:bCs/>
        </w:rPr>
        <w:t>Questão 1</w:t>
      </w:r>
      <w:r w:rsidRPr="001B4EF1">
        <w:rPr>
          <w:b/>
          <w:bCs/>
        </w:rPr>
        <w:t>)</w:t>
      </w:r>
      <w:r w:rsidRPr="001B4EF1">
        <w:t xml:space="preserve"> Por que podemos dizer que há mais de uma Sociologia?</w:t>
      </w:r>
    </w:p>
    <w:p w14:paraId="4D843835" w14:textId="77777777" w:rsidR="001B4EF1" w:rsidRDefault="001B4EF1" w:rsidP="001B4EF1">
      <w:pPr>
        <w:jc w:val="both"/>
      </w:pPr>
      <w:r w:rsidRPr="001B4EF1">
        <w:rPr>
          <w:b/>
          <w:bCs/>
        </w:rPr>
        <w:t>Resposta:</w:t>
      </w:r>
      <w:r>
        <w:t xml:space="preserve"> </w:t>
      </w:r>
      <w:r>
        <w:t>A diversidade dentro da Sociologia, que justifica a afirmação de que existem múltiplas Sociologias, pode ser compreendida à luz das diferenças fundamentais entre as Ciências Humanas e as Ciências Naturais, especialmente em termos de objetos de estudo, métodos e teorias. Estas diferenças refletem não apenas a pluralidade de abordagens dentro da Sociologia, mas também as várias unidades de conhecimento que estão em constante diálogo e, por vezes, em disputa.</w:t>
      </w:r>
    </w:p>
    <w:p w14:paraId="7E75DE59" w14:textId="00F1A7C4" w:rsidR="001B4EF1" w:rsidRDefault="001B4EF1" w:rsidP="001B4EF1">
      <w:pPr>
        <w:jc w:val="both"/>
      </w:pPr>
      <w:r>
        <w:t xml:space="preserve">Nas Ciências Humanas, e particularmente na Sociologia, os </w:t>
      </w:r>
      <w:r w:rsidRPr="001B4EF1">
        <w:rPr>
          <w:b/>
          <w:bCs/>
        </w:rPr>
        <w:t>objetos de estudo</w:t>
      </w:r>
      <w:r>
        <w:t xml:space="preserve"> são fenômenos sociais e culturais, que são intrinsecamente complexos, mutáveis e influenciados por contextos históricos e geográficos específicos. Essa natureza dos objetos sociológicos contrasta com os objetos das Ciências Naturais, que frequentemente buscam leis gerais aplicáveis independentemente do contexto. A diversidade de fenômenos sociais leva a uma diversidade de especializações e abordagens dentro da Sociologia, cada uma tentando compreender aspectos diferentes da realidade social.</w:t>
      </w:r>
    </w:p>
    <w:p w14:paraId="6267C466" w14:textId="51BDBBA8" w:rsidR="001B4EF1" w:rsidRDefault="001B4EF1" w:rsidP="001B4EF1">
      <w:pPr>
        <w:jc w:val="both"/>
      </w:pPr>
      <w:r>
        <w:t xml:space="preserve">As metodologias nas Ciências Humanas são vastamente diversas, abrangendo desde </w:t>
      </w:r>
      <w:r w:rsidRPr="001B4EF1">
        <w:t>métodos</w:t>
      </w:r>
      <w:r>
        <w:t xml:space="preserve"> quantitativos, como estatísticas e pesquisas, até métodos qualitativos, incluindo estudos de caso, etnografias e análise de discurso. Essa </w:t>
      </w:r>
      <w:r w:rsidRPr="001B4EF1">
        <w:rPr>
          <w:b/>
          <w:bCs/>
        </w:rPr>
        <w:t xml:space="preserve">diversidade metodológica </w:t>
      </w:r>
      <w:r>
        <w:t>reflete a complexidade dos objetos de estudo sociológicos, que exigem diferentes ferramentas para sua compreensão. Além disso, a escolha do método frequentemente está alinhada com teorias específicas, o que contribui para a pluralidade de "Sociologias".</w:t>
      </w:r>
    </w:p>
    <w:p w14:paraId="41E6602F" w14:textId="77777777" w:rsidR="001B4EF1" w:rsidRDefault="001B4EF1" w:rsidP="001B4EF1">
      <w:pPr>
        <w:jc w:val="both"/>
      </w:pPr>
      <w:r>
        <w:t xml:space="preserve">A Sociologia é marcada por uma rica </w:t>
      </w:r>
      <w:r w:rsidRPr="001B4EF1">
        <w:rPr>
          <w:b/>
          <w:bCs/>
        </w:rPr>
        <w:t>diversidade teórica</w:t>
      </w:r>
      <w:r>
        <w:t>. Diferentes teóricos desenvolveram distintas perspectivas sobre a sociedade, variando desde o funcionalismo e o estruturalismo até o marxismo, o interacionismo simbólico, o feminismo, entre outros. Essas teorias não compõem uma unidade de conhecimento, mas várias unidades que frequentemente estão em disputa ou em diálogo entre si. Cada teoria enfatiza diferentes aspectos da realidade social, utiliza diferentes metodologias e chega a diferentes conclusões sobre a natureza da sociedade e a dinâmica social.</w:t>
      </w:r>
    </w:p>
    <w:p w14:paraId="3124010D" w14:textId="0745AF38" w:rsidR="001B4EF1" w:rsidRDefault="001B4EF1" w:rsidP="001B4EF1">
      <w:pPr>
        <w:jc w:val="both"/>
      </w:pPr>
      <w:r>
        <w:t>Portanto, a existência de múltiplas Sociologias pode ser compreendida como uma consequência natural da natureza complexa, variada e historicamente situada dos fenômenos sociais que a disciplina busca compreender. A diversidade de objetos, métodos e teorias reflete a riqueza e a complexidade da vida social humana e é um dos maiores pontos fortes da Sociologia, permitindo uma compreensão mais profunda e multifacetada da sociedade. Essa pluralidade é essencial não apenas para capturar a complexidade dos fenômenos sociais, mas também para promover um diálogo contínuo e crítico dentro da disciplina, contribuindo para seu desenvolvimento e relevância.</w:t>
      </w:r>
    </w:p>
    <w:p w14:paraId="39E90AFA" w14:textId="77777777" w:rsidR="00E876A0" w:rsidRDefault="00E876A0" w:rsidP="001B4EF1">
      <w:pPr>
        <w:jc w:val="both"/>
      </w:pPr>
    </w:p>
    <w:p w14:paraId="6F51A76F" w14:textId="77777777" w:rsidR="00E876A0" w:rsidRDefault="00E876A0" w:rsidP="001B4EF1">
      <w:pPr>
        <w:jc w:val="both"/>
      </w:pPr>
    </w:p>
    <w:p w14:paraId="1B7E22F2" w14:textId="548BEB1E" w:rsidR="00E876A0" w:rsidRDefault="00E876A0" w:rsidP="001B4EF1">
      <w:pPr>
        <w:jc w:val="both"/>
      </w:pPr>
    </w:p>
    <w:p w14:paraId="4A4FCC88" w14:textId="77777777" w:rsidR="00E876A0" w:rsidRDefault="00E876A0" w:rsidP="009D4565">
      <w:pPr>
        <w:jc w:val="both"/>
      </w:pPr>
      <w:r w:rsidRPr="001B4EF1">
        <w:rPr>
          <w:b/>
          <w:bCs/>
        </w:rPr>
        <w:lastRenderedPageBreak/>
        <w:t xml:space="preserve">Questão </w:t>
      </w:r>
      <w:r>
        <w:rPr>
          <w:b/>
          <w:bCs/>
        </w:rPr>
        <w:t>2</w:t>
      </w:r>
      <w:r w:rsidRPr="001B4EF1">
        <w:rPr>
          <w:b/>
          <w:bCs/>
        </w:rPr>
        <w:t>)</w:t>
      </w:r>
      <w:r w:rsidRPr="001B4EF1">
        <w:t xml:space="preserve"> </w:t>
      </w:r>
      <w:r w:rsidRPr="00E876A0">
        <w:t>Em qual contexto histórico emerge a Sociologia? Quais as principais consequências disso?</w:t>
      </w:r>
    </w:p>
    <w:p w14:paraId="20BB1881" w14:textId="77777777" w:rsidR="009D4565" w:rsidRPr="009D4565" w:rsidRDefault="00E876A0" w:rsidP="009D4565">
      <w:pPr>
        <w:jc w:val="both"/>
      </w:pPr>
      <w:r w:rsidRPr="001B4EF1">
        <w:rPr>
          <w:b/>
          <w:bCs/>
        </w:rPr>
        <w:t>Resposta:</w:t>
      </w:r>
      <w:r w:rsidR="009D4565">
        <w:rPr>
          <w:b/>
          <w:bCs/>
        </w:rPr>
        <w:t xml:space="preserve"> </w:t>
      </w:r>
      <w:r w:rsidR="009D4565" w:rsidRPr="009D4565">
        <w:t>A Sociologia, assim como outras Ciências Sociais, emergiu no contexto do século XVIII e início do século XIX, um período marcado por profundas transformações econômicas, políticas, sociais e intelectuais. Este período inclui a emergência da Ciência Moderna, o Iluminismo, a consolidação do capitalismo, a Revolução Industrial e a Revolução Francesa. A conjunção desses eventos forneceu o solo fértil para o nascimento da Sociologia como uma disciplina que busca entender as mudanças sociais rápidas e complexas trazidas por esses fenômenos.</w:t>
      </w:r>
    </w:p>
    <w:p w14:paraId="0C957B21" w14:textId="77777777" w:rsidR="009D4565" w:rsidRPr="009D4565" w:rsidRDefault="009D4565" w:rsidP="009D4565">
      <w:pPr>
        <w:jc w:val="both"/>
      </w:pPr>
      <w:r w:rsidRPr="009D4565">
        <w:t xml:space="preserve">O </w:t>
      </w:r>
      <w:r w:rsidRPr="00F924E0">
        <w:rPr>
          <w:b/>
          <w:bCs/>
        </w:rPr>
        <w:t>surgimento das Ciências Sociais</w:t>
      </w:r>
      <w:r w:rsidRPr="009D4565">
        <w:t>, incluindo a Sociologia, a Ciência Política e a Antropologia, pode ser atribuído ao desejo de compreender e organizar as sociedades que estavam passando por rápidas transformações devido ao desenvolvimento do capitalismo, à industrialização e às mudanças políticas. As Ciências Sociais buscavam aplicar métodos científicos para estudar os fenômenos sociais, diferenciando-se das interpretações filosóficas ou teológicas anteriores.</w:t>
      </w:r>
    </w:p>
    <w:p w14:paraId="5FE7DC29" w14:textId="77777777" w:rsidR="009D4565" w:rsidRPr="009D4565" w:rsidRDefault="009D4565" w:rsidP="009D4565">
      <w:pPr>
        <w:jc w:val="both"/>
      </w:pPr>
      <w:r w:rsidRPr="009D4565">
        <w:t xml:space="preserve">A </w:t>
      </w:r>
      <w:r w:rsidRPr="00F924E0">
        <w:rPr>
          <w:b/>
          <w:bCs/>
        </w:rPr>
        <w:t>Ciência Moderna</w:t>
      </w:r>
      <w:r w:rsidRPr="009D4565">
        <w:t>, caracterizada pelo racionalismo, pelo emprego do método científico e pela busca de leis universais, influenciou profundamente o desenvolvimento das Ciências Sociais. O sucesso da ciência em explicar o mundo natural encorajou os pensadores a aplicar métodos similares para entender a sociedade e os comportamentos humanos.</w:t>
      </w:r>
    </w:p>
    <w:p w14:paraId="3180A7A8" w14:textId="77777777" w:rsidR="009D4565" w:rsidRPr="009D4565" w:rsidRDefault="009D4565" w:rsidP="009D4565">
      <w:pPr>
        <w:jc w:val="both"/>
      </w:pPr>
      <w:r w:rsidRPr="009D4565">
        <w:t xml:space="preserve">O </w:t>
      </w:r>
      <w:r w:rsidRPr="00F924E0">
        <w:rPr>
          <w:b/>
          <w:bCs/>
        </w:rPr>
        <w:t>Iluminismo</w:t>
      </w:r>
      <w:r w:rsidRPr="009D4565">
        <w:t xml:space="preserve"> foi um movimento intelectual que enfatizou a razão, o questionamento da autoridade tradicional e a busca pelo progresso e pela liberdade. Os ideais iluministas de liberdade, igualdade e fraternidade inspiraram questionamentos críticos sobre a ordem social e política existente e promoveram o debate sobre direitos humanos, democracia e governança.</w:t>
      </w:r>
    </w:p>
    <w:p w14:paraId="199AC0C4" w14:textId="77777777" w:rsidR="009D4565" w:rsidRPr="009D4565" w:rsidRDefault="009D4565" w:rsidP="009D4565">
      <w:pPr>
        <w:jc w:val="both"/>
      </w:pPr>
      <w:r w:rsidRPr="009D4565">
        <w:t xml:space="preserve">A </w:t>
      </w:r>
      <w:r w:rsidRPr="00F924E0">
        <w:rPr>
          <w:b/>
          <w:bCs/>
        </w:rPr>
        <w:t>emergência do capitalismo</w:t>
      </w:r>
      <w:r w:rsidRPr="009D4565">
        <w:t>, com seu foco na produção de mercado, na propriedade privada e na acumulação de capital, transformou as estruturas econômicas e sociais. Isso levou a novas classes sociais, desigualdades e relações de trabalho, fenômenos que se tornaram objetos centrais de estudo da Sociologia.</w:t>
      </w:r>
    </w:p>
    <w:p w14:paraId="7F97FC85" w14:textId="77777777" w:rsidR="009D4565" w:rsidRPr="009D4565" w:rsidRDefault="009D4565" w:rsidP="009D4565">
      <w:pPr>
        <w:jc w:val="both"/>
      </w:pPr>
      <w:r w:rsidRPr="009D4565">
        <w:t xml:space="preserve">A </w:t>
      </w:r>
      <w:r w:rsidRPr="00F924E0">
        <w:rPr>
          <w:b/>
          <w:bCs/>
        </w:rPr>
        <w:t>Revolução Industrial</w:t>
      </w:r>
      <w:r w:rsidRPr="009D4565">
        <w:t>, iniciada por volta de 1780, marcou uma mudança radical nas práticas de produção, do trabalho manual para a manufatura mecanizada. Isso resultou na urbanização, mudanças nas relações de trabalho e novas formas de vida social, exigindo análises sobre a estrutura social, a organização do trabalho e os impactos sobre o indivíduo e a família.</w:t>
      </w:r>
    </w:p>
    <w:p w14:paraId="1A9561D5" w14:textId="3E17918F" w:rsidR="009D4565" w:rsidRPr="009D4565" w:rsidRDefault="009D4565" w:rsidP="009D4565">
      <w:pPr>
        <w:jc w:val="both"/>
      </w:pPr>
      <w:r w:rsidRPr="009D4565">
        <w:t xml:space="preserve">A </w:t>
      </w:r>
      <w:r w:rsidRPr="00F924E0">
        <w:rPr>
          <w:b/>
          <w:bCs/>
        </w:rPr>
        <w:t>Revolução Francesa</w:t>
      </w:r>
      <w:r w:rsidRPr="009D4565">
        <w:t xml:space="preserve"> de 1789 foi um marco na luta por ideais democráticos e contra a monarquia absolutista. Ela simbolizou o poder da ação coletiva e das massas na transformação social e política, destacando a importância dos movimentos sociais e das ideologias na configuração das sociedades.</w:t>
      </w:r>
    </w:p>
    <w:p w14:paraId="238EB1C6" w14:textId="77777777" w:rsidR="009D4565" w:rsidRPr="009D4565" w:rsidRDefault="009D4565" w:rsidP="009D4565">
      <w:pPr>
        <w:jc w:val="both"/>
      </w:pPr>
      <w:r w:rsidRPr="009D4565">
        <w:t xml:space="preserve">As </w:t>
      </w:r>
      <w:r w:rsidRPr="00107B64">
        <w:rPr>
          <w:b/>
          <w:bCs/>
        </w:rPr>
        <w:t>principais consequências</w:t>
      </w:r>
      <w:r w:rsidRPr="009D4565">
        <w:t xml:space="preserve"> do surgimento da Sociologia e das Ciências Sociais em tal contexto histórico incluem:</w:t>
      </w:r>
    </w:p>
    <w:p w14:paraId="3446AD75" w14:textId="77777777" w:rsidR="009D4565" w:rsidRPr="009D4565" w:rsidRDefault="009D4565" w:rsidP="009D4565">
      <w:pPr>
        <w:jc w:val="both"/>
      </w:pPr>
    </w:p>
    <w:p w14:paraId="400C7D00" w14:textId="42F88C82" w:rsidR="009D4565" w:rsidRPr="009D4565" w:rsidRDefault="009D4565" w:rsidP="003277CF">
      <w:pPr>
        <w:pStyle w:val="PargrafodaLista"/>
        <w:numPr>
          <w:ilvl w:val="0"/>
          <w:numId w:val="1"/>
        </w:numPr>
        <w:jc w:val="both"/>
      </w:pPr>
      <w:r w:rsidRPr="009D4565">
        <w:lastRenderedPageBreak/>
        <w:t>Desenvolvimento de uma Perspectiva Científica sobre a Sociedade: A aplicação de métodos científicos para estudar os fenômenos sociais permitiu uma compreensão mais sistemática e crítica das estruturas e processos sociais.</w:t>
      </w:r>
    </w:p>
    <w:p w14:paraId="1B30AEC6" w14:textId="50F7A691" w:rsidR="009D4565" w:rsidRPr="009D4565" w:rsidRDefault="009D4565" w:rsidP="003277CF">
      <w:pPr>
        <w:pStyle w:val="PargrafodaLista"/>
        <w:numPr>
          <w:ilvl w:val="0"/>
          <w:numId w:val="1"/>
        </w:numPr>
        <w:jc w:val="both"/>
      </w:pPr>
      <w:r w:rsidRPr="009D4565">
        <w:t>Foco nas Questões Sociais e Mudanças: A Sociologia nasceu com o propósito de entender as rápidas mudanças sociais e econômicas da época, buscando explicar as dinâmicas de desigualdade, poder e conflito.</w:t>
      </w:r>
    </w:p>
    <w:p w14:paraId="5FF8E090" w14:textId="3ACD6BE5" w:rsidR="009D4565" w:rsidRPr="009D4565" w:rsidRDefault="009D4565" w:rsidP="003277CF">
      <w:pPr>
        <w:pStyle w:val="PargrafodaLista"/>
        <w:numPr>
          <w:ilvl w:val="0"/>
          <w:numId w:val="1"/>
        </w:numPr>
        <w:jc w:val="both"/>
      </w:pPr>
      <w:r w:rsidRPr="009D4565">
        <w:t>Contribuição para Políticas Públicas: O conhecimento sociológico ajudou a informar políticas públicas visando o bem-estar social, a justiça e a redução das desigualdades.</w:t>
      </w:r>
    </w:p>
    <w:p w14:paraId="4D318300" w14:textId="0B4D14AB" w:rsidR="009D4565" w:rsidRPr="009D4565" w:rsidRDefault="009D4565" w:rsidP="003277CF">
      <w:pPr>
        <w:pStyle w:val="PargrafodaLista"/>
        <w:numPr>
          <w:ilvl w:val="0"/>
          <w:numId w:val="1"/>
        </w:numPr>
        <w:jc w:val="both"/>
      </w:pPr>
      <w:r w:rsidRPr="009D4565">
        <w:t>Fomento ao Debate Crítico: A Sociologia estimulou o questionamento e o debate crítico sobre a ordem social, a autoridade e as tradições, promovendo uma sociedade mais reflexiva e consciente de si mesma.</w:t>
      </w:r>
    </w:p>
    <w:p w14:paraId="6F88E7C7" w14:textId="38013560" w:rsidR="00E876A0" w:rsidRPr="009D4565" w:rsidRDefault="009D4565" w:rsidP="009D4565">
      <w:pPr>
        <w:jc w:val="both"/>
      </w:pPr>
      <w:r w:rsidRPr="009D4565">
        <w:t>Essas consequências ilustram como a Sociologia e as Ciências Sociais se tornaram fundamentais para compreender e responder aos desafios das sociedades modernas.</w:t>
      </w:r>
    </w:p>
    <w:sectPr w:rsidR="00E876A0" w:rsidRPr="009D4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04FD2"/>
    <w:multiLevelType w:val="hybridMultilevel"/>
    <w:tmpl w:val="C73CD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1258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F1"/>
    <w:rsid w:val="00107B64"/>
    <w:rsid w:val="001B4EF1"/>
    <w:rsid w:val="003277CF"/>
    <w:rsid w:val="008548BF"/>
    <w:rsid w:val="009D4565"/>
    <w:rsid w:val="00E876A0"/>
    <w:rsid w:val="00ED04F8"/>
    <w:rsid w:val="00F92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0798"/>
  <w15:chartTrackingRefBased/>
  <w15:docId w15:val="{570EBAEC-80DE-400B-A905-98210434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B4E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B4E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B4EF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B4EF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1B4EF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1B4EF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1B4EF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1B4EF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1B4EF1"/>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4EF1"/>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B4EF1"/>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B4EF1"/>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1B4EF1"/>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1B4EF1"/>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1B4EF1"/>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1B4EF1"/>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1B4EF1"/>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1B4EF1"/>
    <w:rPr>
      <w:rFonts w:eastAsiaTheme="majorEastAsia" w:cstheme="majorBidi"/>
      <w:color w:val="272727" w:themeColor="text1" w:themeTint="D8"/>
    </w:rPr>
  </w:style>
  <w:style w:type="paragraph" w:styleId="Ttulo">
    <w:name w:val="Title"/>
    <w:basedOn w:val="Normal"/>
    <w:next w:val="Normal"/>
    <w:link w:val="TtuloChar"/>
    <w:uiPriority w:val="10"/>
    <w:qFormat/>
    <w:rsid w:val="001B4E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B4EF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B4EF1"/>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B4EF1"/>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1B4EF1"/>
    <w:pPr>
      <w:spacing w:before="160"/>
      <w:jc w:val="center"/>
    </w:pPr>
    <w:rPr>
      <w:i/>
      <w:iCs/>
      <w:color w:val="404040" w:themeColor="text1" w:themeTint="BF"/>
    </w:rPr>
  </w:style>
  <w:style w:type="character" w:customStyle="1" w:styleId="CitaoChar">
    <w:name w:val="Citação Char"/>
    <w:basedOn w:val="Fontepargpadro"/>
    <w:link w:val="Citao"/>
    <w:uiPriority w:val="29"/>
    <w:rsid w:val="001B4EF1"/>
    <w:rPr>
      <w:i/>
      <w:iCs/>
      <w:color w:val="404040" w:themeColor="text1" w:themeTint="BF"/>
    </w:rPr>
  </w:style>
  <w:style w:type="paragraph" w:styleId="PargrafodaLista">
    <w:name w:val="List Paragraph"/>
    <w:basedOn w:val="Normal"/>
    <w:uiPriority w:val="34"/>
    <w:qFormat/>
    <w:rsid w:val="001B4EF1"/>
    <w:pPr>
      <w:ind w:left="720"/>
      <w:contextualSpacing/>
    </w:pPr>
  </w:style>
  <w:style w:type="character" w:styleId="nfaseIntensa">
    <w:name w:val="Intense Emphasis"/>
    <w:basedOn w:val="Fontepargpadro"/>
    <w:uiPriority w:val="21"/>
    <w:qFormat/>
    <w:rsid w:val="001B4EF1"/>
    <w:rPr>
      <w:i/>
      <w:iCs/>
      <w:color w:val="0F4761" w:themeColor="accent1" w:themeShade="BF"/>
    </w:rPr>
  </w:style>
  <w:style w:type="paragraph" w:styleId="CitaoIntensa">
    <w:name w:val="Intense Quote"/>
    <w:basedOn w:val="Normal"/>
    <w:next w:val="Normal"/>
    <w:link w:val="CitaoIntensaChar"/>
    <w:uiPriority w:val="30"/>
    <w:qFormat/>
    <w:rsid w:val="001B4E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B4EF1"/>
    <w:rPr>
      <w:i/>
      <w:iCs/>
      <w:color w:val="0F4761" w:themeColor="accent1" w:themeShade="BF"/>
    </w:rPr>
  </w:style>
  <w:style w:type="character" w:styleId="RefernciaIntensa">
    <w:name w:val="Intense Reference"/>
    <w:basedOn w:val="Fontepargpadro"/>
    <w:uiPriority w:val="32"/>
    <w:qFormat/>
    <w:rsid w:val="001B4E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856966732">
      <w:bodyDiv w:val="1"/>
      <w:marLeft w:val="0"/>
      <w:marRight w:val="0"/>
      <w:marTop w:val="0"/>
      <w:marBottom w:val="0"/>
      <w:divBdr>
        <w:top w:val="none" w:sz="0" w:space="0" w:color="auto"/>
        <w:left w:val="none" w:sz="0" w:space="0" w:color="auto"/>
        <w:bottom w:val="none" w:sz="0" w:space="0" w:color="auto"/>
        <w:right w:val="none" w:sz="0" w:space="0" w:color="auto"/>
      </w:divBdr>
    </w:div>
    <w:div w:id="1903446164">
      <w:bodyDiv w:val="1"/>
      <w:marLeft w:val="0"/>
      <w:marRight w:val="0"/>
      <w:marTop w:val="0"/>
      <w:marBottom w:val="0"/>
      <w:divBdr>
        <w:top w:val="none" w:sz="0" w:space="0" w:color="auto"/>
        <w:left w:val="none" w:sz="0" w:space="0" w:color="auto"/>
        <w:bottom w:val="none" w:sz="0" w:space="0" w:color="auto"/>
        <w:right w:val="none" w:sz="0" w:space="0" w:color="auto"/>
      </w:divBdr>
      <w:divsChild>
        <w:div w:id="1250046065">
          <w:marLeft w:val="0"/>
          <w:marRight w:val="0"/>
          <w:marTop w:val="0"/>
          <w:marBottom w:val="0"/>
          <w:divBdr>
            <w:top w:val="single" w:sz="2" w:space="0" w:color="E3E3E3"/>
            <w:left w:val="single" w:sz="2" w:space="0" w:color="E3E3E3"/>
            <w:bottom w:val="single" w:sz="2" w:space="0" w:color="E3E3E3"/>
            <w:right w:val="single" w:sz="2" w:space="0" w:color="E3E3E3"/>
          </w:divBdr>
          <w:divsChild>
            <w:div w:id="303199646">
              <w:marLeft w:val="0"/>
              <w:marRight w:val="0"/>
              <w:marTop w:val="0"/>
              <w:marBottom w:val="0"/>
              <w:divBdr>
                <w:top w:val="single" w:sz="2" w:space="0" w:color="E3E3E3"/>
                <w:left w:val="single" w:sz="2" w:space="0" w:color="E3E3E3"/>
                <w:bottom w:val="single" w:sz="2" w:space="0" w:color="E3E3E3"/>
                <w:right w:val="single" w:sz="2" w:space="0" w:color="E3E3E3"/>
              </w:divBdr>
              <w:divsChild>
                <w:div w:id="1644699153">
                  <w:marLeft w:val="0"/>
                  <w:marRight w:val="0"/>
                  <w:marTop w:val="0"/>
                  <w:marBottom w:val="0"/>
                  <w:divBdr>
                    <w:top w:val="single" w:sz="2" w:space="0" w:color="E3E3E3"/>
                    <w:left w:val="single" w:sz="2" w:space="0" w:color="E3E3E3"/>
                    <w:bottom w:val="single" w:sz="2" w:space="0" w:color="E3E3E3"/>
                    <w:right w:val="single" w:sz="2" w:space="0" w:color="E3E3E3"/>
                  </w:divBdr>
                  <w:divsChild>
                    <w:div w:id="1947689396">
                      <w:marLeft w:val="0"/>
                      <w:marRight w:val="0"/>
                      <w:marTop w:val="0"/>
                      <w:marBottom w:val="0"/>
                      <w:divBdr>
                        <w:top w:val="single" w:sz="2" w:space="0" w:color="E3E3E3"/>
                        <w:left w:val="single" w:sz="2" w:space="0" w:color="E3E3E3"/>
                        <w:bottom w:val="single" w:sz="2" w:space="0" w:color="E3E3E3"/>
                        <w:right w:val="single" w:sz="2" w:space="0" w:color="E3E3E3"/>
                      </w:divBdr>
                      <w:divsChild>
                        <w:div w:id="763111089">
                          <w:marLeft w:val="0"/>
                          <w:marRight w:val="0"/>
                          <w:marTop w:val="0"/>
                          <w:marBottom w:val="0"/>
                          <w:divBdr>
                            <w:top w:val="single" w:sz="2" w:space="0" w:color="E3E3E3"/>
                            <w:left w:val="single" w:sz="2" w:space="0" w:color="E3E3E3"/>
                            <w:bottom w:val="single" w:sz="2" w:space="0" w:color="E3E3E3"/>
                            <w:right w:val="single" w:sz="2" w:space="0" w:color="E3E3E3"/>
                          </w:divBdr>
                          <w:divsChild>
                            <w:div w:id="800265442">
                              <w:marLeft w:val="0"/>
                              <w:marRight w:val="0"/>
                              <w:marTop w:val="100"/>
                              <w:marBottom w:val="100"/>
                              <w:divBdr>
                                <w:top w:val="single" w:sz="2" w:space="0" w:color="E3E3E3"/>
                                <w:left w:val="single" w:sz="2" w:space="0" w:color="E3E3E3"/>
                                <w:bottom w:val="single" w:sz="2" w:space="0" w:color="E3E3E3"/>
                                <w:right w:val="single" w:sz="2" w:space="0" w:color="E3E3E3"/>
                              </w:divBdr>
                              <w:divsChild>
                                <w:div w:id="493033451">
                                  <w:marLeft w:val="0"/>
                                  <w:marRight w:val="0"/>
                                  <w:marTop w:val="0"/>
                                  <w:marBottom w:val="0"/>
                                  <w:divBdr>
                                    <w:top w:val="single" w:sz="2" w:space="0" w:color="E3E3E3"/>
                                    <w:left w:val="single" w:sz="2" w:space="0" w:color="E3E3E3"/>
                                    <w:bottom w:val="single" w:sz="2" w:space="0" w:color="E3E3E3"/>
                                    <w:right w:val="single" w:sz="2" w:space="0" w:color="E3E3E3"/>
                                  </w:divBdr>
                                  <w:divsChild>
                                    <w:div w:id="1425613900">
                                      <w:marLeft w:val="0"/>
                                      <w:marRight w:val="0"/>
                                      <w:marTop w:val="0"/>
                                      <w:marBottom w:val="0"/>
                                      <w:divBdr>
                                        <w:top w:val="single" w:sz="2" w:space="0" w:color="E3E3E3"/>
                                        <w:left w:val="single" w:sz="2" w:space="0" w:color="E3E3E3"/>
                                        <w:bottom w:val="single" w:sz="2" w:space="0" w:color="E3E3E3"/>
                                        <w:right w:val="single" w:sz="2" w:space="0" w:color="E3E3E3"/>
                                      </w:divBdr>
                                      <w:divsChild>
                                        <w:div w:id="1126894722">
                                          <w:marLeft w:val="0"/>
                                          <w:marRight w:val="0"/>
                                          <w:marTop w:val="0"/>
                                          <w:marBottom w:val="0"/>
                                          <w:divBdr>
                                            <w:top w:val="single" w:sz="2" w:space="0" w:color="E3E3E3"/>
                                            <w:left w:val="single" w:sz="2" w:space="0" w:color="E3E3E3"/>
                                            <w:bottom w:val="single" w:sz="2" w:space="0" w:color="E3E3E3"/>
                                            <w:right w:val="single" w:sz="2" w:space="0" w:color="E3E3E3"/>
                                          </w:divBdr>
                                          <w:divsChild>
                                            <w:div w:id="895316398">
                                              <w:marLeft w:val="0"/>
                                              <w:marRight w:val="0"/>
                                              <w:marTop w:val="0"/>
                                              <w:marBottom w:val="0"/>
                                              <w:divBdr>
                                                <w:top w:val="single" w:sz="2" w:space="0" w:color="E3E3E3"/>
                                                <w:left w:val="single" w:sz="2" w:space="0" w:color="E3E3E3"/>
                                                <w:bottom w:val="single" w:sz="2" w:space="0" w:color="E3E3E3"/>
                                                <w:right w:val="single" w:sz="2" w:space="0" w:color="E3E3E3"/>
                                              </w:divBdr>
                                              <w:divsChild>
                                                <w:div w:id="1455711627">
                                                  <w:marLeft w:val="0"/>
                                                  <w:marRight w:val="0"/>
                                                  <w:marTop w:val="0"/>
                                                  <w:marBottom w:val="0"/>
                                                  <w:divBdr>
                                                    <w:top w:val="single" w:sz="2" w:space="0" w:color="E3E3E3"/>
                                                    <w:left w:val="single" w:sz="2" w:space="0" w:color="E3E3E3"/>
                                                    <w:bottom w:val="single" w:sz="2" w:space="0" w:color="E3E3E3"/>
                                                    <w:right w:val="single" w:sz="2" w:space="0" w:color="E3E3E3"/>
                                                  </w:divBdr>
                                                  <w:divsChild>
                                                    <w:div w:id="1398043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107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1065</Words>
  <Characters>5757</Characters>
  <Application>Microsoft Office Word</Application>
  <DocSecurity>0</DocSecurity>
  <Lines>47</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Ulysses Chaves de Menezes Netto</dc:creator>
  <cp:keywords/>
  <dc:description/>
  <cp:lastModifiedBy>Ulysses Chaves de Menezes Netto</cp:lastModifiedBy>
  <cp:revision>7</cp:revision>
  <dcterms:created xsi:type="dcterms:W3CDTF">2024-03-20T19:57:00Z</dcterms:created>
  <dcterms:modified xsi:type="dcterms:W3CDTF">2024-03-20T20:20:00Z</dcterms:modified>
</cp:coreProperties>
</file>