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6.jpeg" ContentType="image/jpeg"/>
  <Override PartName="/word/media/image15.jpeg" ContentType="image/jpeg"/>
  <Override PartName="/word/media/image14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jc w:val="center"/>
        <w:rPr>
          <w:rFonts w:ascii="Cambria" w:hAnsi="Cambria"/>
          <w:b/>
          <w:b/>
          <w:sz w:val="32"/>
        </w:rPr>
      </w:pPr>
      <w:r>
        <w:rPr>
          <w:rFonts w:ascii="Cambria" w:hAnsi="Cambria"/>
          <w:b/>
          <w:sz w:val="32"/>
        </w:rPr>
        <w:t>AULA PRÁTICA 1.2</w:t>
      </w:r>
    </w:p>
    <w:p>
      <w:pPr>
        <w:pStyle w:val="Normal"/>
        <w:jc w:val="center"/>
        <w:rPr>
          <w:rFonts w:ascii="Cambria" w:hAnsi="Cambria"/>
          <w:b/>
          <w:b/>
          <w:sz w:val="28"/>
        </w:rPr>
      </w:pPr>
      <w:r>
        <w:rPr>
          <w:rFonts w:ascii="Cambria" w:hAnsi="Cambria"/>
          <w:b/>
          <w:sz w:val="28"/>
        </w:rPr>
      </w:r>
    </w:p>
    <w:p>
      <w:pPr>
        <w:pStyle w:val="Normal"/>
        <w:jc w:val="center"/>
        <w:rPr>
          <w:rFonts w:ascii="Cambria" w:hAnsi="Cambria"/>
          <w:b/>
          <w:b/>
          <w:sz w:val="28"/>
        </w:rPr>
      </w:pPr>
      <w:r>
        <w:rPr>
          <w:rFonts w:ascii="Cambria" w:hAnsi="Cambria"/>
          <w:b/>
          <w:sz w:val="28"/>
        </w:rPr>
        <w:t>VISUALIZAÇÃO E REPRESENTAÇÃO MOLECULAR</w:t>
      </w:r>
    </w:p>
    <w:p>
      <w:pPr>
        <w:pStyle w:val="Normal"/>
        <w:jc w:val="center"/>
        <w:rPr>
          <w:rFonts w:ascii="Cambria" w:hAnsi="Cambria"/>
          <w:b/>
          <w:b/>
          <w:sz w:val="28"/>
        </w:rPr>
      </w:pPr>
      <w:r>
        <w:rPr>
          <w:rFonts w:ascii="Cambria" w:hAnsi="Cambria"/>
          <w:b/>
          <w:sz w:val="28"/>
        </w:rPr>
      </w:r>
    </w:p>
    <w:p>
      <w:pPr>
        <w:pStyle w:val="Normal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Nos exercícios abaixo vocês utilizarão o programa PyMOL para visualizar e representar estruturas moleculares de proteínas. As perguntas devem ser respondidas neste mesmo documento. Cada grupo realizará o exercício com um arquivo </w:t>
      </w:r>
      <w:r>
        <w:rPr>
          <w:rFonts w:ascii="Cambria" w:hAnsi="Cambria"/>
          <w:i/>
          <w:sz w:val="24"/>
          <w:szCs w:val="24"/>
        </w:rPr>
        <w:t>.pdb</w:t>
      </w:r>
      <w:r>
        <w:rPr>
          <w:rFonts w:ascii="Cambria" w:hAnsi="Cambria"/>
          <w:sz w:val="24"/>
          <w:szCs w:val="24"/>
        </w:rPr>
        <w:t xml:space="preserve"> específico indicado. Ao final da aula enviem um arquivo </w:t>
      </w:r>
      <w:r>
        <w:rPr>
          <w:rFonts w:ascii="Cambria" w:hAnsi="Cambria"/>
          <w:i/>
          <w:sz w:val="24"/>
          <w:szCs w:val="24"/>
        </w:rPr>
        <w:t>.pdf</w:t>
      </w:r>
      <w:r>
        <w:rPr>
          <w:rFonts w:ascii="Cambria" w:hAnsi="Cambria"/>
          <w:sz w:val="24"/>
          <w:szCs w:val="24"/>
        </w:rPr>
        <w:t xml:space="preserve"> com as respostas via e-mail para: </w:t>
      </w:r>
      <w:hyperlink r:id="rId2">
        <w:r>
          <w:rPr>
            <w:rStyle w:val="LinkdaInternet"/>
            <w:rFonts w:ascii="Cambria" w:hAnsi="Cambria"/>
            <w:sz w:val="24"/>
            <w:szCs w:val="24"/>
          </w:rPr>
          <w:t>rvcguido@usp.br</w:t>
        </w:r>
      </w:hyperlink>
      <w:r>
        <w:rPr>
          <w:rFonts w:ascii="Cambria" w:hAnsi="Cambria"/>
          <w:sz w:val="24"/>
          <w:szCs w:val="24"/>
        </w:rPr>
        <w:t xml:space="preserve">. Nomeie o arquivo com as respostas da seguinte maneira: </w:t>
      </w:r>
      <w:r>
        <w:rPr>
          <w:rFonts w:ascii="Cambria" w:hAnsi="Cambria"/>
          <w:b/>
          <w:sz w:val="24"/>
          <w:szCs w:val="24"/>
        </w:rPr>
        <w:t xml:space="preserve">BME2023_P1_GX.pdf </w:t>
      </w:r>
      <w:r>
        <w:rPr>
          <w:rFonts w:ascii="Cambria" w:hAnsi="Cambria"/>
          <w:sz w:val="24"/>
          <w:szCs w:val="24"/>
        </w:rPr>
        <w:t>(substituta o “X” pelo no. do grupo, ou seja, 1, 2, 3, ...)</w:t>
      </w:r>
    </w:p>
    <w:p>
      <w:pPr>
        <w:pStyle w:val="Normal"/>
        <w:rPr>
          <w:rFonts w:ascii="Cambria" w:hAnsi="Cambria"/>
          <w:b/>
          <w:b/>
          <w:sz w:val="28"/>
        </w:rPr>
      </w:pPr>
      <w:r>
        <w:rPr>
          <w:rFonts w:ascii="Cambria" w:hAnsi="Cambria"/>
          <w:b/>
          <w:sz w:val="28"/>
        </w:rPr>
      </w:r>
    </w:p>
    <w:p>
      <w:pPr>
        <w:pStyle w:val="Normal"/>
        <w:rPr>
          <w:rFonts w:ascii="Cambria" w:hAnsi="Cambria"/>
          <w:b/>
          <w:b/>
          <w:sz w:val="28"/>
        </w:rPr>
      </w:pPr>
      <w:r>
        <w:rPr>
          <w:rFonts w:ascii="Cambria" w:hAnsi="Cambria"/>
          <w:b/>
          <w:sz w:val="28"/>
        </w:rPr>
        <w:t xml:space="preserve">NOME: </w:t>
      </w:r>
      <w:r>
        <w:rPr>
          <w:rFonts w:ascii="Cambria" w:hAnsi="Cambria"/>
          <w:b/>
          <w:sz w:val="28"/>
          <w:shd w:fill="auto" w:val="clear"/>
        </w:rPr>
        <w:t>Willian dos Santos Ribela</w:t>
      </w:r>
    </w:p>
    <w:p>
      <w:pPr>
        <w:pStyle w:val="Normal"/>
        <w:jc w:val="center"/>
        <w:rPr>
          <w:rFonts w:ascii="Cambria" w:hAnsi="Cambria"/>
          <w:b/>
          <w:b/>
          <w:sz w:val="28"/>
        </w:rPr>
      </w:pPr>
      <w:r>
        <w:rPr>
          <w:rFonts w:ascii="Cambria" w:hAnsi="Cambria"/>
          <w:b/>
          <w:sz w:val="28"/>
        </w:rPr>
        <w:t>EXERCÍCIOS</w:t>
      </w:r>
    </w:p>
    <w:p>
      <w:pPr>
        <w:pStyle w:val="Normal"/>
        <w:jc w:val="both"/>
        <w:rPr>
          <w:rFonts w:ascii="Cambria" w:hAnsi="Cambria"/>
          <w:b/>
          <w:b/>
          <w:sz w:val="24"/>
        </w:rPr>
      </w:pPr>
      <w:r>
        <w:rPr>
          <w:rFonts w:ascii="Cambria" w:hAnsi="Cambria"/>
          <w:b/>
          <w:sz w:val="24"/>
        </w:rPr>
      </w:r>
    </w:p>
    <w:p>
      <w:pPr>
        <w:pStyle w:val="Normal"/>
        <w:shd w:val="clear" w:color="auto" w:fill="00B0F0"/>
        <w:jc w:val="both"/>
        <w:rPr>
          <w:rFonts w:ascii="Cambria" w:hAnsi="Cambria"/>
          <w:b/>
          <w:b/>
          <w:sz w:val="24"/>
        </w:rPr>
      </w:pPr>
      <w:r>
        <w:rPr>
          <w:rFonts w:ascii="Cambria" w:hAnsi="Cambria"/>
          <w:b/>
          <w:sz w:val="24"/>
        </w:rPr>
        <w:t xml:space="preserve">1. Acesse o site do </w:t>
      </w:r>
      <w:r>
        <w:rPr>
          <w:rFonts w:ascii="Cambria" w:hAnsi="Cambria"/>
          <w:b/>
          <w:i/>
          <w:sz w:val="24"/>
        </w:rPr>
        <w:t>Protein Data Bank</w:t>
      </w:r>
      <w:r>
        <w:rPr>
          <w:rFonts w:ascii="Cambria" w:hAnsi="Cambria"/>
          <w:b/>
          <w:sz w:val="24"/>
        </w:rPr>
        <w:t xml:space="preserve"> e baixe o arquivo </w:t>
      </w:r>
      <w:r>
        <w:rPr>
          <w:rFonts w:ascii="Cambria" w:hAnsi="Cambria"/>
          <w:b/>
          <w:i/>
          <w:sz w:val="24"/>
        </w:rPr>
        <w:t>.pdb</w:t>
      </w:r>
      <w:r>
        <w:rPr>
          <w:rFonts w:ascii="Cambria" w:hAnsi="Cambria"/>
          <w:b/>
          <w:sz w:val="24"/>
        </w:rPr>
        <w:t xml:space="preserve"> de acordo com seu grupo:</w:t>
      </w:r>
    </w:p>
    <w:tbl>
      <w:tblPr>
        <w:tblStyle w:val="TableGrid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319"/>
        <w:gridCol w:w="7146"/>
      </w:tblGrid>
      <w:tr>
        <w:trPr>
          <w:trHeight w:val="389" w:hRule="atLeast"/>
        </w:trPr>
        <w:tc>
          <w:tcPr>
            <w:tcW w:w="33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Grupo</w:t>
            </w:r>
          </w:p>
        </w:tc>
        <w:tc>
          <w:tcPr>
            <w:tcW w:w="71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3</w:t>
            </w:r>
          </w:p>
        </w:tc>
      </w:tr>
      <w:tr>
        <w:trPr/>
        <w:tc>
          <w:tcPr>
            <w:tcW w:w="33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PDB ID</w:t>
            </w:r>
          </w:p>
        </w:tc>
        <w:tc>
          <w:tcPr>
            <w:tcW w:w="71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2CYP</w:t>
            </w:r>
          </w:p>
        </w:tc>
      </w:tr>
    </w:tbl>
    <w:p>
      <w:pPr>
        <w:pStyle w:val="Normal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Várias informações críticas estão disponíveis na página da proteína no </w:t>
      </w:r>
      <w:r>
        <w:rPr>
          <w:rFonts w:ascii="Cambria" w:hAnsi="Cambria"/>
          <w:i/>
          <w:sz w:val="24"/>
        </w:rPr>
        <w:t>Protein Data Bank</w:t>
      </w:r>
      <w:r>
        <w:rPr>
          <w:rFonts w:ascii="Cambria" w:hAnsi="Cambria"/>
          <w:sz w:val="24"/>
        </w:rPr>
        <w:t xml:space="preserve">. Responda: </w:t>
      </w:r>
    </w:p>
    <w:p>
      <w:pPr>
        <w:pStyle w:val="Normal"/>
        <w:shd w:val="clear" w:color="auto" w:fill="D9D9D9" w:themeFill="background1" w:themeFillShade="d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Qual é o nome da proteína? Qual o comprimento desta proteína (o número de resíduos)? Qual a classificação desta proteína? Qual o organismo de origem da proteína? </w:t>
      </w:r>
    </w:p>
    <w:p>
      <w:pPr>
        <w:pStyle w:val="Corpodotex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Citocromo C Peroxidase</w:t>
      </w:r>
    </w:p>
    <w:p>
      <w:pPr>
        <w:pStyle w:val="Normal"/>
        <w:shd w:val="clear" w:color="auto" w:fill="D9D9D9" w:themeFill="background1" w:themeFillShade="d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Qual o método experimental utilizado para a determinação da estrutura? Qual é a resolução e grupo espacial desta estrutura? Há ligantes em complexo com a proteína? Em caso afirmativo, inclua uma figura 2D para cada um dos ligantes?   </w:t>
      </w:r>
    </w:p>
    <w:p>
      <w:pPr>
        <w:pStyle w:val="Normal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O método utilizado foi difração por raio x. A resolução foi </w:t>
      </w: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333333"/>
          <w:spacing w:val="0"/>
          <w:sz w:val="21"/>
        </w:rPr>
        <w:t>1.70 Å. O grupo espacial da estr</w:t>
      </w: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</w:rPr>
        <w:t xml:space="preserve">utura é </w:t>
      </w:r>
      <w:hyperlink r:id="rId3">
        <w:r>
          <w:rPr>
            <w:rStyle w:val="Nfaseforte"/>
            <w:rFonts w:ascii="Helvetica Neue;Helvetica;Arial;sans-serif" w:hAnsi="Helvetica Neue;Helvetica;Arial;sans-serif"/>
            <w:b w:val="false"/>
            <w:i w:val="false"/>
            <w:caps w:val="false"/>
            <w:smallCaps w:val="false"/>
            <w:color w:val="000000"/>
            <w:spacing w:val="0"/>
            <w:sz w:val="21"/>
            <w:u w:val="none"/>
            <w:shd w:fill="auto" w:val="clear"/>
          </w:rPr>
          <w:t>P 2</w:t>
        </w:r>
      </w:hyperlink>
      <w:r>
        <w:rPr>
          <w:rStyle w:val="Nfaseforte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none"/>
          <w:shd w:fill="auto" w:val="clear"/>
          <w:vertAlign w:val="subscript"/>
        </w:rPr>
        <w:t>1</w:t>
      </w:r>
      <w:r>
        <w:rPr>
          <w:rStyle w:val="Nfaseforte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none"/>
          <w:shd w:fill="auto" w:val="clear"/>
        </w:rPr>
        <w:t xml:space="preserve"> 2</w:t>
      </w:r>
      <w:r>
        <w:rPr>
          <w:rStyle w:val="Nfaseforte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none"/>
          <w:shd w:fill="auto" w:val="clear"/>
          <w:vertAlign w:val="subscript"/>
        </w:rPr>
        <w:t>1</w:t>
      </w:r>
      <w:r>
        <w:rPr>
          <w:rStyle w:val="Nfaseforte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none"/>
          <w:shd w:fill="auto" w:val="clear"/>
        </w:rPr>
        <w:t xml:space="preserve"> 2</w:t>
      </w:r>
      <w:r>
        <w:rPr>
          <w:rStyle w:val="Nfaseforte"/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000000"/>
          <w:spacing w:val="0"/>
          <w:sz w:val="21"/>
          <w:u w:val="none"/>
          <w:shd w:fill="auto" w:val="clear"/>
          <w:vertAlign w:val="subscript"/>
        </w:rPr>
        <w:t>1.</w:t>
      </w:r>
    </w:p>
    <w:p>
      <w:pPr>
        <w:pStyle w:val="Normal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00B0F0"/>
        <w:jc w:val="both"/>
        <w:rPr>
          <w:rFonts w:ascii="Cambria" w:hAnsi="Cambria"/>
          <w:b/>
          <w:b/>
          <w:sz w:val="24"/>
        </w:rPr>
      </w:pPr>
      <w:r>
        <w:rPr>
          <w:rFonts w:ascii="Cambria" w:hAnsi="Cambria"/>
          <w:b/>
          <w:sz w:val="24"/>
        </w:rPr>
        <w:t>2. Carregue o arquivo .pdb respectivo do seu grupo no PyMOL e responda: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Qual o estado oligomérico desta proteína? Faça uma figura representativa em modelo </w:t>
      </w:r>
      <w:r>
        <w:rPr>
          <w:rFonts w:ascii="Cambria" w:hAnsi="Cambria"/>
          <w:i/>
          <w:sz w:val="24"/>
        </w:rPr>
        <w:t>cartoon</w:t>
      </w:r>
      <w:r>
        <w:rPr>
          <w:rFonts w:ascii="Cambria" w:hAnsi="Cambria"/>
          <w:sz w:val="24"/>
        </w:rPr>
        <w:t xml:space="preserve"> destacando os </w:t>
      </w:r>
      <w:r>
        <w:rPr>
          <w:rFonts w:ascii="Cambria" w:hAnsi="Cambria"/>
          <w:sz w:val="24"/>
          <w:u w:val="single"/>
        </w:rPr>
        <w:t>monômeros</w:t>
      </w:r>
      <w:r>
        <w:rPr>
          <w:rFonts w:ascii="Cambria" w:hAnsi="Cambria"/>
          <w:sz w:val="24"/>
        </w:rPr>
        <w:t xml:space="preserve"> em cores diferentes (se houver).   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 w:eastAsia="Calibri" w:cs="" w:cstheme="minorBidi" w:eastAsiaTheme="minorHAnsi"/>
          <w:color w:val="auto"/>
          <w:kern w:val="0"/>
          <w:sz w:val="24"/>
          <w:szCs w:val="22"/>
          <w:lang w:val="pt-BR" w:eastAsia="en-US" w:bidi="ar-SA"/>
        </w:rPr>
      </w:pPr>
      <w:r>
        <w:rPr>
          <w:rFonts w:eastAsia="Calibri" w:cs="" w:ascii="Cambria" w:hAnsi="Cambria" w:cstheme="minorBidi" w:eastAsiaTheme="minorHAnsi"/>
          <w:color w:val="auto"/>
          <w:kern w:val="0"/>
          <w:sz w:val="24"/>
          <w:szCs w:val="22"/>
          <w:lang w:val="pt-BR" w:eastAsia="en-US" w:bidi="ar-SA"/>
        </w:rPr>
        <w:t xml:space="preserve">Monômero. Visto que a última sequência da proteína é composta de 0 e após essa sequência não aparecer mais nenhuma sequência. 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1763395</wp:posOffset>
            </wp:positionH>
            <wp:positionV relativeFrom="paragraph">
              <wp:posOffset>635</wp:posOffset>
            </wp:positionV>
            <wp:extent cx="4334510" cy="2574925"/>
            <wp:effectExtent l="0" t="0" r="0" b="0"/>
            <wp:wrapTopAndBottom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277" t="0" r="164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Faça uma figura representativa em modelo </w:t>
      </w:r>
      <w:r>
        <w:rPr>
          <w:rFonts w:ascii="Cambria" w:hAnsi="Cambria"/>
          <w:i/>
          <w:sz w:val="24"/>
        </w:rPr>
        <w:t>cartoon</w:t>
      </w:r>
      <w:r>
        <w:rPr>
          <w:rFonts w:ascii="Cambria" w:hAnsi="Cambria"/>
          <w:sz w:val="24"/>
        </w:rPr>
        <w:t xml:space="preserve"> do </w:t>
      </w:r>
      <w:r>
        <w:rPr>
          <w:rFonts w:ascii="Cambria" w:hAnsi="Cambria"/>
          <w:sz w:val="24"/>
          <w:u w:val="single"/>
        </w:rPr>
        <w:t>monômero</w:t>
      </w:r>
      <w:r>
        <w:rPr>
          <w:rFonts w:ascii="Cambria" w:hAnsi="Cambria"/>
          <w:sz w:val="24"/>
        </w:rPr>
        <w:t xml:space="preserve"> de sua proteína destacando os elementos de estrutura secundária (hélice-α = vermelho; folhas-β = amarelo; alças = verde).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1593215</wp:posOffset>
            </wp:positionH>
            <wp:positionV relativeFrom="paragraph">
              <wp:posOffset>9525</wp:posOffset>
            </wp:positionV>
            <wp:extent cx="3573780" cy="2574925"/>
            <wp:effectExtent l="0" t="0" r="0" b="0"/>
            <wp:wrapTopAndBottom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730" t="0" r="2749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Os resíduos localizados nas posições 70–80 da cadeia polipeptídica do seu arquivo </w:t>
      </w:r>
      <w:r>
        <w:rPr>
          <w:rFonts w:ascii="Cambria" w:hAnsi="Cambria"/>
          <w:i/>
          <w:sz w:val="24"/>
        </w:rPr>
        <w:t>.pdb</w:t>
      </w:r>
      <w:r>
        <w:rPr>
          <w:rFonts w:ascii="Cambria" w:hAnsi="Cambria"/>
          <w:sz w:val="24"/>
        </w:rPr>
        <w:t xml:space="preserve"> pertencem a qual elemento de estrutura secundária? 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Dos resíduos 70-72 pertencem a uma alça. 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Dos resíduos 73-78 pertencem a uma hélice.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Dos resíduos 79-80 pertencem a uma alça.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Faça uma figura destacando os resíduos localizados nas posições 70–80 da cadeia polipeptídica como no modelo abaixo.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tbl>
      <w:tblPr>
        <w:tblStyle w:val="TableGrid"/>
        <w:tblW w:w="104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228"/>
        <w:gridCol w:w="5228"/>
      </w:tblGrid>
      <w:tr>
        <w:trPr/>
        <w:tc>
          <w:tcPr>
            <w:tcW w:w="5228" w:type="dxa"/>
            <w:tcBorders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lineRule="auto" w:line="259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Exemplo</w:t>
            </w:r>
          </w:p>
        </w:tc>
        <w:tc>
          <w:tcPr>
            <w:tcW w:w="5228" w:type="dxa"/>
            <w:tcBorders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lineRule="auto" w:line="259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Exercício</w:t>
            </w:r>
          </w:p>
        </w:tc>
      </w:tr>
      <w:tr>
        <w:trPr/>
        <w:tc>
          <w:tcPr>
            <w:tcW w:w="5228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lineRule="auto" w:line="259" w:before="0" w:after="0"/>
              <w:jc w:val="both"/>
              <w:rPr>
                <w:rFonts w:ascii="Cambria" w:hAnsi="Cambria"/>
                <w:sz w:val="24"/>
              </w:rPr>
            </w:pPr>
            <w:r>
              <w:rPr/>
              <w:drawing>
                <wp:inline distT="0" distB="0" distL="0" distR="0">
                  <wp:extent cx="2972435" cy="2259965"/>
                  <wp:effectExtent l="0" t="0" r="0" b="0"/>
                  <wp:docPr id="3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 w:themeFill="background1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62865</wp:posOffset>
                  </wp:positionV>
                  <wp:extent cx="2875280" cy="2347595"/>
                  <wp:effectExtent l="0" t="0" r="0" b="0"/>
                  <wp:wrapTopAndBottom/>
                  <wp:docPr id="4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120" t="0" r="2741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Preencha a tabela abaixo com as informações dos resíduos 70–80 da cadeia polipeptídica do seu arquivo </w:t>
      </w:r>
      <w:r>
        <w:rPr>
          <w:rFonts w:ascii="Cambria" w:hAnsi="Cambria"/>
          <w:i/>
          <w:sz w:val="24"/>
        </w:rPr>
        <w:t>.pdb.</w:t>
      </w:r>
      <w:r>
        <w:rPr>
          <w:rFonts w:ascii="Cambria" w:hAnsi="Cambria"/>
          <w:sz w:val="24"/>
        </w:rPr>
        <w:t xml:space="preserve"> 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tbl>
      <w:tblPr>
        <w:tblStyle w:val="TableGrid"/>
        <w:tblW w:w="45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45"/>
        <w:gridCol w:w="638"/>
        <w:gridCol w:w="644"/>
        <w:gridCol w:w="641"/>
        <w:gridCol w:w="641"/>
        <w:gridCol w:w="641"/>
        <w:gridCol w:w="642"/>
        <w:gridCol w:w="824"/>
        <w:gridCol w:w="781"/>
        <w:gridCol w:w="782"/>
        <w:gridCol w:w="787"/>
        <w:gridCol w:w="652"/>
      </w:tblGrid>
      <w:tr>
        <w:trPr/>
        <w:tc>
          <w:tcPr>
            <w:tcW w:w="1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</w:tc>
        <w:tc>
          <w:tcPr>
            <w:tcW w:w="6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70</w:t>
            </w:r>
          </w:p>
        </w:tc>
        <w:tc>
          <w:tcPr>
            <w:tcW w:w="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71</w:t>
            </w:r>
          </w:p>
        </w:tc>
        <w:tc>
          <w:tcPr>
            <w:tcW w:w="6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72</w:t>
            </w:r>
          </w:p>
        </w:tc>
        <w:tc>
          <w:tcPr>
            <w:tcW w:w="6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73</w:t>
            </w:r>
          </w:p>
        </w:tc>
        <w:tc>
          <w:tcPr>
            <w:tcW w:w="6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74</w:t>
            </w:r>
          </w:p>
        </w:tc>
        <w:tc>
          <w:tcPr>
            <w:tcW w:w="64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75</w:t>
            </w:r>
          </w:p>
        </w:tc>
        <w:tc>
          <w:tcPr>
            <w:tcW w:w="8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76</w:t>
            </w:r>
          </w:p>
        </w:tc>
        <w:tc>
          <w:tcPr>
            <w:tcW w:w="78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77</w:t>
            </w:r>
          </w:p>
        </w:tc>
        <w:tc>
          <w:tcPr>
            <w:tcW w:w="78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78</w:t>
            </w:r>
          </w:p>
        </w:tc>
        <w:tc>
          <w:tcPr>
            <w:tcW w:w="78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79</w:t>
            </w:r>
          </w:p>
        </w:tc>
        <w:tc>
          <w:tcPr>
            <w:tcW w:w="65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80</w:t>
            </w:r>
          </w:p>
        </w:tc>
      </w:tr>
      <w:tr>
        <w:trPr/>
        <w:tc>
          <w:tcPr>
            <w:tcW w:w="1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Código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letra</w:t>
            </w:r>
          </w:p>
        </w:tc>
        <w:tc>
          <w:tcPr>
            <w:tcW w:w="63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T</w:t>
            </w:r>
          </w:p>
        </w:tc>
        <w:tc>
          <w:tcPr>
            <w:tcW w:w="6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Y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R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F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K</w:t>
            </w:r>
          </w:p>
        </w:tc>
        <w:tc>
          <w:tcPr>
            <w:tcW w:w="64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K</w:t>
            </w:r>
          </w:p>
        </w:tc>
        <w:tc>
          <w:tcPr>
            <w:tcW w:w="82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E</w:t>
            </w:r>
          </w:p>
        </w:tc>
        <w:tc>
          <w:tcPr>
            <w:tcW w:w="78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F</w:t>
            </w:r>
          </w:p>
        </w:tc>
        <w:tc>
          <w:tcPr>
            <w:tcW w:w="78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N</w:t>
            </w:r>
          </w:p>
        </w:tc>
        <w:tc>
          <w:tcPr>
            <w:tcW w:w="7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D</w:t>
            </w:r>
          </w:p>
        </w:tc>
        <w:tc>
          <w:tcPr>
            <w:tcW w:w="6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P</w:t>
            </w:r>
          </w:p>
        </w:tc>
      </w:tr>
      <w:tr>
        <w:trPr/>
        <w:tc>
          <w:tcPr>
            <w:tcW w:w="1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Código 3 letras</w:t>
            </w:r>
          </w:p>
        </w:tc>
        <w:tc>
          <w:tcPr>
            <w:tcW w:w="63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Thr</w:t>
            </w:r>
          </w:p>
        </w:tc>
        <w:tc>
          <w:tcPr>
            <w:tcW w:w="6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 w:eastAsia="Calibri" w:cs=""/>
                <w:kern w:val="0"/>
                <w:sz w:val="24"/>
                <w:szCs w:val="22"/>
                <w:lang w:val="pt-BR" w:eastAsia="en-US" w:bidi="ar-SA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Tyr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Arg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Phe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Lyss</w:t>
            </w:r>
          </w:p>
        </w:tc>
        <w:tc>
          <w:tcPr>
            <w:tcW w:w="64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Lys</w:t>
            </w:r>
          </w:p>
        </w:tc>
        <w:tc>
          <w:tcPr>
            <w:tcW w:w="82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Glu</w:t>
            </w:r>
          </w:p>
        </w:tc>
        <w:tc>
          <w:tcPr>
            <w:tcW w:w="78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Phe</w:t>
            </w:r>
          </w:p>
        </w:tc>
        <w:tc>
          <w:tcPr>
            <w:tcW w:w="78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Asn</w:t>
            </w:r>
          </w:p>
        </w:tc>
        <w:tc>
          <w:tcPr>
            <w:tcW w:w="7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Asp</w:t>
            </w:r>
          </w:p>
        </w:tc>
        <w:tc>
          <w:tcPr>
            <w:tcW w:w="6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Pro</w:t>
            </w:r>
          </w:p>
        </w:tc>
      </w:tr>
      <w:tr>
        <w:trPr/>
        <w:tc>
          <w:tcPr>
            <w:tcW w:w="17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Característica</w:t>
            </w:r>
          </w:p>
        </w:tc>
        <w:tc>
          <w:tcPr>
            <w:tcW w:w="63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Polar</w:t>
            </w:r>
          </w:p>
        </w:tc>
        <w:tc>
          <w:tcPr>
            <w:tcW w:w="64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Aromático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Carregado +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Aromático</w:t>
            </w:r>
          </w:p>
        </w:tc>
        <w:tc>
          <w:tcPr>
            <w:tcW w:w="64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Carregado +</w:t>
            </w:r>
          </w:p>
        </w:tc>
        <w:tc>
          <w:tcPr>
            <w:tcW w:w="64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Carregado +</w:t>
            </w:r>
          </w:p>
        </w:tc>
        <w:tc>
          <w:tcPr>
            <w:tcW w:w="824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Carregado -</w:t>
            </w:r>
          </w:p>
        </w:tc>
        <w:tc>
          <w:tcPr>
            <w:tcW w:w="781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Aromático</w:t>
            </w:r>
          </w:p>
        </w:tc>
        <w:tc>
          <w:tcPr>
            <w:tcW w:w="78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Polar</w:t>
            </w:r>
          </w:p>
        </w:tc>
        <w:tc>
          <w:tcPr>
            <w:tcW w:w="787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Carregado -</w:t>
            </w:r>
          </w:p>
        </w:tc>
        <w:tc>
          <w:tcPr>
            <w:tcW w:w="652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eastAsia="Calibri" w:cs="" w:ascii="Cambria" w:hAnsi="Cambria"/>
                <w:kern w:val="0"/>
                <w:sz w:val="24"/>
                <w:szCs w:val="22"/>
                <w:lang w:val="pt-BR" w:eastAsia="en-US" w:bidi="ar-SA"/>
              </w:rPr>
              <w:t>Apolar</w:t>
            </w:r>
          </w:p>
        </w:tc>
      </w:tr>
    </w:tbl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Faça três figuras representativas da proteína no seu arquivo </w:t>
      </w:r>
      <w:r>
        <w:rPr>
          <w:rFonts w:ascii="Cambria" w:hAnsi="Cambria"/>
          <w:i/>
          <w:sz w:val="24"/>
        </w:rPr>
        <w:t>.pdb</w:t>
      </w:r>
      <w:r>
        <w:rPr>
          <w:rFonts w:ascii="Cambria" w:hAnsi="Cambria"/>
          <w:sz w:val="24"/>
        </w:rPr>
        <w:t xml:space="preserve"> semelhantes aos exemplos abaixo. Insira as figuras nos espaços reservados. Insira as figuras nos espaços reservados.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tbl>
      <w:tblPr>
        <w:tblStyle w:val="TableGrid"/>
        <w:tblW w:w="104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485"/>
        <w:gridCol w:w="3486"/>
        <w:gridCol w:w="3486"/>
      </w:tblGrid>
      <w:tr>
        <w:trPr/>
        <w:tc>
          <w:tcPr>
            <w:tcW w:w="348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Bastões</w:t>
            </w:r>
          </w:p>
        </w:tc>
        <w:tc>
          <w:tcPr>
            <w:tcW w:w="34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</w:rPr>
            </w:pPr>
            <w:r>
              <w:rPr>
                <w:rFonts w:eastAsia="Calibri" w:cs="" w:ascii="Cambria" w:hAnsi="Cambria"/>
                <w:b/>
                <w:kern w:val="0"/>
                <w:sz w:val="22"/>
                <w:szCs w:val="22"/>
                <w:lang w:val="pt-BR" w:eastAsia="en-US" w:bidi="ar-SA"/>
              </w:rPr>
              <w:t>Esferas (CPK)</w:t>
            </w:r>
          </w:p>
        </w:tc>
        <w:tc>
          <w:tcPr>
            <w:tcW w:w="34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i/>
                <w:i/>
              </w:rPr>
            </w:pPr>
            <w:r>
              <w:rPr>
                <w:rFonts w:eastAsia="Calibri" w:cs="" w:ascii="Cambria" w:hAnsi="Cambria"/>
                <w:b/>
                <w:i/>
                <w:kern w:val="0"/>
                <w:sz w:val="22"/>
                <w:szCs w:val="22"/>
                <w:lang w:val="pt-BR" w:eastAsia="en-US" w:bidi="ar-SA"/>
              </w:rPr>
              <w:t>Cartoon</w:t>
            </w:r>
          </w:p>
        </w:tc>
      </w:tr>
      <w:tr>
        <w:trPr/>
        <w:tc>
          <w:tcPr>
            <w:tcW w:w="348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/>
              <w:drawing>
                <wp:inline distT="0" distB="0" distL="0" distR="0">
                  <wp:extent cx="1951990" cy="2442845"/>
                  <wp:effectExtent l="0" t="0" r="0" b="0"/>
                  <wp:docPr id="5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/>
              <w:drawing>
                <wp:inline distT="0" distB="0" distL="0" distR="0">
                  <wp:extent cx="1927225" cy="2441575"/>
                  <wp:effectExtent l="0" t="0" r="0" b="0"/>
                  <wp:docPr id="6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/>
              <w:drawing>
                <wp:inline distT="0" distB="0" distL="0" distR="0">
                  <wp:extent cx="1670050" cy="2440940"/>
                  <wp:effectExtent l="0" t="0" r="0" b="0"/>
                  <wp:docPr id="7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624" w:hRule="atLeast"/>
        </w:trPr>
        <w:tc>
          <w:tcPr>
            <w:tcW w:w="3485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59690</wp:posOffset>
                  </wp:positionV>
                  <wp:extent cx="2178050" cy="1578610"/>
                  <wp:effectExtent l="0" t="0" r="0" b="0"/>
                  <wp:wrapTopAndBottom/>
                  <wp:docPr id="8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714" t="0" r="2585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5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</w:tc>
        <w:tc>
          <w:tcPr>
            <w:tcW w:w="34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254635</wp:posOffset>
                  </wp:positionV>
                  <wp:extent cx="1771650" cy="1565910"/>
                  <wp:effectExtent l="0" t="0" r="0" b="0"/>
                  <wp:wrapTopAndBottom/>
                  <wp:docPr id="9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686" t="0" r="27495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drawing>
                <wp:anchor behindDoc="0" distT="0" distB="0" distL="0" distR="0" simplePos="0" locked="0" layoutInCell="0" allowOverlap="1" relativeHeight="2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497840</wp:posOffset>
                  </wp:positionV>
                  <wp:extent cx="1788795" cy="1529715"/>
                  <wp:effectExtent l="0" t="0" r="0" b="0"/>
                  <wp:wrapSquare wrapText="largest"/>
                  <wp:docPr id="10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7830" t="0" r="2687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</w:tc>
      </w:tr>
    </w:tbl>
    <w:p>
      <w:pPr>
        <w:pStyle w:val="Normal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D9D9D9" w:themeFill="background1" w:themeFillShade="d9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Faça duas figuras representativas do complexo contido no seu arquivo </w:t>
      </w:r>
      <w:r>
        <w:rPr>
          <w:rFonts w:ascii="Cambria" w:hAnsi="Cambria"/>
          <w:i/>
          <w:sz w:val="24"/>
        </w:rPr>
        <w:t>.pdb</w:t>
      </w:r>
      <w:r>
        <w:rPr>
          <w:rFonts w:ascii="Cambria" w:hAnsi="Cambria"/>
          <w:sz w:val="24"/>
        </w:rPr>
        <w:t xml:space="preserve"> semelhantes aos exemplos abaixo. Insira as figuras nos espaços reservados.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tbl>
      <w:tblPr>
        <w:tblStyle w:val="TableGrid"/>
        <w:tblW w:w="104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228"/>
        <w:gridCol w:w="5228"/>
      </w:tblGrid>
      <w:tr>
        <w:trPr/>
        <w:tc>
          <w:tcPr>
            <w:tcW w:w="52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Exemplo</w:t>
            </w:r>
          </w:p>
        </w:tc>
        <w:tc>
          <w:tcPr>
            <w:tcW w:w="522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b/>
                <w:b/>
                <w:sz w:val="24"/>
              </w:rPr>
            </w:pPr>
            <w:r>
              <w:rPr>
                <w:rFonts w:eastAsia="Calibri" w:cs="" w:ascii="Cambria" w:hAnsi="Cambria"/>
                <w:b/>
                <w:kern w:val="0"/>
                <w:sz w:val="24"/>
                <w:szCs w:val="22"/>
                <w:lang w:val="pt-BR" w:eastAsia="en-US" w:bidi="ar-SA"/>
              </w:rPr>
              <w:t>Exercícios</w:t>
            </w:r>
          </w:p>
        </w:tc>
      </w:tr>
      <w:tr>
        <w:trPr/>
        <w:tc>
          <w:tcPr>
            <w:tcW w:w="52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/>
              <w:drawing>
                <wp:inline distT="0" distB="0" distL="0" distR="0">
                  <wp:extent cx="2936240" cy="2273935"/>
                  <wp:effectExtent l="0" t="0" r="0" b="0"/>
                  <wp:docPr id="11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0" distR="0" simplePos="0" locked="0" layoutInCell="0" allowOverlap="1" relativeHeight="24">
                  <wp:simplePos x="0" y="0"/>
                  <wp:positionH relativeFrom="column">
                    <wp:posOffset>3827145</wp:posOffset>
                  </wp:positionH>
                  <wp:positionV relativeFrom="paragraph">
                    <wp:posOffset>285115</wp:posOffset>
                  </wp:positionV>
                  <wp:extent cx="2348865" cy="1704340"/>
                  <wp:effectExtent l="0" t="0" r="0" b="0"/>
                  <wp:wrapTopAndBottom/>
                  <wp:docPr id="12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740" t="0" r="2134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</w:tc>
      </w:tr>
      <w:tr>
        <w:trPr/>
        <w:tc>
          <w:tcPr>
            <w:tcW w:w="52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  <w:lang w:eastAsia="pt-BR"/>
              </w:rPr>
            </w:pPr>
            <w:r>
              <w:rPr/>
              <w:drawing>
                <wp:inline distT="0" distB="0" distL="0" distR="0">
                  <wp:extent cx="2801620" cy="2169795"/>
                  <wp:effectExtent l="0" t="0" r="0" b="0"/>
                  <wp:docPr id="13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0" distR="0" simplePos="0" locked="0" layoutInCell="0" allowOverlap="1" relativeHeight="25">
                  <wp:simplePos x="0" y="0"/>
                  <wp:positionH relativeFrom="column">
                    <wp:posOffset>3368675</wp:posOffset>
                  </wp:positionH>
                  <wp:positionV relativeFrom="paragraph">
                    <wp:posOffset>309880</wp:posOffset>
                  </wp:positionV>
                  <wp:extent cx="3128010" cy="1614170"/>
                  <wp:effectExtent l="0" t="0" r="0" b="0"/>
                  <wp:wrapTopAndBottom/>
                  <wp:docPr id="14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0" t="0" r="17148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</w:r>
          </w:p>
        </w:tc>
      </w:tr>
    </w:tbl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Cambria" w:hAnsi="Cambria"/>
          <w:sz w:val="24"/>
        </w:rPr>
      </w:pPr>
      <w:r>
        <w:rPr/>
      </w:r>
    </w:p>
    <w:sectPr>
      <w:headerReference w:type="default" r:id="rId18"/>
      <w:footerReference w:type="default" r:id="rId19"/>
      <w:type w:val="nextPage"/>
      <w:pgSz w:w="11906" w:h="16838"/>
      <w:pgMar w:left="720" w:right="720" w:header="720" w:top="1560" w:footer="720" w:bottom="77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mbria">
    <w:charset w:val="01"/>
    <w:family w:val="roman"/>
    <w:pitch w:val="variable"/>
  </w:font>
  <w:font w:name="Helvetica Neue">
    <w:altName w:val="Helvetica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54138839"/>
    </w:sdtPr>
    <w:sdtContent>
      <w:p>
        <w:pPr>
          <w:pStyle w:val="Rodap"/>
          <w:jc w:val="right"/>
          <w:rPr/>
        </w:pPr>
        <w:r>
          <w:rPr>
            <w:rFonts w:cs="Times New Roman" w:ascii="Times New Roman" w:hAnsi="Times New Roman"/>
            <w:sz w:val="24"/>
            <w:szCs w:val="24"/>
          </w:rPr>
          <w:fldChar w:fldCharType="begin"/>
        </w:r>
        <w:r>
          <w:rPr>
            <w:sz w:val="24"/>
            <w:szCs w:val="24"/>
            <w:rFonts w:cs="Times New Roman" w:ascii="Times New Roman" w:hAnsi="Times New Roman"/>
          </w:rPr>
          <w:instrText> PAGE </w:instrText>
        </w:r>
        <w:r>
          <w:rPr>
            <w:sz w:val="24"/>
            <w:szCs w:val="24"/>
            <w:rFonts w:cs="Times New Roman" w:ascii="Times New Roman" w:hAnsi="Times New Roman"/>
          </w:rPr>
          <w:fldChar w:fldCharType="separate"/>
        </w:r>
        <w:r>
          <w:rPr>
            <w:sz w:val="24"/>
            <w:szCs w:val="24"/>
            <w:rFonts w:cs="Times New Roman" w:ascii="Times New Roman" w:hAnsi="Times New Roman"/>
          </w:rPr>
          <w:t>5</w:t>
        </w:r>
        <w:r>
          <w:rPr>
            <w:sz w:val="24"/>
            <w:szCs w:val="24"/>
            <w:rFonts w:cs="Times New Roman" w:ascii="Times New Roman" w:hAnsi="Times New Roman"/>
          </w:rPr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b/>
        <w:b/>
        <w:sz w:val="30"/>
        <w:szCs w:val="30"/>
      </w:rPr>
    </w:pPr>
    <w:r>
      <w:rPr>
        <w:b/>
        <w:sz w:val="30"/>
        <w:szCs w:val="30"/>
      </w:rPr>
      <w:drawing>
        <wp:anchor behindDoc="1" distT="0" distB="0" distL="114300" distR="114300" simplePos="0" locked="0" layoutInCell="0" allowOverlap="1" relativeHeight="11">
          <wp:simplePos x="0" y="0"/>
          <wp:positionH relativeFrom="column">
            <wp:posOffset>-113030</wp:posOffset>
          </wp:positionH>
          <wp:positionV relativeFrom="paragraph">
            <wp:posOffset>-362585</wp:posOffset>
          </wp:positionV>
          <wp:extent cx="893445" cy="612140"/>
          <wp:effectExtent l="0" t="0" r="0" b="0"/>
          <wp:wrapTopAndBottom/>
          <wp:docPr id="15" name="Picture 15" descr="Ciências Físicas e Biomolecul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Ciências Físicas e Biomolecular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344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7">
          <wp:simplePos x="0" y="0"/>
          <wp:positionH relativeFrom="column">
            <wp:posOffset>5044440</wp:posOffset>
          </wp:positionH>
          <wp:positionV relativeFrom="paragraph">
            <wp:posOffset>-267970</wp:posOffset>
          </wp:positionV>
          <wp:extent cx="1814830" cy="539750"/>
          <wp:effectExtent l="0" t="0" r="0" b="0"/>
          <wp:wrapTopAndBottom/>
          <wp:docPr id="16" name="Picture 4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40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1483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b/>
        <w:b/>
        <w:sz w:val="30"/>
        <w:szCs w:val="30"/>
      </w:rPr>
    </w:pPr>
    <w:r>
      <w:rPr>
        <w:b/>
        <w:sz w:val="30"/>
        <w:szCs w:val="30"/>
      </w:rPr>
    </w:r>
  </w:p>
  <w:p>
    <w:pPr>
      <w:pStyle w:val="Cabealho"/>
      <w:jc w:val="center"/>
      <w:rPr>
        <w:b/>
        <w:b/>
        <w:sz w:val="30"/>
        <w:szCs w:val="30"/>
      </w:rPr>
    </w:pPr>
    <w:r>
      <w:rPr>
        <w:b/>
        <w:sz w:val="30"/>
        <w:szCs w:val="30"/>
      </w:rPr>
      <w:t>FFI0750 – BIOLOGIA MOLECULAR ESTRUTURAL</w:t>
    </w:r>
  </w:p>
  <w:p>
    <w:pPr>
      <w:pStyle w:val="Cabealho"/>
      <w:jc w:val="center"/>
      <w:rPr>
        <w:sz w:val="24"/>
        <w:szCs w:val="24"/>
      </w:rPr>
    </w:pPr>
    <w:r>
      <w:rPr>
        <w:b/>
        <w:sz w:val="24"/>
        <w:szCs w:val="24"/>
      </w:rPr>
      <w:t>Prof. Dr. Rafael V. C. Guido / Prof. Dr. Andre Ambrosio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sid w:val="00f24245"/>
    <w:rPr>
      <w:rFonts w:eastAsia="" w:eastAsiaTheme="minorEastAsia"/>
      <w:lang w:val="en-US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393bab"/>
    <w:rPr/>
  </w:style>
  <w:style w:type="character" w:styleId="LinkdaInternet">
    <w:name w:val="Link da Internet"/>
    <w:basedOn w:val="DefaultParagraphFont"/>
    <w:uiPriority w:val="99"/>
    <w:unhideWhenUsed/>
    <w:rsid w:val="00902c2d"/>
    <w:rPr>
      <w:color w:val="0563C1" w:themeColor="hyperlink"/>
      <w:u w:val="single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eb203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b2039"/>
    <w:rPr>
      <w:color w:val="605E5C"/>
      <w:shd w:fill="E1DFDD" w:val="clea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Nfaseforte">
    <w:name w:val="Ênfase forte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CabealhoeRodap">
    <w:name w:val="Cabeçalho e Rodapé"/>
    <w:basedOn w:val="Normal"/>
    <w:qFormat/>
    <w:pPr/>
    <w:rPr/>
  </w:style>
  <w:style w:type="paragraph" w:styleId="Rodap">
    <w:name w:val="Footer"/>
    <w:basedOn w:val="Normal"/>
    <w:link w:val="FooterChar"/>
    <w:uiPriority w:val="99"/>
    <w:unhideWhenUsed/>
    <w:rsid w:val="00f24245"/>
    <w:pPr>
      <w:tabs>
        <w:tab w:val="clear" w:pos="708"/>
        <w:tab w:val="center" w:pos="4680" w:leader="none"/>
        <w:tab w:val="right" w:pos="9360" w:leader="none"/>
      </w:tabs>
      <w:spacing w:lineRule="auto" w:line="240" w:before="0" w:after="0"/>
    </w:pPr>
    <w:rPr>
      <w:rFonts w:eastAsia="" w:eastAsiaTheme="minorEastAsia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4245"/>
    <w:pPr>
      <w:spacing w:lineRule="auto" w:line="240" w:before="0"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b36aa"/>
    <w:pPr>
      <w:spacing w:lineRule="auto" w:line="276" w:before="0" w:after="200"/>
      <w:ind w:left="720" w:hanging="0"/>
      <w:contextualSpacing/>
    </w:pPr>
    <w:rPr>
      <w:rFonts w:eastAsia="" w:eastAsiaTheme="minorEastAsia"/>
      <w:lang w:val="en-US"/>
    </w:rPr>
  </w:style>
  <w:style w:type="paragraph" w:styleId="Cabealho">
    <w:name w:val="Header"/>
    <w:basedOn w:val="Normal"/>
    <w:link w:val="HeaderChar"/>
    <w:uiPriority w:val="99"/>
    <w:unhideWhenUsed/>
    <w:rsid w:val="00393bab"/>
    <w:pPr>
      <w:tabs>
        <w:tab w:val="clear" w:pos="708"/>
        <w:tab w:val="center" w:pos="4513" w:leader="none"/>
        <w:tab w:val="right" w:pos="902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02e4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rvcguido@usp.br" TargetMode="External"/><Relationship Id="rId3" Type="http://schemas.openxmlformats.org/officeDocument/2006/relationships/hyperlink" Target="https://www.rcsb.org/search?q=symmetry.space_group_name_H_M:P 21 21 21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5.jpeg"/><Relationship Id="rId2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Application>LibreOffice/7.0.4.2$Linux_X86_64 LibreOffice_project/00$Build-2</Application>
  <AppVersion>15.0000</AppVersion>
  <Pages>5</Pages>
  <Words>501</Words>
  <Characters>2583</Characters>
  <CharactersWithSpaces>3009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2015-08-18T13:34:00Z</dcterms:created>
  <dc:creator>Microsoft account</dc:creator>
  <dc:description/>
  <dc:language>pt-BR</dc:language>
  <cp:lastModifiedBy/>
  <dcterms:modified xsi:type="dcterms:W3CDTF">2023-09-22T09:38:50Z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