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B099" w14:textId="710065AD" w:rsidR="00F51ED2" w:rsidRPr="00AA499D" w:rsidRDefault="00CC7EFD" w:rsidP="000B2BE6">
      <w:pPr>
        <w:pStyle w:val="NormalWeb"/>
        <w:spacing w:line="360" w:lineRule="auto"/>
        <w:rPr>
          <w:rStyle w:val="Forte"/>
        </w:rPr>
      </w:pPr>
      <w:proofErr w:type="spellStart"/>
      <w:r w:rsidRPr="00F51ED2">
        <w:rPr>
          <w:rStyle w:val="Forte"/>
        </w:rPr>
        <w:t>Resumo</w:t>
      </w:r>
      <w:proofErr w:type="spellEnd"/>
      <w:r w:rsidRPr="00F51ED2">
        <w:rPr>
          <w:rStyle w:val="Forte"/>
        </w:rPr>
        <w:t xml:space="preserve">: </w:t>
      </w:r>
      <w:r w:rsidR="00AA499D">
        <w:rPr>
          <w:rStyle w:val="Forte"/>
        </w:rPr>
        <w:t>Ingold, T. (2000). Evolving skills. Alas, poor Darwin: Arguments against evolutionary psychology, 273-297.</w:t>
      </w:r>
    </w:p>
    <w:p w14:paraId="2B93C3EA" w14:textId="725550A5" w:rsidR="00AA499D" w:rsidRDefault="00AA499D" w:rsidP="000B2BE6">
      <w:pPr>
        <w:spacing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AA499D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O texto 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discute o desenvolvimento cognitivo humano</w:t>
      </w:r>
      <w:r w:rsidR="005272FA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, usando como exemplo a capacidade de andar, descrita pelo autor como </w:t>
      </w:r>
      <w:r w:rsidR="005272FA" w:rsidRPr="005272FA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uma habilidade inata</w:t>
      </w:r>
      <w:r w:rsidR="005272FA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, devido à evolução do aparelho motor e das pernas, adaptadas à locomoção</w:t>
      </w:r>
      <w:r w:rsidR="005272FA" w:rsidRPr="005272FA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, </w:t>
      </w:r>
      <w:r w:rsidR="005272FA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e também </w:t>
      </w:r>
      <w:proofErr w:type="spellStart"/>
      <w:r w:rsidR="005272FA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sócio-cultural</w:t>
      </w:r>
      <w:proofErr w:type="spellEnd"/>
      <w:r w:rsidR="005272FA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, devido a sua expressão </w:t>
      </w:r>
      <w:r w:rsidR="00364D0F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individual, moldada através de imitação e adequação ao modo de andar do grupo a que pertence o indivíduo</w:t>
      </w:r>
      <w:r w:rsidR="005272FA" w:rsidRPr="005272FA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.</w:t>
      </w:r>
    </w:p>
    <w:p w14:paraId="11BE3F0B" w14:textId="72BCC91B" w:rsidR="004C7EEF" w:rsidRDefault="00211088" w:rsidP="000B2BE6">
      <w:pPr>
        <w:spacing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 autor então discute a tese da complementaridade, que usa</w:t>
      </w:r>
      <w:r w:rsidRPr="00211088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</w:t>
      </w:r>
      <w:r w:rsidRPr="00211088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paradigmas teóricos da biologia, psicologia e antropologia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para definir</w:t>
      </w:r>
      <w:r w:rsidRPr="00211088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 indivíduo humano como a soma</w:t>
      </w:r>
      <w:r w:rsidRPr="00211088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de corpo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(características genéticas)</w:t>
      </w:r>
      <w:r w:rsidRPr="00211088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, mente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(</w:t>
      </w:r>
      <w:r w:rsidR="002009F0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que teria </w:t>
      </w:r>
      <w:r w:rsidR="0060444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estruturas inatas </w:t>
      </w:r>
      <w:r w:rsidR="002009F0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de adequação a determinados modos de andar e aquisição de determinadas línguas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)</w:t>
      </w:r>
      <w:r w:rsidRPr="00211088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e cultura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(</w:t>
      </w:r>
      <w:r w:rsidR="004C7EEF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como </w:t>
      </w:r>
      <w:r w:rsidR="00C456D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um corpo </w:t>
      </w:r>
      <w:r w:rsidR="004C7EEF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de conhecimento </w:t>
      </w:r>
      <w:r w:rsidR="00C456D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transmitido </w:t>
      </w:r>
      <w:r w:rsidR="004C7EEF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através das gerações</w:t>
      </w:r>
      <w:r w:rsidR="00C456D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independente de sua aplicação prática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)</w:t>
      </w:r>
      <w:r w:rsidRPr="00211088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. </w:t>
      </w:r>
    </w:p>
    <w:p w14:paraId="40F36DAB" w14:textId="1A5D851D" w:rsidR="008471EE" w:rsidRDefault="000B2BE6" w:rsidP="000B2BE6">
      <w:pPr>
        <w:spacing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Ele refuta os argumentos apresentados nessa teoria: </w:t>
      </w:r>
      <w:r w:rsidR="004C7EEF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em relação ao corpo, 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 teoria da Evolução trata da seleção natural agindo nas características da espécie</w:t>
      </w:r>
      <w:r w:rsidR="008471EE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durante gerações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, não </w:t>
      </w:r>
      <w:r w:rsidR="008471EE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n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a </w:t>
      </w:r>
      <w:r w:rsidR="008471EE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ontogenia, na 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história de vida de um indivíduo;</w:t>
      </w:r>
      <w:r w:rsidR="008471EE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portanto, variações no modo de andar seriam apenas fenotípicas, e não genéticas. </w:t>
      </w:r>
    </w:p>
    <w:p w14:paraId="327FB15B" w14:textId="53E383EE" w:rsidR="000B2BE6" w:rsidRDefault="008471EE" w:rsidP="000B2BE6">
      <w:pPr>
        <w:spacing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Quanto à mente, </w:t>
      </w:r>
      <w:r w:rsidR="00A81CEF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o autor 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</w:t>
      </w:r>
      <w:r w:rsidR="00A81CEF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mostra que a ideia d</w:t>
      </w:r>
      <w:r w:rsidR="0060444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e estruturas mentais focadas na aquisição de determinados modos de andar e falar </w:t>
      </w:r>
      <w:r w:rsidR="004C7EEF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é apresentada com justificativas vagas, pouco consistentes.</w:t>
      </w:r>
    </w:p>
    <w:p w14:paraId="5A49166E" w14:textId="3C7E56A8" w:rsidR="004C7EEF" w:rsidRDefault="004C7EEF" w:rsidP="000B2BE6">
      <w:pPr>
        <w:spacing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Quanto à cultura, o autor demonstra que a visão </w:t>
      </w:r>
      <w:r w:rsidR="00C456D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fornecida na teoria da complementaridade é deslocada da experiência vivida pelo indivíduo, não podendo então explicar as variações individuais.</w:t>
      </w:r>
    </w:p>
    <w:p w14:paraId="55CF417F" w14:textId="07FE3142" w:rsidR="00C456DB" w:rsidRDefault="00C456DB" w:rsidP="000B2BE6">
      <w:pPr>
        <w:spacing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 texto passa a defender a quebra da divisão corpo-mente-cultura para que se passe a analisar o processo cognitivo do ser humano por inteiro</w:t>
      </w:r>
      <w:r w:rsidR="00630C87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, pois </w:t>
      </w:r>
      <w:r w:rsidR="00BC74B4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seria</w:t>
      </w:r>
      <w:r w:rsidR="00630C87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incabível a ideia de que todos os seres humanos seriam biológica e psicologicamente idênticos antes da influência da cultura “moldar” suas individualidades. </w:t>
      </w:r>
      <w:r w:rsidR="00BA7F74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A partir dessa premissa, defende-se a visão dos indivíduos como agentes participantes da sua própria evolução, em que corpo e mente são um só e a cognição se dá recebendo, processando, aprendendo e criando significados acerca dos estímulos providos </w:t>
      </w:r>
      <w:r w:rsidR="00BA7F74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pela interação com o ambiente</w:t>
      </w:r>
      <w:r w:rsidR="00BA7F74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durante a vida, e o processo evolutivo seria </w:t>
      </w:r>
      <w:r w:rsidR="00BC74B4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a consequência dos diversos organismos que fazem parte do ambiente atuando neste e nas experiências uns dos outros durante suas histórias de vida. </w:t>
      </w:r>
    </w:p>
    <w:p w14:paraId="1EC3C9C7" w14:textId="56B32522" w:rsidR="005C06D6" w:rsidRDefault="00E52C60" w:rsidP="00AA499D">
      <w:pPr>
        <w:spacing w:before="100" w:beforeAutospacing="1" w:after="100" w:afterAutospacing="1" w:line="360" w:lineRule="auto"/>
        <w:rPr>
          <w:rStyle w:val="Forte"/>
          <w:rFonts w:ascii="Times New Roman" w:hAnsi="Times New Roman" w:cs="Times New Roman"/>
          <w:sz w:val="24"/>
          <w:szCs w:val="24"/>
        </w:rPr>
      </w:pPr>
      <w:r w:rsidRPr="00AA499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lastRenderedPageBreak/>
        <w:t>Q</w:t>
      </w:r>
      <w:r w:rsidR="007C0FD9" w:rsidRPr="00AA499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uestões: </w:t>
      </w:r>
      <w:proofErr w:type="spellStart"/>
      <w:r w:rsidR="00AA499D" w:rsidRPr="00AA499D">
        <w:rPr>
          <w:rStyle w:val="Forte"/>
          <w:rFonts w:ascii="Times New Roman" w:hAnsi="Times New Roman" w:cs="Times New Roman"/>
          <w:sz w:val="24"/>
          <w:szCs w:val="24"/>
          <w:lang w:val="pt-BR"/>
        </w:rPr>
        <w:t>Barret</w:t>
      </w:r>
      <w:proofErr w:type="spellEnd"/>
      <w:r w:rsidR="00AA499D" w:rsidRPr="00AA499D">
        <w:rPr>
          <w:rStyle w:val="Forte"/>
          <w:rFonts w:ascii="Times New Roman" w:hAnsi="Times New Roman" w:cs="Times New Roman"/>
          <w:sz w:val="24"/>
          <w:szCs w:val="24"/>
          <w:lang w:val="pt-BR"/>
        </w:rPr>
        <w:t xml:space="preserve">, L. (2011). </w:t>
      </w:r>
      <w:r w:rsidR="00AA499D" w:rsidRPr="00AA499D">
        <w:rPr>
          <w:rStyle w:val="Forte"/>
          <w:rFonts w:ascii="Times New Roman" w:hAnsi="Times New Roman" w:cs="Times New Roman"/>
          <w:sz w:val="24"/>
          <w:szCs w:val="24"/>
        </w:rPr>
        <w:t>Babies and bodies. Chapter 10. </w:t>
      </w:r>
    </w:p>
    <w:p w14:paraId="1229D389" w14:textId="34D4D72C" w:rsidR="008F6450" w:rsidRDefault="006D55F4" w:rsidP="00FD5D9E">
      <w:pPr>
        <w:spacing w:before="100" w:beforeAutospacing="1" w:after="100" w:afterAutospacing="1"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FD5D9E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O capítulo me fez pensar novamente em como se dá a compreensão do mundo em pessoas com limitações </w:t>
      </w:r>
      <w:proofErr w:type="spellStart"/>
      <w:r w:rsidRPr="00FD5D9E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sensociais</w:t>
      </w:r>
      <w:proofErr w:type="spellEnd"/>
      <w:r w:rsidRPr="00FD5D9E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</w:t>
      </w:r>
      <w:r w:rsidR="00FD5D9E" w:rsidRPr="00FD5D9E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ou cognitivas</w:t>
      </w:r>
      <w:r w:rsidR="008F6450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, e também nas diferenças mais sutis entre indivíduos: o mundo certamente é muito diferente para pessoas de alturas muito diferentes, assim como para homens, mulheres e, particularmente, pessoas trans, especialmente aquelas que possuem disforia de gênero desde muito novas. </w:t>
      </w:r>
    </w:p>
    <w:p w14:paraId="31A46D28" w14:textId="25FC4515" w:rsidR="00AA499D" w:rsidRPr="00FD5D9E" w:rsidRDefault="00FD5D9E" w:rsidP="00FD5D9E">
      <w:pPr>
        <w:spacing w:before="100" w:beforeAutospacing="1" w:after="100" w:afterAutospacing="1"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FD5D9E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Levando para o mundo animal, </w:t>
      </w:r>
      <w:r w:rsidR="008F6450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o capítulo </w:t>
      </w:r>
      <w:r w:rsidRPr="00FD5D9E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me lembrou muito 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um artigo que li a respeito do programa </w:t>
      </w:r>
      <w:hyperlink r:id="rId6" w:history="1">
        <w:r w:rsidRPr="00CC0E33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https://how.theycantalk.org/c/home</w:t>
        </w:r>
      </w:hyperlink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que mostra as diferenças no uso dos botões por parte de gatos e cães; também há os experimentos com </w:t>
      </w:r>
      <w:proofErr w:type="spellStart"/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Bunny</w:t>
      </w:r>
      <w:proofErr w:type="spellEnd"/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, uma cadela que aparentemente é curiosa a respeito das diferenças entre humanos e cães, e </w:t>
      </w:r>
      <w:r w:rsidR="008F6450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desejosa de conversar a respeito dos sonhos que tem (</w:t>
      </w:r>
      <w:hyperlink r:id="rId7" w:history="1">
        <w:r w:rsidR="008F6450" w:rsidRPr="00CC0E33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https://www.salon.com/2021/07/24/bunny-the-talking-dog-is-reporting-her-dreams-opening-up-a-scientific-debate/</w:t>
        </w:r>
      </w:hyperlink>
      <w:r w:rsidR="008F6450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). Talvez o desenvolvimento de técnicas de comunicação sofisticadas possam nos mostrar como esses indivíduos enxergam e interagem com o mundo e </w:t>
      </w:r>
      <w:r w:rsidR="009556AA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como eles nos veem. </w:t>
      </w:r>
    </w:p>
    <w:sectPr w:rsidR="00AA499D" w:rsidRPr="00FD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4D0"/>
    <w:multiLevelType w:val="hybridMultilevel"/>
    <w:tmpl w:val="C7DCB548"/>
    <w:lvl w:ilvl="0" w:tplc="4788A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4E9"/>
    <w:multiLevelType w:val="hybridMultilevel"/>
    <w:tmpl w:val="E3829848"/>
    <w:lvl w:ilvl="0" w:tplc="FD0E9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13C9"/>
    <w:multiLevelType w:val="hybridMultilevel"/>
    <w:tmpl w:val="91864F82"/>
    <w:lvl w:ilvl="0" w:tplc="8FA067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858F6"/>
    <w:multiLevelType w:val="hybridMultilevel"/>
    <w:tmpl w:val="91864F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17927"/>
    <w:multiLevelType w:val="hybridMultilevel"/>
    <w:tmpl w:val="B082E640"/>
    <w:lvl w:ilvl="0" w:tplc="E5A8F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31E69"/>
    <w:multiLevelType w:val="hybridMultilevel"/>
    <w:tmpl w:val="C1C4F65E"/>
    <w:lvl w:ilvl="0" w:tplc="18AE4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913A5"/>
    <w:multiLevelType w:val="hybridMultilevel"/>
    <w:tmpl w:val="B852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E2D9D"/>
    <w:multiLevelType w:val="hybridMultilevel"/>
    <w:tmpl w:val="F7D2C8A2"/>
    <w:lvl w:ilvl="0" w:tplc="43EA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C690C"/>
    <w:multiLevelType w:val="hybridMultilevel"/>
    <w:tmpl w:val="ADB80836"/>
    <w:lvl w:ilvl="0" w:tplc="8EE0C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64FEB"/>
    <w:multiLevelType w:val="hybridMultilevel"/>
    <w:tmpl w:val="A4E21DEA"/>
    <w:lvl w:ilvl="0" w:tplc="581C8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938884">
    <w:abstractNumId w:val="6"/>
  </w:num>
  <w:num w:numId="2" w16cid:durableId="257835812">
    <w:abstractNumId w:val="4"/>
  </w:num>
  <w:num w:numId="3" w16cid:durableId="984548186">
    <w:abstractNumId w:val="2"/>
  </w:num>
  <w:num w:numId="4" w16cid:durableId="433399173">
    <w:abstractNumId w:val="3"/>
  </w:num>
  <w:num w:numId="5" w16cid:durableId="646671207">
    <w:abstractNumId w:val="0"/>
  </w:num>
  <w:num w:numId="6" w16cid:durableId="1267737205">
    <w:abstractNumId w:val="9"/>
  </w:num>
  <w:num w:numId="7" w16cid:durableId="1848983873">
    <w:abstractNumId w:val="7"/>
  </w:num>
  <w:num w:numId="8" w16cid:durableId="2135974776">
    <w:abstractNumId w:val="8"/>
  </w:num>
  <w:num w:numId="9" w16cid:durableId="748775144">
    <w:abstractNumId w:val="5"/>
  </w:num>
  <w:num w:numId="10" w16cid:durableId="171510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D9"/>
    <w:rsid w:val="00015584"/>
    <w:rsid w:val="00024973"/>
    <w:rsid w:val="00040150"/>
    <w:rsid w:val="0008381F"/>
    <w:rsid w:val="000B2BE6"/>
    <w:rsid w:val="000D1EFB"/>
    <w:rsid w:val="000D6081"/>
    <w:rsid w:val="000D6836"/>
    <w:rsid w:val="000F0B64"/>
    <w:rsid w:val="000F5C9A"/>
    <w:rsid w:val="0010631D"/>
    <w:rsid w:val="001417B0"/>
    <w:rsid w:val="0014712E"/>
    <w:rsid w:val="002009F0"/>
    <w:rsid w:val="00202742"/>
    <w:rsid w:val="00211088"/>
    <w:rsid w:val="00220E8F"/>
    <w:rsid w:val="00261A3D"/>
    <w:rsid w:val="00300756"/>
    <w:rsid w:val="00357089"/>
    <w:rsid w:val="00364D0F"/>
    <w:rsid w:val="00394684"/>
    <w:rsid w:val="003B0A4F"/>
    <w:rsid w:val="003E5548"/>
    <w:rsid w:val="003F6111"/>
    <w:rsid w:val="00433DE3"/>
    <w:rsid w:val="00455388"/>
    <w:rsid w:val="00476B6D"/>
    <w:rsid w:val="004C7EEF"/>
    <w:rsid w:val="004F47E2"/>
    <w:rsid w:val="005007D7"/>
    <w:rsid w:val="0050153B"/>
    <w:rsid w:val="0050424C"/>
    <w:rsid w:val="00516FE0"/>
    <w:rsid w:val="005272FA"/>
    <w:rsid w:val="005334D1"/>
    <w:rsid w:val="005537D6"/>
    <w:rsid w:val="00592F0F"/>
    <w:rsid w:val="005C06D6"/>
    <w:rsid w:val="005C3215"/>
    <w:rsid w:val="005C3B85"/>
    <w:rsid w:val="005C7DAA"/>
    <w:rsid w:val="005E3845"/>
    <w:rsid w:val="005E442F"/>
    <w:rsid w:val="005F4BD9"/>
    <w:rsid w:val="0060444B"/>
    <w:rsid w:val="00630C87"/>
    <w:rsid w:val="0063193D"/>
    <w:rsid w:val="00633D9C"/>
    <w:rsid w:val="0064017A"/>
    <w:rsid w:val="00640746"/>
    <w:rsid w:val="0064182F"/>
    <w:rsid w:val="00644AEF"/>
    <w:rsid w:val="006D55F4"/>
    <w:rsid w:val="00722A6D"/>
    <w:rsid w:val="007611F0"/>
    <w:rsid w:val="00787923"/>
    <w:rsid w:val="007A1D8F"/>
    <w:rsid w:val="007A733D"/>
    <w:rsid w:val="007B3470"/>
    <w:rsid w:val="007B3FF5"/>
    <w:rsid w:val="007B5803"/>
    <w:rsid w:val="007C0FD9"/>
    <w:rsid w:val="007E44C8"/>
    <w:rsid w:val="0081393D"/>
    <w:rsid w:val="00821513"/>
    <w:rsid w:val="008471EE"/>
    <w:rsid w:val="00861C87"/>
    <w:rsid w:val="008C756D"/>
    <w:rsid w:val="008E475A"/>
    <w:rsid w:val="008F6450"/>
    <w:rsid w:val="0094506C"/>
    <w:rsid w:val="009556AA"/>
    <w:rsid w:val="00962C10"/>
    <w:rsid w:val="00990248"/>
    <w:rsid w:val="00997611"/>
    <w:rsid w:val="009C217E"/>
    <w:rsid w:val="009E570A"/>
    <w:rsid w:val="00A07C05"/>
    <w:rsid w:val="00A659E4"/>
    <w:rsid w:val="00A81CEF"/>
    <w:rsid w:val="00AA499D"/>
    <w:rsid w:val="00B375EE"/>
    <w:rsid w:val="00B50EC9"/>
    <w:rsid w:val="00B608CB"/>
    <w:rsid w:val="00B626CA"/>
    <w:rsid w:val="00B6516E"/>
    <w:rsid w:val="00B72AE8"/>
    <w:rsid w:val="00B742B1"/>
    <w:rsid w:val="00BA7F74"/>
    <w:rsid w:val="00BC74B4"/>
    <w:rsid w:val="00BD1193"/>
    <w:rsid w:val="00BE42C5"/>
    <w:rsid w:val="00BE570E"/>
    <w:rsid w:val="00BF47E8"/>
    <w:rsid w:val="00C026BE"/>
    <w:rsid w:val="00C27683"/>
    <w:rsid w:val="00C456DB"/>
    <w:rsid w:val="00CA1E3E"/>
    <w:rsid w:val="00CA2C7F"/>
    <w:rsid w:val="00CC741E"/>
    <w:rsid w:val="00CC7EFD"/>
    <w:rsid w:val="00CE0382"/>
    <w:rsid w:val="00CE2F29"/>
    <w:rsid w:val="00D24793"/>
    <w:rsid w:val="00D8477B"/>
    <w:rsid w:val="00DA5408"/>
    <w:rsid w:val="00DD17EA"/>
    <w:rsid w:val="00E105D2"/>
    <w:rsid w:val="00E13D82"/>
    <w:rsid w:val="00E50D1E"/>
    <w:rsid w:val="00E52C60"/>
    <w:rsid w:val="00E9506A"/>
    <w:rsid w:val="00ED3C66"/>
    <w:rsid w:val="00ED4494"/>
    <w:rsid w:val="00EF78A3"/>
    <w:rsid w:val="00F00133"/>
    <w:rsid w:val="00F3007A"/>
    <w:rsid w:val="00F30630"/>
    <w:rsid w:val="00F308D5"/>
    <w:rsid w:val="00F357AF"/>
    <w:rsid w:val="00F51ED2"/>
    <w:rsid w:val="00F67933"/>
    <w:rsid w:val="00F80DCA"/>
    <w:rsid w:val="00FB20B2"/>
    <w:rsid w:val="00FD5D9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DC9E"/>
  <w15:docId w15:val="{EBB1B3A0-AFFA-4BE3-8A50-8C7B9F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C0FD9"/>
    <w:rPr>
      <w:b/>
      <w:bCs/>
    </w:rPr>
  </w:style>
  <w:style w:type="paragraph" w:styleId="PargrafodaLista">
    <w:name w:val="List Paragraph"/>
    <w:basedOn w:val="Normal"/>
    <w:uiPriority w:val="34"/>
    <w:qFormat/>
    <w:rsid w:val="00ED3C6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30630"/>
    <w:rPr>
      <w:i/>
      <w:iCs/>
    </w:rPr>
  </w:style>
  <w:style w:type="character" w:styleId="Hyperlink">
    <w:name w:val="Hyperlink"/>
    <w:basedOn w:val="Fontepargpadro"/>
    <w:uiPriority w:val="99"/>
    <w:unhideWhenUsed/>
    <w:rsid w:val="00FD5D9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5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lon.com/2021/07/24/bunny-the-talking-dog-is-reporting-her-dreams-opening-up-a-scientific-deba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w.theycantalk.org/c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D0F7-156A-45EF-9103-FB01A837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Luchesi</dc:creator>
  <cp:keywords/>
  <dc:description/>
  <cp:lastModifiedBy>Suzana Luchesi</cp:lastModifiedBy>
  <cp:revision>7</cp:revision>
  <dcterms:created xsi:type="dcterms:W3CDTF">2022-06-15T00:09:00Z</dcterms:created>
  <dcterms:modified xsi:type="dcterms:W3CDTF">2022-06-15T17:03:00Z</dcterms:modified>
</cp:coreProperties>
</file>