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9C" w:rsidRDefault="00810B9C" w:rsidP="00400D80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color w:val="1D2125"/>
          <w:sz w:val="22"/>
          <w:szCs w:val="22"/>
          <w:shd w:val="clear" w:color="auto" w:fill="FFFFFF"/>
        </w:rPr>
      </w:pPr>
      <w:r>
        <w:rPr>
          <w:rStyle w:val="Forte"/>
          <w:b w:val="0"/>
          <w:color w:val="1D2125"/>
          <w:sz w:val="22"/>
          <w:szCs w:val="22"/>
          <w:shd w:val="clear" w:color="auto" w:fill="FFFFFF"/>
        </w:rPr>
        <w:t>Daiana Machado – 01 de junho</w:t>
      </w:r>
    </w:p>
    <w:p w:rsidR="00810B9C" w:rsidRDefault="00810B9C" w:rsidP="00400D80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color w:val="1D2125"/>
          <w:sz w:val="22"/>
          <w:szCs w:val="22"/>
          <w:shd w:val="clear" w:color="auto" w:fill="FFFFFF"/>
        </w:rPr>
      </w:pPr>
    </w:p>
    <w:p w:rsidR="001373A2" w:rsidRDefault="001373A2" w:rsidP="00400D80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  <w:lang w:val="en-US"/>
        </w:rPr>
      </w:pPr>
      <w:r w:rsidRPr="001373A2">
        <w:rPr>
          <w:rStyle w:val="Forte"/>
          <w:b w:val="0"/>
          <w:color w:val="1D2125"/>
          <w:sz w:val="22"/>
          <w:szCs w:val="22"/>
          <w:shd w:val="clear" w:color="auto" w:fill="FFFFFF"/>
        </w:rPr>
        <w:t>Resumo</w:t>
      </w:r>
      <w:r w:rsidR="00400D80">
        <w:rPr>
          <w:rStyle w:val="Forte"/>
          <w:b w:val="0"/>
          <w:color w:val="1D2125"/>
          <w:sz w:val="22"/>
          <w:szCs w:val="22"/>
          <w:shd w:val="clear" w:color="auto" w:fill="FFFFFF"/>
        </w:rPr>
        <w:t xml:space="preserve"> dos textos</w:t>
      </w:r>
      <w:r w:rsidRPr="001373A2">
        <w:rPr>
          <w:rStyle w:val="Forte"/>
          <w:b w:val="0"/>
          <w:color w:val="1D2125"/>
          <w:sz w:val="22"/>
          <w:szCs w:val="22"/>
          <w:shd w:val="clear" w:color="auto" w:fill="FFFFFF"/>
        </w:rPr>
        <w:t xml:space="preserve">: </w:t>
      </w:r>
      <w:r w:rsidRPr="001373A2">
        <w:rPr>
          <w:bCs/>
          <w:color w:val="1D2125"/>
          <w:sz w:val="22"/>
          <w:szCs w:val="22"/>
          <w:shd w:val="clear" w:color="auto" w:fill="FFFFFF"/>
          <w:lang w:val="en-US"/>
        </w:rPr>
        <w:t xml:space="preserve">Oostenbroek </w:t>
      </w:r>
      <w:proofErr w:type="gramStart"/>
      <w:r w:rsidRPr="001373A2">
        <w:rPr>
          <w:bCs/>
          <w:color w:val="1D2125"/>
          <w:sz w:val="22"/>
          <w:szCs w:val="22"/>
          <w:shd w:val="clear" w:color="auto" w:fill="FFFFFF"/>
          <w:lang w:val="en-US"/>
        </w:rPr>
        <w:t>et al.(</w:t>
      </w:r>
      <w:proofErr w:type="gramEnd"/>
      <w:r w:rsidRPr="001373A2">
        <w:rPr>
          <w:bCs/>
          <w:color w:val="1D2125"/>
          <w:sz w:val="22"/>
          <w:szCs w:val="22"/>
          <w:shd w:val="clear" w:color="auto" w:fill="FFFFFF"/>
          <w:lang w:val="en-US"/>
        </w:rPr>
        <w:t>2016), Comprehensive Longitudinal Study Challenges the Existence of Neonatal Imitation in Humans Current Biology 26, 1334–1338 e</w:t>
      </w:r>
      <w:r w:rsidRPr="001373A2">
        <w:rPr>
          <w:bCs/>
          <w:color w:val="1D2125"/>
          <w:sz w:val="22"/>
          <w:szCs w:val="22"/>
          <w:shd w:val="clear" w:color="auto" w:fill="FFFFFF"/>
        </w:rPr>
        <w:t xml:space="preserve"> </w:t>
      </w:r>
      <w:r w:rsidRPr="001373A2">
        <w:rPr>
          <w:bCs/>
          <w:color w:val="1D2125"/>
          <w:sz w:val="22"/>
          <w:szCs w:val="22"/>
          <w:shd w:val="clear" w:color="auto" w:fill="FFFFFF"/>
          <w:lang w:val="en-US"/>
        </w:rPr>
        <w:t xml:space="preserve">Meltzoff, A. Murray, L. et al. (2017). Re‐examination of Oostenbroek et al. (2016): evidence for neonatal imitation of tongue protrusion. Developmental Science · September 2017 </w:t>
      </w:r>
    </w:p>
    <w:p w:rsidR="00400D80" w:rsidRDefault="00400D80" w:rsidP="00400D80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  <w:lang w:val="en-US"/>
        </w:rPr>
      </w:pPr>
    </w:p>
    <w:p w:rsidR="001373A2" w:rsidRPr="006F7939" w:rsidRDefault="001373A2" w:rsidP="00400D80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</w:rPr>
      </w:pPr>
      <w:r>
        <w:rPr>
          <w:bCs/>
          <w:color w:val="1D2125"/>
          <w:sz w:val="22"/>
          <w:szCs w:val="22"/>
          <w:shd w:val="clear" w:color="auto" w:fill="FFFFFF"/>
          <w:lang w:val="en-US"/>
        </w:rPr>
        <w:tab/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O significado, mecanismo e função do comportamento de imitação na primeira infância 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 xml:space="preserve">em primatas 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têm sido cada vez mais discutidos e os autores dos dois textos possuem visões contrárias sobre esse tema. O primeiro estudo, realizado por 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Oostenbroek</w:t>
      </w:r>
      <w:proofErr w:type="spellEnd"/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e colaboradores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>,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tem como objetivo testar se neonatos de até 9 semanas de vida realizam o comportamento de 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>imita</w:t>
      </w:r>
      <w:r w:rsidRPr="006F7939">
        <w:rPr>
          <w:bCs/>
          <w:color w:val="1D2125"/>
          <w:sz w:val="22"/>
          <w:szCs w:val="22"/>
          <w:shd w:val="clear" w:color="auto" w:fill="FFFFFF"/>
        </w:rPr>
        <w:t>ção.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 xml:space="preserve"> Para tanto, eles fazem uma série de exibições para os bebês participantes do estudo, para verificar se estes iriam reproduzir os sinais/sons</w:t>
      </w:r>
      <w:r w:rsidR="008A47EE" w:rsidRPr="006F7939">
        <w:rPr>
          <w:bCs/>
          <w:color w:val="1D2125"/>
          <w:sz w:val="22"/>
          <w:szCs w:val="22"/>
          <w:shd w:val="clear" w:color="auto" w:fill="FFFFFF"/>
        </w:rPr>
        <w:t xml:space="preserve"> d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="008A47EE" w:rsidRPr="006F7939">
        <w:rPr>
          <w:bCs/>
          <w:color w:val="1D2125"/>
          <w:sz w:val="22"/>
          <w:szCs w:val="22"/>
          <w:shd w:val="clear" w:color="auto" w:fill="FFFFFF"/>
        </w:rPr>
        <w:t xml:space="preserve"> testador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>. Dentre as exibições feitas pel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 xml:space="preserve"> pesquisador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 xml:space="preserve"> testador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="00400D80" w:rsidRPr="006F7939">
        <w:rPr>
          <w:bCs/>
          <w:color w:val="1D2125"/>
          <w:sz w:val="22"/>
          <w:szCs w:val="22"/>
          <w:shd w:val="clear" w:color="auto" w:fill="FFFFFF"/>
        </w:rPr>
        <w:t xml:space="preserve">, estão a </w:t>
      </w:r>
      <w:proofErr w:type="spellStart"/>
      <w:r w:rsidR="00400D80" w:rsidRPr="006F7939">
        <w:rPr>
          <w:bCs/>
          <w:color w:val="1D2125"/>
          <w:sz w:val="22"/>
          <w:szCs w:val="22"/>
          <w:shd w:val="clear" w:color="auto" w:fill="FFFFFF"/>
        </w:rPr>
        <w:t>protusão</w:t>
      </w:r>
      <w:proofErr w:type="spellEnd"/>
      <w:r w:rsidR="00400D80" w:rsidRPr="006F7939">
        <w:rPr>
          <w:bCs/>
          <w:color w:val="1D2125"/>
          <w:sz w:val="22"/>
          <w:szCs w:val="22"/>
          <w:shd w:val="clear" w:color="auto" w:fill="FFFFFF"/>
        </w:rPr>
        <w:t xml:space="preserve"> da língua, expressões faciais de tristeza e alegria, além de barulhos com a boca.</w:t>
      </w:r>
    </w:p>
    <w:p w:rsidR="00400D80" w:rsidRPr="006F7939" w:rsidRDefault="00400D80" w:rsidP="00400D80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</w:rPr>
      </w:pPr>
      <w:r w:rsidRPr="006F7939">
        <w:rPr>
          <w:bCs/>
          <w:color w:val="1D2125"/>
          <w:sz w:val="22"/>
          <w:szCs w:val="22"/>
          <w:shd w:val="clear" w:color="auto" w:fill="FFFFFF"/>
        </w:rPr>
        <w:tab/>
        <w:t xml:space="preserve">Após </w:t>
      </w:r>
      <w:r w:rsidR="00427484" w:rsidRPr="006F7939">
        <w:rPr>
          <w:bCs/>
          <w:color w:val="1D2125"/>
          <w:sz w:val="22"/>
          <w:szCs w:val="22"/>
          <w:shd w:val="clear" w:color="auto" w:fill="FFFFFF"/>
        </w:rPr>
        <w:t>análi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ses 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es</w:t>
      </w:r>
      <w:r w:rsidR="00427484" w:rsidRPr="006F7939">
        <w:rPr>
          <w:bCs/>
          <w:color w:val="1D2125"/>
          <w:sz w:val="22"/>
          <w:szCs w:val="22"/>
          <w:shd w:val="clear" w:color="auto" w:fill="FFFFFF"/>
        </w:rPr>
        <w:t>tátisticas</w:t>
      </w:r>
      <w:proofErr w:type="spellEnd"/>
      <w:r w:rsidR="00DE5A35" w:rsidRPr="006F7939">
        <w:rPr>
          <w:bCs/>
          <w:color w:val="1D2125"/>
          <w:sz w:val="22"/>
          <w:szCs w:val="22"/>
          <w:shd w:val="clear" w:color="auto" w:fill="FFFFFF"/>
        </w:rPr>
        <w:t xml:space="preserve"> dos dados</w:t>
      </w:r>
      <w:r w:rsidR="00427484" w:rsidRPr="006F7939">
        <w:rPr>
          <w:bCs/>
          <w:color w:val="1D2125"/>
          <w:sz w:val="22"/>
          <w:szCs w:val="22"/>
          <w:shd w:val="clear" w:color="auto" w:fill="FFFFFF"/>
        </w:rPr>
        <w:t xml:space="preserve">, os autores afirmam que não há evidências de comportamento de imitação </w:t>
      </w:r>
      <w:r w:rsidR="00DE5A35" w:rsidRPr="006F7939">
        <w:rPr>
          <w:bCs/>
          <w:color w:val="1D2125"/>
          <w:sz w:val="22"/>
          <w:szCs w:val="22"/>
          <w:shd w:val="clear" w:color="auto" w:fill="FFFFFF"/>
        </w:rPr>
        <w:t xml:space="preserve">em </w:t>
      </w:r>
      <w:proofErr w:type="spellStart"/>
      <w:r w:rsidR="00DE5A35" w:rsidRPr="006F7939">
        <w:rPr>
          <w:bCs/>
          <w:color w:val="1D2125"/>
          <w:sz w:val="22"/>
          <w:szCs w:val="22"/>
          <w:shd w:val="clear" w:color="auto" w:fill="FFFFFF"/>
        </w:rPr>
        <w:t>neonataos</w:t>
      </w:r>
      <w:proofErr w:type="spellEnd"/>
      <w:r w:rsidR="00DE5A35" w:rsidRPr="006F7939">
        <w:rPr>
          <w:bCs/>
          <w:color w:val="1D2125"/>
          <w:sz w:val="22"/>
          <w:szCs w:val="22"/>
          <w:shd w:val="clear" w:color="auto" w:fill="FFFFFF"/>
        </w:rPr>
        <w:t xml:space="preserve"> primatas humanos, estendendo esta ideia também para </w:t>
      </w:r>
      <w:r w:rsidR="00427484" w:rsidRPr="006F7939">
        <w:rPr>
          <w:bCs/>
          <w:color w:val="1D2125"/>
          <w:sz w:val="22"/>
          <w:szCs w:val="22"/>
          <w:shd w:val="clear" w:color="auto" w:fill="FFFFFF"/>
        </w:rPr>
        <w:t>macacos, além de tecerem críticas a estudos anteriores que identificar</w:t>
      </w:r>
      <w:r w:rsidR="008A47E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="00427484" w:rsidRPr="006F7939">
        <w:rPr>
          <w:bCs/>
          <w:color w:val="1D2125"/>
          <w:sz w:val="22"/>
          <w:szCs w:val="22"/>
          <w:shd w:val="clear" w:color="auto" w:fill="FFFFFF"/>
        </w:rPr>
        <w:t>m o contrário. Estes autores também enaltecem seu pró</w:t>
      </w:r>
      <w:r w:rsidR="008A47EE" w:rsidRPr="006F7939">
        <w:rPr>
          <w:bCs/>
          <w:color w:val="1D2125"/>
          <w:sz w:val="22"/>
          <w:szCs w:val="22"/>
          <w:shd w:val="clear" w:color="auto" w:fill="FFFFFF"/>
        </w:rPr>
        <w:t>prio trabalho, alegando ser este o único que utiliza uma metodologia longitudinal.</w:t>
      </w:r>
    </w:p>
    <w:p w:rsidR="008A47EE" w:rsidRPr="006F7939" w:rsidRDefault="008A47EE" w:rsidP="00400D80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</w:rPr>
      </w:pPr>
      <w:r w:rsidRPr="006F7939">
        <w:rPr>
          <w:bCs/>
          <w:color w:val="1D2125"/>
          <w:sz w:val="22"/>
          <w:szCs w:val="22"/>
          <w:shd w:val="clear" w:color="auto" w:fill="FFFFFF"/>
        </w:rPr>
        <w:tab/>
        <w:t xml:space="preserve">Já o segundo trabalho, realizado por 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Meltzoff</w:t>
      </w:r>
      <w:proofErr w:type="spellEnd"/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e colegas, é uma reanálise dos dados provenientes do estudo de 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Oostenbroek</w:t>
      </w:r>
      <w:proofErr w:type="spellEnd"/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et al. Já no título, é possível notar que estes autores discordam fortemente do primeiro trabalho. Contudo, é uma disc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ordância completamente embasada, visto que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e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les solicitaram os dados brutos 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os autores do primeiro estudo e avaliaram tanto a estatística, quanto a metodologia utilizada. Desse modo, conseguiram identificar uma série de falhas de todos os aspectos, dentre elas, tempo 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 xml:space="preserve">curto </w:t>
      </w:r>
      <w:r w:rsidRPr="006F7939">
        <w:rPr>
          <w:bCs/>
          <w:color w:val="1D2125"/>
          <w:sz w:val="22"/>
          <w:szCs w:val="22"/>
          <w:shd w:val="clear" w:color="auto" w:fill="FFFFFF"/>
        </w:rPr>
        <w:t>de exibição do</w:t>
      </w:r>
      <w:r w:rsidR="006F7939">
        <w:rPr>
          <w:bCs/>
          <w:color w:val="1D2125"/>
          <w:sz w:val="22"/>
          <w:szCs w:val="22"/>
          <w:shd w:val="clear" w:color="auto" w:fill="FFFFFF"/>
        </w:rPr>
        <w:t>s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estímulos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 xml:space="preserve"> (exibição de sinais pela pesquisadora), ambiente impróprio para o teste (com muitas distrações para o bebê) e estado de sonolência destes, sendo necessário que os bebês tivessem completamente d</w:t>
      </w:r>
      <w:r w:rsidR="00DE5A35" w:rsidRPr="006F7939">
        <w:rPr>
          <w:bCs/>
          <w:color w:val="1D2125"/>
          <w:sz w:val="22"/>
          <w:szCs w:val="22"/>
          <w:shd w:val="clear" w:color="auto" w:fill="FFFFFF"/>
        </w:rPr>
        <w:t>e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>sper</w:t>
      </w:r>
      <w:r w:rsidR="00DE5A35" w:rsidRPr="006F7939">
        <w:rPr>
          <w:bCs/>
          <w:color w:val="1D2125"/>
          <w:sz w:val="22"/>
          <w:szCs w:val="22"/>
          <w:shd w:val="clear" w:color="auto" w:fill="FFFFFF"/>
        </w:rPr>
        <w:t>t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 xml:space="preserve">os. Mas de todas as falhas, a que chama mais atenção </w:t>
      </w:r>
      <w:proofErr w:type="spellStart"/>
      <w:r w:rsidR="00271A5E" w:rsidRPr="006F7939">
        <w:rPr>
          <w:bCs/>
          <w:color w:val="1D2125"/>
          <w:sz w:val="22"/>
          <w:szCs w:val="22"/>
          <w:shd w:val="clear" w:color="auto" w:fill="FFFFFF"/>
        </w:rPr>
        <w:t>é</w:t>
      </w:r>
      <w:proofErr w:type="spellEnd"/>
      <w:r w:rsidR="00271A5E" w:rsidRPr="006F7939">
        <w:rPr>
          <w:bCs/>
          <w:color w:val="1D2125"/>
          <w:sz w:val="22"/>
          <w:szCs w:val="22"/>
          <w:shd w:val="clear" w:color="auto" w:fill="FFFFFF"/>
        </w:rPr>
        <w:t xml:space="preserve"> alguns dos tipos de </w:t>
      </w:r>
      <w:r w:rsidR="006F7939" w:rsidRPr="006F7939">
        <w:rPr>
          <w:bCs/>
          <w:color w:val="1D2125"/>
          <w:sz w:val="22"/>
          <w:szCs w:val="22"/>
          <w:shd w:val="clear" w:color="auto" w:fill="FFFFFF"/>
        </w:rPr>
        <w:t>estímulos</w:t>
      </w:r>
      <w:r w:rsidR="00271A5E" w:rsidRPr="006F7939">
        <w:rPr>
          <w:bCs/>
          <w:color w:val="1D2125"/>
          <w:sz w:val="22"/>
          <w:szCs w:val="22"/>
          <w:shd w:val="clear" w:color="auto" w:fill="FFFFFF"/>
        </w:rPr>
        <w:t xml:space="preserve"> utilizados. Os pesquisadores do primeiro estudo testam barulhos sonoros, ou seja, eles “queriam” que os bebês reproduzissem tais sons. No entanto, conforme mencionado por </w:t>
      </w:r>
      <w:proofErr w:type="spellStart"/>
      <w:r w:rsidR="00271A5E" w:rsidRPr="006F7939">
        <w:rPr>
          <w:bCs/>
          <w:color w:val="1D2125"/>
          <w:sz w:val="22"/>
          <w:szCs w:val="22"/>
          <w:shd w:val="clear" w:color="auto" w:fill="FFFFFF"/>
        </w:rPr>
        <w:t>Meltzoff</w:t>
      </w:r>
      <w:proofErr w:type="spellEnd"/>
      <w:r w:rsidR="00271A5E" w:rsidRPr="006F7939">
        <w:rPr>
          <w:bCs/>
          <w:color w:val="1D2125"/>
          <w:sz w:val="22"/>
          <w:szCs w:val="22"/>
          <w:shd w:val="clear" w:color="auto" w:fill="FFFFFF"/>
        </w:rPr>
        <w:t xml:space="preserve"> e colegas, bem como em outros estudos, o trato vocal de bebês de até 9 semanas de idade ainda não está desenvolvido, o que torna impossível a reprodução dos tipos de sons testados no estudo.</w:t>
      </w:r>
    </w:p>
    <w:p w:rsidR="00271A5E" w:rsidRPr="006F7939" w:rsidRDefault="00271A5E" w:rsidP="00DC5AEF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</w:rPr>
      </w:pPr>
      <w:r w:rsidRPr="006F7939">
        <w:rPr>
          <w:bCs/>
          <w:color w:val="1D2125"/>
          <w:sz w:val="22"/>
          <w:szCs w:val="22"/>
          <w:shd w:val="clear" w:color="auto" w:fill="FFFFFF"/>
        </w:rPr>
        <w:tab/>
        <w:t xml:space="preserve">Além das </w:t>
      </w:r>
      <w:r w:rsidR="00DC5AEF" w:rsidRPr="006F7939">
        <w:rPr>
          <w:bCs/>
          <w:color w:val="1D2125"/>
          <w:sz w:val="22"/>
          <w:szCs w:val="22"/>
          <w:shd w:val="clear" w:color="auto" w:fill="FFFFFF"/>
        </w:rPr>
        <w:t xml:space="preserve">11 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falhas identificadas em termos de metodologia, </w:t>
      </w:r>
      <w:proofErr w:type="spellStart"/>
      <w:r w:rsidR="00DC5AEF" w:rsidRPr="006F7939">
        <w:rPr>
          <w:bCs/>
          <w:color w:val="1D2125"/>
          <w:sz w:val="22"/>
          <w:szCs w:val="22"/>
          <w:shd w:val="clear" w:color="auto" w:fill="FFFFFF"/>
        </w:rPr>
        <w:t>Meltzoff</w:t>
      </w:r>
      <w:proofErr w:type="spellEnd"/>
      <w:r w:rsidR="00DC5AEF" w:rsidRPr="006F7939">
        <w:rPr>
          <w:bCs/>
          <w:color w:val="1D2125"/>
          <w:sz w:val="22"/>
          <w:szCs w:val="22"/>
          <w:shd w:val="clear" w:color="auto" w:fill="FFFFFF"/>
        </w:rPr>
        <w:t xml:space="preserve"> et al. também encontraram resultados que apontam para a exibição do comportamento de </w:t>
      </w:r>
      <w:r w:rsidR="006F7939">
        <w:rPr>
          <w:bCs/>
          <w:color w:val="1D2125"/>
          <w:sz w:val="22"/>
          <w:szCs w:val="22"/>
          <w:shd w:val="clear" w:color="auto" w:fill="FFFFFF"/>
        </w:rPr>
        <w:t>imita</w:t>
      </w:r>
      <w:r w:rsidR="00DC5AEF" w:rsidRPr="006F7939">
        <w:rPr>
          <w:bCs/>
          <w:color w:val="1D2125"/>
          <w:sz w:val="22"/>
          <w:szCs w:val="22"/>
          <w:shd w:val="clear" w:color="auto" w:fill="FFFFFF"/>
        </w:rPr>
        <w:t xml:space="preserve">ção, após refazerem as análises estatísticas de </w:t>
      </w:r>
      <w:proofErr w:type="spellStart"/>
      <w:r w:rsidR="00DC5AEF" w:rsidRPr="006F7939">
        <w:rPr>
          <w:bCs/>
          <w:color w:val="1D2125"/>
          <w:sz w:val="22"/>
          <w:szCs w:val="22"/>
          <w:shd w:val="clear" w:color="auto" w:fill="FFFFFF"/>
        </w:rPr>
        <w:t>Oostenbroek</w:t>
      </w:r>
      <w:proofErr w:type="spellEnd"/>
      <w:r w:rsidR="00DC5AEF" w:rsidRPr="006F7939">
        <w:rPr>
          <w:bCs/>
          <w:color w:val="1D2125"/>
          <w:sz w:val="22"/>
          <w:szCs w:val="22"/>
          <w:shd w:val="clear" w:color="auto" w:fill="FFFFFF"/>
        </w:rPr>
        <w:t xml:space="preserve"> et al.</w:t>
      </w:r>
      <w:r w:rsidR="00DE5A35" w:rsidRPr="006F7939">
        <w:rPr>
          <w:bCs/>
          <w:color w:val="1D2125"/>
          <w:sz w:val="22"/>
          <w:szCs w:val="22"/>
          <w:shd w:val="clear" w:color="auto" w:fill="FFFFFF"/>
        </w:rPr>
        <w:t xml:space="preserve"> e afirmam que este grupo de pesquisadores a</w:t>
      </w:r>
      <w:r w:rsidR="006F7939">
        <w:rPr>
          <w:bCs/>
          <w:color w:val="1D2125"/>
          <w:sz w:val="22"/>
          <w:szCs w:val="22"/>
          <w:shd w:val="clear" w:color="auto" w:fill="FFFFFF"/>
        </w:rPr>
        <w:t>valiou</w:t>
      </w:r>
      <w:r w:rsidR="00DE5A35" w:rsidRPr="006F7939">
        <w:rPr>
          <w:bCs/>
          <w:color w:val="1D2125"/>
          <w:sz w:val="22"/>
          <w:szCs w:val="22"/>
          <w:shd w:val="clear" w:color="auto" w:fill="FFFFFF"/>
        </w:rPr>
        <w:t xml:space="preserve"> de forma equivocada os próprios dados.</w:t>
      </w:r>
    </w:p>
    <w:p w:rsidR="00DE5A35" w:rsidRPr="00BF6DEF" w:rsidRDefault="00DC5AEF" w:rsidP="00DC5AEF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</w:rPr>
      </w:pPr>
      <w:r w:rsidRPr="006F7939">
        <w:rPr>
          <w:bCs/>
          <w:color w:val="1D2125"/>
          <w:sz w:val="22"/>
          <w:szCs w:val="22"/>
          <w:shd w:val="clear" w:color="auto" w:fill="FFFFFF"/>
        </w:rPr>
        <w:lastRenderedPageBreak/>
        <w:tab/>
        <w:t>Por fim, eles finalizam o artigo apontando cinco recomendações para projetar experimentos futuros</w:t>
      </w:r>
      <w:r w:rsidR="005457C7" w:rsidRPr="006F7939">
        <w:rPr>
          <w:bCs/>
          <w:color w:val="1D2125"/>
          <w:sz w:val="22"/>
          <w:szCs w:val="22"/>
          <w:shd w:val="clear" w:color="auto" w:fill="FFFFFF"/>
        </w:rPr>
        <w:t xml:space="preserve">, como padronização do tempo de observação e exposição aos estímulos, bem como a importância de um ambiente sem distrações para o bebê. Eles finalizam </w:t>
      </w:r>
      <w:r w:rsidR="00DE5A35" w:rsidRPr="006F7939">
        <w:rPr>
          <w:bCs/>
          <w:color w:val="1D2125"/>
          <w:sz w:val="22"/>
          <w:szCs w:val="22"/>
          <w:shd w:val="clear" w:color="auto" w:fill="FFFFFF"/>
        </w:rPr>
        <w:t xml:space="preserve">também, </w:t>
      </w:r>
      <w:r w:rsidR="005457C7" w:rsidRPr="006F7939">
        <w:rPr>
          <w:bCs/>
          <w:color w:val="1D2125"/>
          <w:sz w:val="22"/>
          <w:szCs w:val="22"/>
          <w:shd w:val="clear" w:color="auto" w:fill="FFFFFF"/>
        </w:rPr>
        <w:t>ressaltando a importância da imitação infantil para as teorias da ciência do desenvolvimento.</w:t>
      </w:r>
    </w:p>
    <w:p w:rsidR="00DE5A35" w:rsidRDefault="00DE5A35" w:rsidP="00DC5AEF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  <w:lang w:val="en-US"/>
        </w:rPr>
      </w:pPr>
    </w:p>
    <w:p w:rsidR="00271A5E" w:rsidRDefault="00E70557" w:rsidP="00400D80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  <w:lang w:val="en-US"/>
        </w:rPr>
      </w:pPr>
      <w:proofErr w:type="spellStart"/>
      <w:r>
        <w:rPr>
          <w:bCs/>
          <w:color w:val="1D2125"/>
          <w:sz w:val="22"/>
          <w:szCs w:val="22"/>
          <w:shd w:val="clear" w:color="auto" w:fill="FFFFFF"/>
          <w:lang w:val="en-US"/>
        </w:rPr>
        <w:t>Questões</w:t>
      </w:r>
      <w:proofErr w:type="spellEnd"/>
      <w:r w:rsidR="007B7959">
        <w:rPr>
          <w:bCs/>
          <w:color w:val="1D2125"/>
          <w:sz w:val="22"/>
          <w:szCs w:val="22"/>
          <w:shd w:val="clear" w:color="auto" w:fill="FFFFFF"/>
          <w:lang w:val="en-US"/>
        </w:rPr>
        <w:t xml:space="preserve"> </w:t>
      </w:r>
      <w:r w:rsidR="007B7959" w:rsidRPr="007B7959">
        <w:rPr>
          <w:bCs/>
          <w:color w:val="1D2125"/>
          <w:sz w:val="22"/>
          <w:szCs w:val="22"/>
          <w:shd w:val="clear" w:color="auto" w:fill="FFFFFF"/>
          <w:lang w:val="en-US"/>
        </w:rPr>
        <w:t>Jones, S. S. (2009). The development of imitation in infancy. Philosophical Transactions of the Royal Society B: Biological Sciences, 364(1528), 2325-2335.</w:t>
      </w:r>
    </w:p>
    <w:p w:rsidR="00E70557" w:rsidRDefault="00E70557" w:rsidP="00BF6DEF">
      <w:pPr>
        <w:pStyle w:val="NormalWeb"/>
        <w:spacing w:before="0" w:beforeAutospacing="0" w:after="0" w:afterAutospacing="0" w:line="360" w:lineRule="auto"/>
        <w:jc w:val="both"/>
        <w:rPr>
          <w:bCs/>
          <w:color w:val="1D2125"/>
          <w:sz w:val="22"/>
          <w:szCs w:val="22"/>
          <w:shd w:val="clear" w:color="auto" w:fill="FFFFFF"/>
          <w:lang w:val="en-US"/>
        </w:rPr>
      </w:pPr>
    </w:p>
    <w:p w:rsidR="00DE1C19" w:rsidRPr="00BF6DEF" w:rsidRDefault="00E70557" w:rsidP="00BF6DEF">
      <w:pPr>
        <w:pStyle w:val="NormalWeb"/>
        <w:numPr>
          <w:ilvl w:val="0"/>
          <w:numId w:val="1"/>
        </w:numPr>
        <w:spacing w:after="0" w:line="360" w:lineRule="auto"/>
        <w:jc w:val="both"/>
        <w:rPr>
          <w:bCs/>
          <w:color w:val="1D2125"/>
          <w:sz w:val="22"/>
          <w:szCs w:val="22"/>
          <w:shd w:val="clear" w:color="auto" w:fill="FFFFFF"/>
          <w:lang w:val="en-US"/>
        </w:rPr>
      </w:pPr>
      <w:r w:rsidRPr="00E70557">
        <w:rPr>
          <w:bCs/>
          <w:i/>
          <w:color w:val="1D2125"/>
          <w:sz w:val="22"/>
          <w:szCs w:val="22"/>
          <w:shd w:val="clear" w:color="auto" w:fill="FFFFFF"/>
          <w:lang w:val="en-US"/>
        </w:rPr>
        <w:t xml:space="preserve">“The evidence will be used to evaluate two kinds of accounts of the origins of imitation. One is a </w:t>
      </w:r>
      <w:proofErr w:type="spellStart"/>
      <w:r w:rsidRPr="00E70557">
        <w:rPr>
          <w:bCs/>
          <w:i/>
          <w:color w:val="1D2125"/>
          <w:sz w:val="22"/>
          <w:szCs w:val="22"/>
          <w:shd w:val="clear" w:color="auto" w:fill="FFFFFF"/>
          <w:lang w:val="en-US"/>
        </w:rPr>
        <w:t>nativistic</w:t>
      </w:r>
      <w:proofErr w:type="spellEnd"/>
      <w:r w:rsidRPr="00E70557">
        <w:rPr>
          <w:bCs/>
          <w:i/>
          <w:color w:val="1D2125"/>
          <w:sz w:val="22"/>
          <w:szCs w:val="22"/>
          <w:shd w:val="clear" w:color="auto" w:fill="FFFFFF"/>
          <w:lang w:val="en-US"/>
        </w:rPr>
        <w:t xml:space="preserve"> account that derives from empirical reports of imitation by newborn infants.”</w:t>
      </w:r>
      <w:r w:rsidRPr="00E70557">
        <w:rPr>
          <w:bCs/>
          <w:color w:val="1D2125"/>
          <w:sz w:val="22"/>
          <w:szCs w:val="22"/>
          <w:shd w:val="clear" w:color="auto" w:fill="FFFFFF"/>
          <w:lang w:val="en-US"/>
        </w:rPr>
        <w:t xml:space="preserve"> </w:t>
      </w:r>
      <w:r w:rsidRPr="00810B9C">
        <w:rPr>
          <w:bCs/>
          <w:color w:val="1D2125"/>
          <w:sz w:val="22"/>
          <w:szCs w:val="22"/>
          <w:shd w:val="clear" w:color="auto" w:fill="FFFFFF"/>
        </w:rPr>
        <w:t>Não entendi muito bem o significado de nativista.</w:t>
      </w:r>
    </w:p>
    <w:p w:rsidR="006F7939" w:rsidRPr="00BF6DEF" w:rsidRDefault="00115B4F" w:rsidP="00BF6DEF">
      <w:pPr>
        <w:pStyle w:val="NormalWeb"/>
        <w:numPr>
          <w:ilvl w:val="0"/>
          <w:numId w:val="1"/>
        </w:numPr>
        <w:spacing w:after="0" w:line="360" w:lineRule="auto"/>
        <w:jc w:val="both"/>
        <w:rPr>
          <w:bCs/>
          <w:color w:val="1D2125"/>
          <w:sz w:val="22"/>
          <w:szCs w:val="22"/>
          <w:shd w:val="clear" w:color="auto" w:fill="FFFFFF"/>
        </w:rPr>
      </w:pPr>
      <w:r w:rsidRPr="006F7939">
        <w:rPr>
          <w:bCs/>
          <w:color w:val="1D2125"/>
          <w:sz w:val="22"/>
          <w:szCs w:val="22"/>
          <w:shd w:val="clear" w:color="auto" w:fill="FFFFFF"/>
        </w:rPr>
        <w:t>Quando li o primeiro texto (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Oostenbroek</w:t>
      </w:r>
      <w:proofErr w:type="spellEnd"/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et al.2016), aceitei a justificativa dos autores de que o comp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>ortamento de imitação na ocorre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em recém-nascidos. Quando li o Segundo texto, que apontava tantas falhas no estudo anterior e ainda mostrava que analisando os dados 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>de modo diferente</w:t>
      </w:r>
      <w:r w:rsidRPr="006F7939">
        <w:rPr>
          <w:bCs/>
          <w:color w:val="1D2125"/>
          <w:sz w:val="22"/>
          <w:szCs w:val="22"/>
          <w:shd w:val="clear" w:color="auto" w:fill="FFFFFF"/>
        </w:rPr>
        <w:t>, havia sim sinais de comportamento de imitação, mudei de ideia e passei a acreditar que de fato isso ocorre. Porém, ao ler o terceiro texto, fiquei mais uma vez confus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>a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, voltando para a ideia inicial, já que a autora revisa artigos que sugerem que a 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protusão</w:t>
      </w:r>
      <w:proofErr w:type="spellEnd"/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da língua é produto da excitação e não da imitação. Assim, minha pergunta é, tendo em vista que bebês recém-nascidos colocam a língua para fora o tempo todo, pode-se tirar por base esse comportamento nos estudos de imitação?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 xml:space="preserve"> Não seria menos enviesado </w:t>
      </w:r>
      <w:r w:rsidR="00D40FBE" w:rsidRPr="006F7939">
        <w:rPr>
          <w:bCs/>
          <w:color w:val="1D2125"/>
          <w:sz w:val="22"/>
          <w:szCs w:val="22"/>
          <w:shd w:val="clear" w:color="auto" w:fill="FFFFFF"/>
        </w:rPr>
        <w:t xml:space="preserve">padronizar tais 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>test</w:t>
      </w:r>
      <w:r w:rsidR="00D40FBE" w:rsidRPr="006F7939">
        <w:rPr>
          <w:bCs/>
          <w:color w:val="1D2125"/>
          <w:sz w:val="22"/>
          <w:szCs w:val="22"/>
          <w:shd w:val="clear" w:color="auto" w:fill="FFFFFF"/>
        </w:rPr>
        <w:t>es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 xml:space="preserve"> </w:t>
      </w:r>
      <w:r w:rsidR="00D40FBE" w:rsidRPr="006F7939">
        <w:rPr>
          <w:bCs/>
          <w:color w:val="1D2125"/>
          <w:sz w:val="22"/>
          <w:szCs w:val="22"/>
          <w:shd w:val="clear" w:color="auto" w:fill="FFFFFF"/>
        </w:rPr>
        <w:t xml:space="preserve">com balanço de cabeça </w:t>
      </w:r>
      <w:r w:rsidR="00001462" w:rsidRPr="006F7939">
        <w:rPr>
          <w:bCs/>
          <w:color w:val="1D2125"/>
          <w:sz w:val="22"/>
          <w:szCs w:val="22"/>
          <w:shd w:val="clear" w:color="auto" w:fill="FFFFFF"/>
        </w:rPr>
        <w:t>ou algum outro?</w:t>
      </w:r>
      <w:bookmarkStart w:id="0" w:name="_GoBack"/>
      <w:bookmarkEnd w:id="0"/>
    </w:p>
    <w:p w:rsidR="006F7939" w:rsidRPr="006F7939" w:rsidRDefault="006F7939" w:rsidP="00BF6DEF">
      <w:pPr>
        <w:pStyle w:val="NormalWeb"/>
        <w:numPr>
          <w:ilvl w:val="0"/>
          <w:numId w:val="1"/>
        </w:numPr>
        <w:spacing w:after="0" w:line="360" w:lineRule="auto"/>
        <w:jc w:val="both"/>
        <w:rPr>
          <w:bCs/>
          <w:i/>
          <w:color w:val="1D2125"/>
          <w:sz w:val="22"/>
          <w:szCs w:val="22"/>
          <w:shd w:val="clear" w:color="auto" w:fill="FFFFFF"/>
        </w:rPr>
      </w:pPr>
      <w:r w:rsidRPr="006F7939">
        <w:rPr>
          <w:bCs/>
          <w:i/>
          <w:color w:val="1D2125"/>
          <w:sz w:val="22"/>
          <w:szCs w:val="22"/>
          <w:shd w:val="clear" w:color="auto" w:fill="FFFFFF"/>
          <w:lang w:val="en-US"/>
        </w:rPr>
        <w:t>“The data from studies describing the developmental course of imitation across infancy are incomplete, and not mutually consistent.”</w:t>
      </w:r>
      <w:r>
        <w:rPr>
          <w:bCs/>
          <w:color w:val="1D2125"/>
          <w:sz w:val="22"/>
          <w:szCs w:val="22"/>
          <w:shd w:val="clear" w:color="auto" w:fill="FFFFFF"/>
          <w:lang w:val="en-US"/>
        </w:rPr>
        <w:t xml:space="preserve"> 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Apesar de não ter nenhuma intimidade com essa literatura (exceto na disciplina), eu tendo a pensar que a Jones tem razão, já que os dois textos anteriores, demonstram certo tipo de </w:t>
      </w:r>
      <w:proofErr w:type="spellStart"/>
      <w:r w:rsidRPr="006F7939">
        <w:rPr>
          <w:bCs/>
          <w:color w:val="1D2125"/>
          <w:sz w:val="22"/>
          <w:szCs w:val="22"/>
          <w:shd w:val="clear" w:color="auto" w:fill="FFFFFF"/>
        </w:rPr>
        <w:t>enviesamento</w:t>
      </w:r>
      <w:proofErr w:type="spellEnd"/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 (o primeiro mais que o segundo), mesmo tendo sido </w:t>
      </w:r>
      <w:r w:rsidR="00810B9C">
        <w:rPr>
          <w:bCs/>
          <w:color w:val="1D2125"/>
          <w:sz w:val="22"/>
          <w:szCs w:val="22"/>
          <w:shd w:val="clear" w:color="auto" w:fill="FFFFFF"/>
        </w:rPr>
        <w:t xml:space="preserve">ambos </w:t>
      </w:r>
      <w:r w:rsidRPr="006F7939">
        <w:rPr>
          <w:bCs/>
          <w:color w:val="1D2125"/>
          <w:sz w:val="22"/>
          <w:szCs w:val="22"/>
          <w:shd w:val="clear" w:color="auto" w:fill="FFFFFF"/>
        </w:rPr>
        <w:t xml:space="preserve">publicados </w:t>
      </w:r>
      <w:r w:rsidR="00810B9C">
        <w:rPr>
          <w:bCs/>
          <w:color w:val="1D2125"/>
          <w:sz w:val="22"/>
          <w:szCs w:val="22"/>
          <w:shd w:val="clear" w:color="auto" w:fill="FFFFFF"/>
        </w:rPr>
        <w:t>mais recentemente. Assim, minha pergunta é: seria uma boa estratégia pesquisadores com opiniões distintas somarem esforços para realizar uma pesquisa em conjunto, de modo a obterem respostas mais consistentes e menos enviesadas? Penso que deveria ser assim em todas as áreas, não só na área da ciência cognitiva.</w:t>
      </w:r>
    </w:p>
    <w:p w:rsidR="00CF37B3" w:rsidRDefault="00BF6DEF"/>
    <w:sectPr w:rsidR="00CF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F32"/>
    <w:multiLevelType w:val="hybridMultilevel"/>
    <w:tmpl w:val="3E9A1A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A2"/>
    <w:rsid w:val="00001462"/>
    <w:rsid w:val="00115B4F"/>
    <w:rsid w:val="001373A2"/>
    <w:rsid w:val="00271A5E"/>
    <w:rsid w:val="00400D80"/>
    <w:rsid w:val="00427484"/>
    <w:rsid w:val="0051793F"/>
    <w:rsid w:val="005457C7"/>
    <w:rsid w:val="006F7939"/>
    <w:rsid w:val="007B7959"/>
    <w:rsid w:val="00810B9C"/>
    <w:rsid w:val="00854389"/>
    <w:rsid w:val="008A47EE"/>
    <w:rsid w:val="00A23E2A"/>
    <w:rsid w:val="00A36CFD"/>
    <w:rsid w:val="00BF6DEF"/>
    <w:rsid w:val="00D40FBE"/>
    <w:rsid w:val="00D52570"/>
    <w:rsid w:val="00DC5AEF"/>
    <w:rsid w:val="00DE1C19"/>
    <w:rsid w:val="00DE5A35"/>
    <w:rsid w:val="00E70557"/>
    <w:rsid w:val="00E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BD94"/>
  <w15:chartTrackingRefBased/>
  <w15:docId w15:val="{7DA8EB32-2C16-49AC-BF9F-8A0EBD3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73A2"/>
    <w:rPr>
      <w:b/>
      <w:bCs/>
    </w:rPr>
  </w:style>
  <w:style w:type="paragraph" w:styleId="NormalWeb">
    <w:name w:val="Normal (Web)"/>
    <w:basedOn w:val="Normal"/>
    <w:uiPriority w:val="99"/>
    <w:unhideWhenUsed/>
    <w:rsid w:val="001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6</cp:revision>
  <dcterms:created xsi:type="dcterms:W3CDTF">2022-05-31T20:51:00Z</dcterms:created>
  <dcterms:modified xsi:type="dcterms:W3CDTF">2022-06-01T21:10:00Z</dcterms:modified>
</cp:coreProperties>
</file>