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B099" w14:textId="18F9AA99" w:rsidR="00F51ED2" w:rsidRPr="0063193D" w:rsidRDefault="00CC7EFD" w:rsidP="0063193D">
      <w:pPr>
        <w:pStyle w:val="NormalWeb"/>
        <w:spacing w:line="480" w:lineRule="auto"/>
        <w:rPr>
          <w:b/>
          <w:bCs/>
        </w:rPr>
      </w:pPr>
      <w:r w:rsidRPr="00F51ED2">
        <w:rPr>
          <w:rStyle w:val="Forte"/>
        </w:rPr>
        <w:t xml:space="preserve">Resumo: </w:t>
      </w:r>
      <w:r w:rsidR="00F51ED2">
        <w:rPr>
          <w:rStyle w:val="Forte"/>
        </w:rPr>
        <w:t xml:space="preserve">1) </w:t>
      </w:r>
      <w:r w:rsidR="00F51ED2" w:rsidRPr="00F51ED2">
        <w:rPr>
          <w:b/>
          <w:bCs/>
        </w:rPr>
        <w:t xml:space="preserve">Oostenbroek et al.(2016), Comprehensive Longitudinal Study Challenges the Existence of Neonatal Imitation in Humans </w:t>
      </w:r>
      <w:r w:rsidR="00F51ED2">
        <w:rPr>
          <w:b/>
          <w:bCs/>
        </w:rPr>
        <w:t xml:space="preserve">e </w:t>
      </w:r>
      <w:r w:rsidR="00F51ED2" w:rsidRPr="00F51ED2">
        <w:rPr>
          <w:b/>
          <w:bCs/>
        </w:rPr>
        <w:t xml:space="preserve">2) Meltzoff, A. Murray, L. et al. (2017). Re‐examination of Oostenbroek et al. (2016): evidence for neonatal imitation of tongue </w:t>
      </w:r>
      <w:r w:rsidR="00F51ED2" w:rsidRPr="0063193D">
        <w:rPr>
          <w:b/>
          <w:bCs/>
        </w:rPr>
        <w:t xml:space="preserve">protrusion. </w:t>
      </w:r>
    </w:p>
    <w:p w14:paraId="34A35B56" w14:textId="02C580EE" w:rsidR="007611F0" w:rsidRPr="0063193D" w:rsidRDefault="00C27683" w:rsidP="0063193D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193D">
        <w:rPr>
          <w:rFonts w:ascii="Times New Roman" w:hAnsi="Times New Roman" w:cs="Times New Roman"/>
          <w:sz w:val="24"/>
          <w:szCs w:val="24"/>
          <w:lang w:val="pt-BR"/>
        </w:rPr>
        <w:t>Oostenbroek et al.</w:t>
      </w:r>
      <w:r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 refutam a existência de imitação neonatal através de estudo longitudinal com 106 bebês submetidos a 11 testes, sendo 9 com modelos sociais e 2 não-sociais, em 4 ocasiões diferentes (1, 3, 6 e 9 semanas de vida). Reportam que os bebês não imitaram nenhum dos modelos e tiveram respostas aleatórias. </w:t>
      </w:r>
    </w:p>
    <w:p w14:paraId="576DDB87" w14:textId="73852303" w:rsidR="000F0B64" w:rsidRPr="0063193D" w:rsidRDefault="005C3215" w:rsidP="0063193D">
      <w:pPr>
        <w:spacing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193D">
        <w:rPr>
          <w:rFonts w:ascii="Times New Roman" w:hAnsi="Times New Roman" w:cs="Times New Roman"/>
          <w:sz w:val="24"/>
          <w:szCs w:val="24"/>
          <w:lang w:val="pt-BR"/>
        </w:rPr>
        <w:t>Examinando os resultados de</w:t>
      </w:r>
      <w:r w:rsidR="00F80DCA">
        <w:rPr>
          <w:rFonts w:ascii="Times New Roman" w:hAnsi="Times New Roman" w:cs="Times New Roman"/>
          <w:sz w:val="24"/>
          <w:szCs w:val="24"/>
          <w:lang w:val="pt-BR"/>
        </w:rPr>
        <w:t>sse estudo</w:t>
      </w:r>
      <w:r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, Meltzoff et al. </w:t>
      </w:r>
      <w:r w:rsidR="00F80DCA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dentificaram erros de design experimental que enviesaram os resultados para efeitos nulos: </w:t>
      </w:r>
      <w:r w:rsidR="000F0B64"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testes longos demais, com excesso de </w:t>
      </w:r>
      <w:r w:rsidR="0063193D">
        <w:rPr>
          <w:rFonts w:ascii="Times New Roman" w:hAnsi="Times New Roman" w:cs="Times New Roman"/>
          <w:sz w:val="24"/>
          <w:szCs w:val="24"/>
          <w:lang w:val="pt-BR"/>
        </w:rPr>
        <w:t>estímulos</w:t>
      </w:r>
      <w:r w:rsidR="000F0B64"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F80DCA">
        <w:rPr>
          <w:rFonts w:ascii="Times New Roman" w:hAnsi="Times New Roman" w:cs="Times New Roman"/>
          <w:sz w:val="24"/>
          <w:szCs w:val="24"/>
          <w:lang w:val="pt-BR"/>
        </w:rPr>
        <w:t>ações</w:t>
      </w:r>
      <w:r w:rsidR="000F0B64"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 muito diferentes entre si, ações impossíveis de serem reproduzidas por recém-nascidos, períodos curtos demais entre estímulo e resposta e para resposta</w:t>
      </w:r>
      <w:r w:rsidR="00300756" w:rsidRPr="0063193D">
        <w:rPr>
          <w:rFonts w:ascii="Times New Roman" w:hAnsi="Times New Roman" w:cs="Times New Roman"/>
          <w:sz w:val="24"/>
          <w:szCs w:val="24"/>
          <w:lang w:val="pt-BR"/>
        </w:rPr>
        <w:t>, critérios de julgamento do comportamento falhos e pouco objetivos, metodologia que ignor</w:t>
      </w:r>
      <w:r w:rsidR="00F308D5" w:rsidRPr="0063193D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300756"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 os mecanismos de atenção dos neonatos </w:t>
      </w:r>
      <w:r w:rsidR="00F308D5" w:rsidRPr="0063193D">
        <w:rPr>
          <w:rFonts w:ascii="Times New Roman" w:hAnsi="Times New Roman" w:cs="Times New Roman"/>
          <w:sz w:val="24"/>
          <w:szCs w:val="24"/>
          <w:lang w:val="pt-BR"/>
        </w:rPr>
        <w:t xml:space="preserve">já registrados na literatura,  inconsistência de dados experimentais nos bebês escolhidos para os estudos longitudinais (como a escolha de alguns que não tinham feito todos os experimentos, ou com dados incompletos), inconsistência na execução dos experimentos e falta de aleatoriedade na ordem dos movimentos apresentados. </w:t>
      </w:r>
    </w:p>
    <w:p w14:paraId="760A7474" w14:textId="41524D60" w:rsidR="00F308D5" w:rsidRPr="0063193D" w:rsidRDefault="0063193D" w:rsidP="0063193D">
      <w:pPr>
        <w:spacing w:line="480" w:lineRule="auto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  <w:r w:rsidRPr="0063193D">
        <w:rPr>
          <w:rFonts w:ascii="Times New Roman" w:hAnsi="Times New Roman" w:cs="Times New Roman"/>
          <w:sz w:val="24"/>
          <w:szCs w:val="24"/>
          <w:lang w:val="pt-BR"/>
        </w:rPr>
        <w:t>Meltzoff et al.</w:t>
      </w:r>
      <w:r w:rsidR="00F80DCA">
        <w:rPr>
          <w:rFonts w:ascii="Times New Roman" w:hAnsi="Times New Roman" w:cs="Times New Roman"/>
          <w:sz w:val="24"/>
          <w:szCs w:val="24"/>
          <w:lang w:val="pt-BR"/>
        </w:rPr>
        <w:t xml:space="preserve"> também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mostraram haver erros nos métodos estatísticos utilizados e que havia, ao contrário do que os autores originais postularam, evidência estatística de imitação no comportamento de mostrar a língua. </w:t>
      </w:r>
      <w:r w:rsidR="00F80DCA">
        <w:rPr>
          <w:rFonts w:ascii="Times New Roman" w:hAnsi="Times New Roman" w:cs="Times New Roman"/>
          <w:sz w:val="24"/>
          <w:szCs w:val="24"/>
          <w:lang w:val="pt-BR"/>
        </w:rPr>
        <w:t xml:space="preserve">Terminam a revisão fazendo recomendações para que novos estudos não sofram dos mesmos problemas encontrados no estudo revisado. </w:t>
      </w:r>
    </w:p>
    <w:p w14:paraId="76FD103B" w14:textId="5C985350" w:rsidR="00861C87" w:rsidRPr="00C27683" w:rsidRDefault="00861C87" w:rsidP="003F6111">
      <w:pPr>
        <w:spacing w:line="480" w:lineRule="auto"/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3EF615B2" w14:textId="3A9BAB88" w:rsidR="005C06D6" w:rsidRDefault="00E52C60" w:rsidP="00F51ED2">
      <w:pPr>
        <w:spacing w:before="100" w:beforeAutospacing="1" w:after="100" w:afterAutospacing="1" w:line="480" w:lineRule="auto"/>
        <w:rPr>
          <w:rStyle w:val="Forte"/>
          <w:rFonts w:ascii="Times New Roman" w:hAnsi="Times New Roman" w:cs="Times New Roman"/>
          <w:sz w:val="24"/>
          <w:szCs w:val="24"/>
        </w:rPr>
      </w:pPr>
      <w:r w:rsidRPr="00F51E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</w:t>
      </w:r>
      <w:r w:rsidR="007C0FD9" w:rsidRPr="00F51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uestões: </w:t>
      </w:r>
      <w:r w:rsidR="00F51ED2" w:rsidRPr="00F51ED2">
        <w:rPr>
          <w:rStyle w:val="Forte"/>
          <w:rFonts w:ascii="Times New Roman" w:hAnsi="Times New Roman" w:cs="Times New Roman"/>
          <w:sz w:val="24"/>
          <w:szCs w:val="24"/>
        </w:rPr>
        <w:t>Jones, S. S. (2009). The development of imitation in infancy. Philosophical Transactions of the Royal Society B: Biological Sciences, 364(1528), 2325-2335.</w:t>
      </w:r>
    </w:p>
    <w:p w14:paraId="1EC3C9C7" w14:textId="6620CB86" w:rsidR="005C06D6" w:rsidRPr="00261A3D" w:rsidRDefault="00A07C05" w:rsidP="00C80A73">
      <w:pPr>
        <w:pStyle w:val="PargrafodaLista"/>
        <w:numPr>
          <w:ilvl w:val="0"/>
          <w:numId w:val="8"/>
        </w:numPr>
        <w:spacing w:before="100" w:beforeAutospacing="1" w:after="100" w:afterAutospacing="1" w:line="480" w:lineRule="auto"/>
        <w:rPr>
          <w:rStyle w:val="Forte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Não vi no artigo qualquer discussão sobre diferenciais de </w:t>
      </w:r>
      <w:r w:rsidR="009C217E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>“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>interesse</w:t>
      </w:r>
      <w:r w:rsidR="009C217E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>”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em bebês. Explico: bebês humanos passaram por seleção natural que favoreceu os comportamentos sociais, de comunicação entre eles e os conspecíficos. A protrusão da língua pode ser vista como tentativa de comunicação, porém a imitação de outros movimentos faciais ou manuais podem não ter sido selecionados, e portanto seria lógico que bebês neonatos não imit</w:t>
      </w:r>
      <w:r w:rsidR="009C217E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>e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m esses movimentos. Além disso, senti falta de experimentos de espelhamento propriamente ditos, como </w:t>
      </w:r>
      <w:r w:rsidR="00202742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lang w:val="pt-BR"/>
        </w:rPr>
        <w:t>esticar a mão em direção ao bebê esperando que este estique a mão para completar o toque. Há também essa discussão sobre a imitação sendo apenas considerada caso haja a intencionalidade e compreensão do ato; para mim, a teoria dos neurônios-espelho explica a imitação neonatal como uma resposta automática, não intencional, algo como o reflexo do bocejo. Entendi errado?</w:t>
      </w:r>
    </w:p>
    <w:sectPr w:rsidR="005C06D6" w:rsidRPr="0026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4D0"/>
    <w:multiLevelType w:val="hybridMultilevel"/>
    <w:tmpl w:val="C7DCB548"/>
    <w:lvl w:ilvl="0" w:tplc="4788A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13C9"/>
    <w:multiLevelType w:val="hybridMultilevel"/>
    <w:tmpl w:val="91864F82"/>
    <w:lvl w:ilvl="0" w:tplc="8FA067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58F6"/>
    <w:multiLevelType w:val="hybridMultilevel"/>
    <w:tmpl w:val="91864F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7927"/>
    <w:multiLevelType w:val="hybridMultilevel"/>
    <w:tmpl w:val="B082E640"/>
    <w:lvl w:ilvl="0" w:tplc="E5A8F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13A5"/>
    <w:multiLevelType w:val="hybridMultilevel"/>
    <w:tmpl w:val="B852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D9D"/>
    <w:multiLevelType w:val="hybridMultilevel"/>
    <w:tmpl w:val="F7D2C8A2"/>
    <w:lvl w:ilvl="0" w:tplc="43EAF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C690C"/>
    <w:multiLevelType w:val="hybridMultilevel"/>
    <w:tmpl w:val="ADB80836"/>
    <w:lvl w:ilvl="0" w:tplc="8EE0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4FEB"/>
    <w:multiLevelType w:val="hybridMultilevel"/>
    <w:tmpl w:val="A4E21DEA"/>
    <w:lvl w:ilvl="0" w:tplc="581C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8884">
    <w:abstractNumId w:val="4"/>
  </w:num>
  <w:num w:numId="2" w16cid:durableId="257835812">
    <w:abstractNumId w:val="3"/>
  </w:num>
  <w:num w:numId="3" w16cid:durableId="984548186">
    <w:abstractNumId w:val="1"/>
  </w:num>
  <w:num w:numId="4" w16cid:durableId="433399173">
    <w:abstractNumId w:val="2"/>
  </w:num>
  <w:num w:numId="5" w16cid:durableId="646671207">
    <w:abstractNumId w:val="0"/>
  </w:num>
  <w:num w:numId="6" w16cid:durableId="1267737205">
    <w:abstractNumId w:val="7"/>
  </w:num>
  <w:num w:numId="7" w16cid:durableId="1848983873">
    <w:abstractNumId w:val="5"/>
  </w:num>
  <w:num w:numId="8" w16cid:durableId="2135974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D9"/>
    <w:rsid w:val="00015584"/>
    <w:rsid w:val="00040150"/>
    <w:rsid w:val="0008381F"/>
    <w:rsid w:val="000D1EFB"/>
    <w:rsid w:val="000D6081"/>
    <w:rsid w:val="000D6836"/>
    <w:rsid w:val="000F0B64"/>
    <w:rsid w:val="000F5C9A"/>
    <w:rsid w:val="0010631D"/>
    <w:rsid w:val="001417B0"/>
    <w:rsid w:val="0014712E"/>
    <w:rsid w:val="00202742"/>
    <w:rsid w:val="00220E8F"/>
    <w:rsid w:val="00261A3D"/>
    <w:rsid w:val="00300756"/>
    <w:rsid w:val="00357089"/>
    <w:rsid w:val="00394684"/>
    <w:rsid w:val="003B0A4F"/>
    <w:rsid w:val="003E5548"/>
    <w:rsid w:val="003F6111"/>
    <w:rsid w:val="00433DE3"/>
    <w:rsid w:val="00476B6D"/>
    <w:rsid w:val="004F47E2"/>
    <w:rsid w:val="005007D7"/>
    <w:rsid w:val="0050153B"/>
    <w:rsid w:val="0050424C"/>
    <w:rsid w:val="00516FE0"/>
    <w:rsid w:val="005334D1"/>
    <w:rsid w:val="005537D6"/>
    <w:rsid w:val="005C06D6"/>
    <w:rsid w:val="005C3215"/>
    <w:rsid w:val="005C3B85"/>
    <w:rsid w:val="005E3845"/>
    <w:rsid w:val="005E442F"/>
    <w:rsid w:val="0063193D"/>
    <w:rsid w:val="00633D9C"/>
    <w:rsid w:val="0064017A"/>
    <w:rsid w:val="00640746"/>
    <w:rsid w:val="0064182F"/>
    <w:rsid w:val="00644AEF"/>
    <w:rsid w:val="007611F0"/>
    <w:rsid w:val="00787923"/>
    <w:rsid w:val="007A1D8F"/>
    <w:rsid w:val="007B3FF5"/>
    <w:rsid w:val="007B5803"/>
    <w:rsid w:val="007C0FD9"/>
    <w:rsid w:val="00821513"/>
    <w:rsid w:val="00861C87"/>
    <w:rsid w:val="008C756D"/>
    <w:rsid w:val="008E475A"/>
    <w:rsid w:val="0094506C"/>
    <w:rsid w:val="00962C10"/>
    <w:rsid w:val="00990248"/>
    <w:rsid w:val="00997611"/>
    <w:rsid w:val="009C217E"/>
    <w:rsid w:val="009E570A"/>
    <w:rsid w:val="00A07C05"/>
    <w:rsid w:val="00A659E4"/>
    <w:rsid w:val="00B375EE"/>
    <w:rsid w:val="00B50EC9"/>
    <w:rsid w:val="00B608CB"/>
    <w:rsid w:val="00B626CA"/>
    <w:rsid w:val="00B6516E"/>
    <w:rsid w:val="00B72AE8"/>
    <w:rsid w:val="00B742B1"/>
    <w:rsid w:val="00BD1193"/>
    <w:rsid w:val="00BE570E"/>
    <w:rsid w:val="00BF47E8"/>
    <w:rsid w:val="00C026BE"/>
    <w:rsid w:val="00C27683"/>
    <w:rsid w:val="00CA1E3E"/>
    <w:rsid w:val="00CA2C7F"/>
    <w:rsid w:val="00CC741E"/>
    <w:rsid w:val="00CC7EFD"/>
    <w:rsid w:val="00CE0382"/>
    <w:rsid w:val="00CE2F29"/>
    <w:rsid w:val="00D8477B"/>
    <w:rsid w:val="00DA5408"/>
    <w:rsid w:val="00DD17EA"/>
    <w:rsid w:val="00E105D2"/>
    <w:rsid w:val="00E50D1E"/>
    <w:rsid w:val="00E52C60"/>
    <w:rsid w:val="00E9506A"/>
    <w:rsid w:val="00ED3C66"/>
    <w:rsid w:val="00ED4494"/>
    <w:rsid w:val="00EF78A3"/>
    <w:rsid w:val="00F00133"/>
    <w:rsid w:val="00F3007A"/>
    <w:rsid w:val="00F30630"/>
    <w:rsid w:val="00F308D5"/>
    <w:rsid w:val="00F357AF"/>
    <w:rsid w:val="00F51ED2"/>
    <w:rsid w:val="00F80DCA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DC9E"/>
  <w15:docId w15:val="{A1DD9B1F-1360-423C-8338-1792A1AD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C0FD9"/>
    <w:rPr>
      <w:b/>
      <w:bCs/>
    </w:rPr>
  </w:style>
  <w:style w:type="paragraph" w:styleId="PargrafodaLista">
    <w:name w:val="List Paragraph"/>
    <w:basedOn w:val="Normal"/>
    <w:uiPriority w:val="34"/>
    <w:qFormat/>
    <w:rsid w:val="00ED3C6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3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D0F7-156A-45EF-9103-FB01A83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Luchesi</dc:creator>
  <cp:keywords/>
  <dc:description/>
  <cp:lastModifiedBy>Suzana Luchesi</cp:lastModifiedBy>
  <cp:revision>6</cp:revision>
  <dcterms:created xsi:type="dcterms:W3CDTF">2022-05-31T22:37:00Z</dcterms:created>
  <dcterms:modified xsi:type="dcterms:W3CDTF">2022-06-01T17:14:00Z</dcterms:modified>
</cp:coreProperties>
</file>