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68A6" w14:textId="3530119C" w:rsidR="002B3CF0" w:rsidRPr="002B3CF0" w:rsidRDefault="002B3CF0" w:rsidP="002B3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perception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Action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perspective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tool use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Jeffrey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Lockmam</w:t>
      </w:r>
      <w:proofErr w:type="spellEnd"/>
    </w:p>
    <w:p w14:paraId="0E3327D5" w14:textId="77777777" w:rsidR="002B3CF0" w:rsidRPr="00FE7055" w:rsidRDefault="002B3CF0" w:rsidP="002B3CF0">
      <w:pPr>
        <w:rPr>
          <w:rFonts w:ascii="Times New Roman" w:hAnsi="Times New Roman" w:cs="Times New Roman"/>
          <w:sz w:val="24"/>
          <w:szCs w:val="24"/>
        </w:rPr>
      </w:pPr>
    </w:p>
    <w:p w14:paraId="0B114858" w14:textId="37A41E40" w:rsidR="00353240" w:rsidRDefault="0014012E" w:rsidP="00220BA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artigo, o autor discute a teoria de que as crianças utilizam ferramentas de uma forma diferente e mais importante do que se acreditava, sendo as fer</w:t>
      </w:r>
      <w:r w:rsidR="005F4193"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entas um </w:t>
      </w:r>
      <w:r w:rsidR="005F4193">
        <w:rPr>
          <w:rFonts w:ascii="Times New Roman" w:hAnsi="Times New Roman" w:cs="Times New Roman"/>
          <w:sz w:val="24"/>
          <w:szCs w:val="24"/>
        </w:rPr>
        <w:t>modo pela qual a criança explora, percebe o meio ambiente. Alguns cientista</w:t>
      </w:r>
      <w:r w:rsidR="00374B88">
        <w:rPr>
          <w:rFonts w:ascii="Times New Roman" w:hAnsi="Times New Roman" w:cs="Times New Roman"/>
          <w:sz w:val="24"/>
          <w:szCs w:val="24"/>
        </w:rPr>
        <w:t>s</w:t>
      </w:r>
      <w:r w:rsidR="005F4193">
        <w:rPr>
          <w:rFonts w:ascii="Times New Roman" w:hAnsi="Times New Roman" w:cs="Times New Roman"/>
          <w:sz w:val="24"/>
          <w:szCs w:val="24"/>
        </w:rPr>
        <w:t xml:space="preserve"> acreditam que essa capacidade de uso de ferramentas é exclusiva de seres humanos, pois requer </w:t>
      </w:r>
      <w:r w:rsidR="00374B88">
        <w:rPr>
          <w:rFonts w:ascii="Times New Roman" w:hAnsi="Times New Roman" w:cs="Times New Roman"/>
          <w:sz w:val="24"/>
          <w:szCs w:val="24"/>
        </w:rPr>
        <w:t>uma capacidade</w:t>
      </w:r>
      <w:r w:rsidR="005F4193">
        <w:rPr>
          <w:rFonts w:ascii="Times New Roman" w:hAnsi="Times New Roman" w:cs="Times New Roman"/>
          <w:sz w:val="24"/>
          <w:szCs w:val="24"/>
        </w:rPr>
        <w:t xml:space="preserve"> de pensamento e decifrar símbolos que outros animais não teriam. Portanto, essa </w:t>
      </w:r>
      <w:r w:rsidR="00374B88">
        <w:rPr>
          <w:rFonts w:ascii="Times New Roman" w:hAnsi="Times New Roman" w:cs="Times New Roman"/>
          <w:sz w:val="24"/>
          <w:szCs w:val="24"/>
        </w:rPr>
        <w:t xml:space="preserve">habilidade seria uma das últimas a evoluir. Porém, outros cientistas acreditam </w:t>
      </w:r>
      <w:r w:rsidR="00191F56">
        <w:rPr>
          <w:rFonts w:ascii="Times New Roman" w:hAnsi="Times New Roman" w:cs="Times New Roman"/>
          <w:sz w:val="24"/>
          <w:szCs w:val="24"/>
        </w:rPr>
        <w:t xml:space="preserve">que </w:t>
      </w:r>
      <w:r w:rsidR="00374B88">
        <w:rPr>
          <w:rFonts w:ascii="Times New Roman" w:hAnsi="Times New Roman" w:cs="Times New Roman"/>
          <w:sz w:val="24"/>
          <w:szCs w:val="24"/>
        </w:rPr>
        <w:t>a manipulação de ferramentas não é exclusiva da espécie humana, ainda que outros animais que tenham essa habilidade a utilizem de uma outra forma.</w:t>
      </w:r>
      <w:r w:rsidR="00785ACE">
        <w:rPr>
          <w:rFonts w:ascii="Times New Roman" w:hAnsi="Times New Roman" w:cs="Times New Roman"/>
          <w:sz w:val="24"/>
          <w:szCs w:val="24"/>
        </w:rPr>
        <w:t xml:space="preserve"> E nos seres humanos é muito provável que essa capacidade de manipular ferramentas comece logo nos primeiro ou nos primeiros anos de vida com a consolidação</w:t>
      </w:r>
      <w:r w:rsidR="001400ED">
        <w:rPr>
          <w:rFonts w:ascii="Times New Roman" w:hAnsi="Times New Roman" w:cs="Times New Roman"/>
          <w:sz w:val="24"/>
          <w:szCs w:val="24"/>
        </w:rPr>
        <w:t xml:space="preserve"> </w:t>
      </w:r>
      <w:r w:rsidR="00785ACE">
        <w:rPr>
          <w:rFonts w:ascii="Times New Roman" w:hAnsi="Times New Roman" w:cs="Times New Roman"/>
          <w:sz w:val="24"/>
          <w:szCs w:val="24"/>
        </w:rPr>
        <w:t>dos movimentos rotineiros que os jovens fazem para reconhecer</w:t>
      </w:r>
      <w:r w:rsidR="00191F56">
        <w:rPr>
          <w:rFonts w:ascii="Times New Roman" w:hAnsi="Times New Roman" w:cs="Times New Roman"/>
          <w:sz w:val="24"/>
          <w:szCs w:val="24"/>
        </w:rPr>
        <w:t xml:space="preserve"> e explorar</w:t>
      </w:r>
      <w:r w:rsidR="00785ACE">
        <w:rPr>
          <w:rFonts w:ascii="Times New Roman" w:hAnsi="Times New Roman" w:cs="Times New Roman"/>
          <w:sz w:val="24"/>
          <w:szCs w:val="24"/>
        </w:rPr>
        <w:t xml:space="preserve"> o meio ambiente que os rodeia. </w:t>
      </w:r>
    </w:p>
    <w:p w14:paraId="49F37675" w14:textId="31C46E0B" w:rsidR="001400ED" w:rsidRDefault="001400ED" w:rsidP="00220BA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aquisição da habilidade de manipular ferramentas pode se dar de forma descontínua, tendo a criança ou jovem que passar por saltos em seu desenvolvimento cognitivo, ou ser contínua, como uma </w:t>
      </w:r>
      <w:r w:rsidR="00492B91">
        <w:rPr>
          <w:rFonts w:ascii="Times New Roman" w:hAnsi="Times New Roman" w:cs="Times New Roman"/>
          <w:sz w:val="24"/>
          <w:szCs w:val="24"/>
        </w:rPr>
        <w:t xml:space="preserve">extensão e consequência dos movimentos que os seres humanos fazem para explorar e interagir com o meio externo, num processo </w:t>
      </w:r>
      <w:r w:rsidR="007C45BE">
        <w:rPr>
          <w:rFonts w:ascii="Times New Roman" w:hAnsi="Times New Roman" w:cs="Times New Roman"/>
          <w:sz w:val="24"/>
          <w:szCs w:val="24"/>
        </w:rPr>
        <w:t>gradual,</w:t>
      </w:r>
      <w:r w:rsidR="00492B91">
        <w:rPr>
          <w:rFonts w:ascii="Times New Roman" w:hAnsi="Times New Roman" w:cs="Times New Roman"/>
          <w:sz w:val="24"/>
          <w:szCs w:val="24"/>
        </w:rPr>
        <w:t xml:space="preserve"> com tentativas e erros que justificam períodos sem manipulação de ferramentas.</w:t>
      </w:r>
      <w:r w:rsidR="007C45BE">
        <w:rPr>
          <w:rFonts w:ascii="Times New Roman" w:hAnsi="Times New Roman" w:cs="Times New Roman"/>
          <w:sz w:val="24"/>
          <w:szCs w:val="24"/>
        </w:rPr>
        <w:t xml:space="preserve"> Essa habilidade é uma interação</w:t>
      </w:r>
      <w:r w:rsidR="00C93A44">
        <w:rPr>
          <w:rFonts w:ascii="Times New Roman" w:hAnsi="Times New Roman" w:cs="Times New Roman"/>
          <w:sz w:val="24"/>
          <w:szCs w:val="24"/>
        </w:rPr>
        <w:t xml:space="preserve"> profunda da criança com o meio ambiente, sendo então muito importante prestar atenção em como as crianças utilizam ferramentas já conhecidas por aquela cultura em que ela está inserida do que observar se a criança consegue manipular ferramentas diferentes. </w:t>
      </w:r>
      <w:r w:rsidR="007C45BE">
        <w:rPr>
          <w:rFonts w:ascii="Times New Roman" w:hAnsi="Times New Roman" w:cs="Times New Roman"/>
          <w:sz w:val="24"/>
          <w:szCs w:val="24"/>
        </w:rPr>
        <w:t xml:space="preserve"> Essa</w:t>
      </w:r>
      <w:r w:rsidR="00C93A44">
        <w:rPr>
          <w:rFonts w:ascii="Times New Roman" w:hAnsi="Times New Roman" w:cs="Times New Roman"/>
          <w:sz w:val="24"/>
          <w:szCs w:val="24"/>
        </w:rPr>
        <w:t xml:space="preserve"> é a</w:t>
      </w:r>
      <w:r w:rsidR="007C45BE">
        <w:rPr>
          <w:rFonts w:ascii="Times New Roman" w:hAnsi="Times New Roman" w:cs="Times New Roman"/>
          <w:sz w:val="24"/>
          <w:szCs w:val="24"/>
        </w:rPr>
        <w:t xml:space="preserve"> ênfase contínua</w:t>
      </w:r>
      <w:r w:rsidR="00C93A44">
        <w:rPr>
          <w:rFonts w:ascii="Times New Roman" w:hAnsi="Times New Roman" w:cs="Times New Roman"/>
          <w:sz w:val="24"/>
          <w:szCs w:val="24"/>
        </w:rPr>
        <w:t xml:space="preserve"> que</w:t>
      </w:r>
      <w:r w:rsidR="007C45BE">
        <w:rPr>
          <w:rFonts w:ascii="Times New Roman" w:hAnsi="Times New Roman" w:cs="Times New Roman"/>
          <w:sz w:val="24"/>
          <w:szCs w:val="24"/>
        </w:rPr>
        <w:t xml:space="preserve"> é abordada ne</w:t>
      </w:r>
      <w:r w:rsidR="00C93A44">
        <w:rPr>
          <w:rFonts w:ascii="Times New Roman" w:hAnsi="Times New Roman" w:cs="Times New Roman"/>
          <w:sz w:val="24"/>
          <w:szCs w:val="24"/>
        </w:rPr>
        <w:t xml:space="preserve">sse artigo. </w:t>
      </w:r>
      <w:r w:rsidR="00171C77">
        <w:rPr>
          <w:rFonts w:ascii="Times New Roman" w:hAnsi="Times New Roman" w:cs="Times New Roman"/>
          <w:sz w:val="24"/>
          <w:szCs w:val="24"/>
        </w:rPr>
        <w:t>O manuseio de ferramentas pelas crianças reflete muito a exploração e leitura que elas fazem do meio em que estão,</w:t>
      </w:r>
      <w:r w:rsidR="002131E3">
        <w:rPr>
          <w:rFonts w:ascii="Times New Roman" w:hAnsi="Times New Roman" w:cs="Times New Roman"/>
          <w:sz w:val="24"/>
          <w:szCs w:val="24"/>
        </w:rPr>
        <w:t xml:space="preserve"> através de várias perspectivas,</w:t>
      </w:r>
      <w:r w:rsidR="00171C77">
        <w:rPr>
          <w:rFonts w:ascii="Times New Roman" w:hAnsi="Times New Roman" w:cs="Times New Roman"/>
          <w:sz w:val="24"/>
          <w:szCs w:val="24"/>
        </w:rPr>
        <w:t xml:space="preserve"> e a partir desse manuseio se abrem novas possibilidades de explorar o mundo</w:t>
      </w:r>
      <w:r w:rsidR="00191F56">
        <w:rPr>
          <w:rFonts w:ascii="Times New Roman" w:hAnsi="Times New Roman" w:cs="Times New Roman"/>
          <w:sz w:val="24"/>
          <w:szCs w:val="24"/>
        </w:rPr>
        <w:t>. E</w:t>
      </w:r>
      <w:r w:rsidR="00020490">
        <w:rPr>
          <w:rFonts w:ascii="Times New Roman" w:hAnsi="Times New Roman" w:cs="Times New Roman"/>
          <w:sz w:val="24"/>
          <w:szCs w:val="24"/>
        </w:rPr>
        <w:t xml:space="preserve"> normalmente, as crianças veem e exploram o mundo do seu próprio ponto de vista. </w:t>
      </w:r>
      <w:r w:rsidR="00901D22">
        <w:rPr>
          <w:rFonts w:ascii="Times New Roman" w:hAnsi="Times New Roman" w:cs="Times New Roman"/>
          <w:sz w:val="24"/>
          <w:szCs w:val="24"/>
        </w:rPr>
        <w:t xml:space="preserve">Observar o mesmo objeto de vários modos, ou seja, em vários locais espaciais </w:t>
      </w:r>
      <w:r w:rsidR="00220BAA">
        <w:rPr>
          <w:rFonts w:ascii="Times New Roman" w:hAnsi="Times New Roman" w:cs="Times New Roman"/>
          <w:sz w:val="24"/>
          <w:szCs w:val="24"/>
        </w:rPr>
        <w:t>diferentes, faz</w:t>
      </w:r>
      <w:r w:rsidR="00901D22">
        <w:rPr>
          <w:rFonts w:ascii="Times New Roman" w:hAnsi="Times New Roman" w:cs="Times New Roman"/>
          <w:sz w:val="24"/>
          <w:szCs w:val="24"/>
        </w:rPr>
        <w:t xml:space="preserve"> aquela criança utilizar aquele objeto de forma eficiente.</w:t>
      </w:r>
    </w:p>
    <w:p w14:paraId="11CFFD59" w14:textId="7336F068" w:rsidR="00220BAA" w:rsidRDefault="00220BAA" w:rsidP="00220B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B1C503" w14:textId="47DFC80D" w:rsidR="00220BAA" w:rsidRDefault="00220BAA">
      <w:pPr>
        <w:rPr>
          <w:rFonts w:ascii="Times New Roman" w:hAnsi="Times New Roman" w:cs="Times New Roman"/>
          <w:sz w:val="24"/>
          <w:szCs w:val="24"/>
        </w:rPr>
      </w:pPr>
    </w:p>
    <w:p w14:paraId="7DB3BAAA" w14:textId="2958DAA1" w:rsidR="00220BAA" w:rsidRDefault="00220BAA" w:rsidP="00220BAA">
      <w:pPr>
        <w:rPr>
          <w:rFonts w:ascii="Times New Roman" w:hAnsi="Times New Roman" w:cs="Times New Roman"/>
          <w:b/>
          <w:sz w:val="28"/>
          <w:szCs w:val="28"/>
        </w:rPr>
      </w:pPr>
      <w:r w:rsidRPr="00FE7055">
        <w:rPr>
          <w:rFonts w:ascii="Times New Roman" w:hAnsi="Times New Roman" w:cs="Times New Roman"/>
          <w:b/>
          <w:sz w:val="28"/>
          <w:szCs w:val="28"/>
        </w:rPr>
        <w:t>Questões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055">
        <w:rPr>
          <w:rFonts w:ascii="Times New Roman" w:hAnsi="Times New Roman" w:cs="Times New Roman"/>
          <w:b/>
          <w:sz w:val="28"/>
          <w:szCs w:val="28"/>
        </w:rPr>
        <w:t>Development</w:t>
      </w:r>
      <w:proofErr w:type="spellEnd"/>
      <w:r w:rsidRPr="00FE7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055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FE7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055">
        <w:rPr>
          <w:rFonts w:ascii="Times New Roman" w:hAnsi="Times New Roman" w:cs="Times New Roman"/>
          <w:b/>
          <w:sz w:val="28"/>
          <w:szCs w:val="28"/>
        </w:rPr>
        <w:t>Aging</w:t>
      </w:r>
      <w:proofErr w:type="spellEnd"/>
      <w:r w:rsidRPr="00FE7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055">
        <w:rPr>
          <w:rFonts w:ascii="Times New Roman" w:hAnsi="Times New Roman" w:cs="Times New Roman"/>
          <w:b/>
          <w:sz w:val="28"/>
          <w:szCs w:val="28"/>
        </w:rPr>
        <w:t>Action</w:t>
      </w:r>
      <w:proofErr w:type="spellEnd"/>
      <w:r w:rsidRPr="00FE70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E705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E7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055">
        <w:rPr>
          <w:rFonts w:ascii="Times New Roman" w:hAnsi="Times New Roman" w:cs="Times New Roman"/>
          <w:b/>
          <w:sz w:val="28"/>
          <w:szCs w:val="28"/>
        </w:rPr>
        <w:t>foundation</w:t>
      </w:r>
      <w:proofErr w:type="spellEnd"/>
      <w:r w:rsidRPr="00FE7055">
        <w:rPr>
          <w:rFonts w:ascii="Times New Roman" w:hAnsi="Times New Roman" w:cs="Times New Roman"/>
          <w:b/>
          <w:sz w:val="28"/>
          <w:szCs w:val="28"/>
        </w:rPr>
        <w:t xml:space="preserve"> for </w:t>
      </w:r>
      <w:proofErr w:type="spellStart"/>
      <w:r w:rsidRPr="00FE7055">
        <w:rPr>
          <w:rFonts w:ascii="Times New Roman" w:hAnsi="Times New Roman" w:cs="Times New Roman"/>
          <w:b/>
          <w:sz w:val="28"/>
          <w:szCs w:val="28"/>
        </w:rPr>
        <w:t>cognitive</w:t>
      </w:r>
      <w:proofErr w:type="spellEnd"/>
      <w:r w:rsidRPr="00FE7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055">
        <w:rPr>
          <w:rFonts w:ascii="Times New Roman" w:hAnsi="Times New Roman" w:cs="Times New Roman"/>
          <w:b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30D061D" w14:textId="77777777" w:rsidR="00220BAA" w:rsidRPr="00FE7055" w:rsidRDefault="00220BAA" w:rsidP="00220BAA">
      <w:pPr>
        <w:rPr>
          <w:rFonts w:ascii="Times New Roman" w:hAnsi="Times New Roman" w:cs="Times New Roman"/>
          <w:b/>
          <w:sz w:val="28"/>
          <w:szCs w:val="28"/>
        </w:rPr>
      </w:pPr>
      <w:r w:rsidRPr="00FE7055">
        <w:rPr>
          <w:rFonts w:ascii="Times New Roman" w:hAnsi="Times New Roman" w:cs="Times New Roman"/>
          <w:b/>
          <w:sz w:val="28"/>
          <w:szCs w:val="28"/>
        </w:rPr>
        <w:t xml:space="preserve"> CLAES VON HOFSTEN</w:t>
      </w:r>
    </w:p>
    <w:p w14:paraId="55B07833" w14:textId="77777777" w:rsidR="00220BAA" w:rsidRDefault="00220BAA" w:rsidP="00220BAA"/>
    <w:p w14:paraId="6E002B7E" w14:textId="77777777" w:rsidR="00220BAA" w:rsidRPr="00FE7055" w:rsidRDefault="00220BAA" w:rsidP="00220BAA">
      <w:pPr>
        <w:rPr>
          <w:rFonts w:ascii="Times New Roman" w:hAnsi="Times New Roman" w:cs="Times New Roman"/>
          <w:sz w:val="24"/>
          <w:szCs w:val="24"/>
        </w:rPr>
      </w:pPr>
      <w:r w:rsidRPr="00FE7055">
        <w:rPr>
          <w:rFonts w:ascii="Times New Roman" w:hAnsi="Times New Roman" w:cs="Times New Roman"/>
          <w:sz w:val="24"/>
          <w:szCs w:val="24"/>
        </w:rPr>
        <w:t>- A repetição é importante não apenas no sentido de que os movimentos fiquem cada vez melhores, mas no sentido de estimular o cérebro.</w:t>
      </w:r>
    </w:p>
    <w:p w14:paraId="1791815A" w14:textId="77777777" w:rsidR="00220BAA" w:rsidRPr="00FE7055" w:rsidRDefault="00220BAA" w:rsidP="00220BAA">
      <w:pPr>
        <w:rPr>
          <w:rFonts w:ascii="Times New Roman" w:hAnsi="Times New Roman" w:cs="Times New Roman"/>
          <w:sz w:val="24"/>
          <w:szCs w:val="24"/>
        </w:rPr>
      </w:pPr>
      <w:r w:rsidRPr="00FE7055">
        <w:rPr>
          <w:rFonts w:ascii="Times New Roman" w:hAnsi="Times New Roman" w:cs="Times New Roman"/>
          <w:sz w:val="24"/>
          <w:szCs w:val="24"/>
        </w:rPr>
        <w:t>- O cérebro de uma criança recém-nascida já está adaptado para ações que cumpram um objetivo, ou seja, para tomar atitudes que façam um sentido, que atinjam algum propósito.</w:t>
      </w:r>
    </w:p>
    <w:p w14:paraId="441C27D8" w14:textId="61640F1B" w:rsidR="00220BAA" w:rsidRPr="00FE7055" w:rsidRDefault="00220BAA" w:rsidP="00220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55">
        <w:rPr>
          <w:rFonts w:ascii="Times New Roman" w:hAnsi="Times New Roman" w:cs="Times New Roman"/>
          <w:sz w:val="24"/>
          <w:szCs w:val="24"/>
        </w:rPr>
        <w:t xml:space="preserve"> </w:t>
      </w:r>
      <w:r w:rsidRPr="00FE7055">
        <w:rPr>
          <w:rFonts w:ascii="Times New Roman" w:hAnsi="Times New Roman" w:cs="Times New Roman"/>
          <w:sz w:val="24"/>
          <w:szCs w:val="24"/>
        </w:rPr>
        <w:t>Recém-nascidos</w:t>
      </w:r>
      <w:r w:rsidRPr="00FE7055">
        <w:rPr>
          <w:rFonts w:ascii="Times New Roman" w:hAnsi="Times New Roman" w:cs="Times New Roman"/>
          <w:sz w:val="24"/>
          <w:szCs w:val="24"/>
        </w:rPr>
        <w:t xml:space="preserve"> não agem só por reflexo, e mesmo os “reflexos” que eles executam </w:t>
      </w:r>
      <w:r w:rsidRPr="00FE7055">
        <w:rPr>
          <w:rFonts w:ascii="Times New Roman" w:hAnsi="Times New Roman" w:cs="Times New Roman"/>
          <w:sz w:val="24"/>
          <w:szCs w:val="24"/>
        </w:rPr>
        <w:t>têm,</w:t>
      </w:r>
      <w:r w:rsidRPr="00FE7055">
        <w:rPr>
          <w:rFonts w:ascii="Times New Roman" w:hAnsi="Times New Roman" w:cs="Times New Roman"/>
          <w:sz w:val="24"/>
          <w:szCs w:val="24"/>
        </w:rPr>
        <w:t xml:space="preserve"> cumprem uma função, um objetivo.</w:t>
      </w:r>
    </w:p>
    <w:p w14:paraId="0731749F" w14:textId="77777777" w:rsidR="00220BAA" w:rsidRPr="00FE7055" w:rsidRDefault="00220BAA" w:rsidP="00220BAA">
      <w:pPr>
        <w:rPr>
          <w:rFonts w:ascii="Times New Roman" w:hAnsi="Times New Roman" w:cs="Times New Roman"/>
          <w:sz w:val="24"/>
          <w:szCs w:val="24"/>
        </w:rPr>
      </w:pPr>
      <w:r w:rsidRPr="00FE7055">
        <w:rPr>
          <w:rFonts w:ascii="Times New Roman" w:hAnsi="Times New Roman" w:cs="Times New Roman"/>
          <w:sz w:val="24"/>
          <w:szCs w:val="24"/>
        </w:rPr>
        <w:t>-As nossas ações e habilidades que conseguimos ter/executar tem muito a ver com a hidrodinâmica do nosso corpo, além da cognição e interação com o meio ambiente.</w:t>
      </w:r>
    </w:p>
    <w:p w14:paraId="0F53A180" w14:textId="432656EB" w:rsidR="00220BAA" w:rsidRPr="00FE7055" w:rsidRDefault="00220BAA" w:rsidP="00220BAA">
      <w:pPr>
        <w:rPr>
          <w:rFonts w:ascii="Times New Roman" w:hAnsi="Times New Roman" w:cs="Times New Roman"/>
          <w:sz w:val="24"/>
          <w:szCs w:val="24"/>
        </w:rPr>
      </w:pPr>
      <w:r w:rsidRPr="00FE7055">
        <w:rPr>
          <w:rFonts w:ascii="Times New Roman" w:hAnsi="Times New Roman" w:cs="Times New Roman"/>
          <w:sz w:val="24"/>
          <w:szCs w:val="24"/>
        </w:rPr>
        <w:t xml:space="preserve">- </w:t>
      </w:r>
      <w:r w:rsidRPr="00FE7055">
        <w:rPr>
          <w:rFonts w:ascii="Times New Roman" w:hAnsi="Times New Roman" w:cs="Times New Roman"/>
          <w:sz w:val="24"/>
          <w:szCs w:val="24"/>
        </w:rPr>
        <w:t>O que</w:t>
      </w:r>
      <w:r w:rsidRPr="00FE7055">
        <w:rPr>
          <w:rFonts w:ascii="Times New Roman" w:hAnsi="Times New Roman" w:cs="Times New Roman"/>
          <w:sz w:val="24"/>
          <w:szCs w:val="24"/>
        </w:rPr>
        <w:t xml:space="preserve"> motiva o desenvolvimento de um ser humano, entre outras coisas, são a sociedade e a nossa curiosidade em explorar o mundo, o meio que vivemos. </w:t>
      </w:r>
    </w:p>
    <w:p w14:paraId="166765A6" w14:textId="362D3C12" w:rsidR="00220BAA" w:rsidRPr="00FE7055" w:rsidRDefault="00220BAA" w:rsidP="00220BAA">
      <w:pPr>
        <w:rPr>
          <w:rFonts w:ascii="Times New Roman" w:hAnsi="Times New Roman" w:cs="Times New Roman"/>
          <w:sz w:val="24"/>
          <w:szCs w:val="24"/>
        </w:rPr>
      </w:pPr>
      <w:r w:rsidRPr="00FE7055">
        <w:rPr>
          <w:rFonts w:ascii="Times New Roman" w:hAnsi="Times New Roman" w:cs="Times New Roman"/>
          <w:sz w:val="24"/>
          <w:szCs w:val="24"/>
        </w:rPr>
        <w:t xml:space="preserve">- Uma grande habilidade do ser humano é não só explorar e modificar o </w:t>
      </w:r>
      <w:r w:rsidRPr="00FE7055">
        <w:rPr>
          <w:rFonts w:ascii="Times New Roman" w:hAnsi="Times New Roman" w:cs="Times New Roman"/>
          <w:sz w:val="24"/>
          <w:szCs w:val="24"/>
        </w:rPr>
        <w:t>mundo com</w:t>
      </w:r>
      <w:r w:rsidRPr="00FE7055">
        <w:rPr>
          <w:rFonts w:ascii="Times New Roman" w:hAnsi="Times New Roman" w:cs="Times New Roman"/>
          <w:sz w:val="24"/>
          <w:szCs w:val="24"/>
        </w:rPr>
        <w:t xml:space="preserve"> </w:t>
      </w:r>
      <w:r w:rsidRPr="00FE7055">
        <w:rPr>
          <w:rFonts w:ascii="Times New Roman" w:hAnsi="Times New Roman" w:cs="Times New Roman"/>
          <w:sz w:val="24"/>
          <w:szCs w:val="24"/>
        </w:rPr>
        <w:t>suas ações</w:t>
      </w:r>
      <w:r w:rsidRPr="00FE7055">
        <w:rPr>
          <w:rFonts w:ascii="Times New Roman" w:hAnsi="Times New Roman" w:cs="Times New Roman"/>
          <w:sz w:val="24"/>
          <w:szCs w:val="24"/>
        </w:rPr>
        <w:t>, mas também passar essas modificações e ações adiante, para outras pessoas. Portanto, capacidades de ouvir, falar, se expressar; são fundamentais não só para se comunicar com a outra pessoa, mas também para prever as ações das outras pessoas.</w:t>
      </w:r>
    </w:p>
    <w:p w14:paraId="17B342FC" w14:textId="77777777" w:rsidR="00220BAA" w:rsidRPr="00FE7055" w:rsidRDefault="00220BAA" w:rsidP="00220BAA">
      <w:pPr>
        <w:rPr>
          <w:rFonts w:ascii="Times New Roman" w:hAnsi="Times New Roman" w:cs="Times New Roman"/>
          <w:sz w:val="24"/>
          <w:szCs w:val="24"/>
        </w:rPr>
      </w:pPr>
      <w:r w:rsidRPr="00FE7055">
        <w:rPr>
          <w:rFonts w:ascii="Times New Roman" w:hAnsi="Times New Roman" w:cs="Times New Roman"/>
          <w:sz w:val="24"/>
          <w:szCs w:val="24"/>
        </w:rPr>
        <w:t xml:space="preserve">-Movimento espelhado: conseguimos prever ou antecipar algum movimento, alguma atitude, de acordo com o nosso próprio pensamento, com nossos próprios atos. </w:t>
      </w:r>
    </w:p>
    <w:p w14:paraId="531D816E" w14:textId="77777777" w:rsidR="00220BAA" w:rsidRPr="00FE7055" w:rsidRDefault="00220BAA" w:rsidP="00220BAA">
      <w:pPr>
        <w:rPr>
          <w:rFonts w:ascii="Times New Roman" w:hAnsi="Times New Roman" w:cs="Times New Roman"/>
          <w:sz w:val="24"/>
          <w:szCs w:val="24"/>
        </w:rPr>
      </w:pPr>
      <w:r w:rsidRPr="00FE7055">
        <w:rPr>
          <w:rFonts w:ascii="Times New Roman" w:hAnsi="Times New Roman" w:cs="Times New Roman"/>
          <w:sz w:val="24"/>
          <w:szCs w:val="24"/>
        </w:rPr>
        <w:t>- Cognição acontece e parte sempre do cérebro? Não. Ao contrário. Ela se deve e depende de um conjunto de fatores, como a forma com que a pessoa vê e se relaciona com o mundo, com o seu meio ambiente; além das regras e costumes da sociedade onde aquela pessoa está inserida. Importantes também são os desafios, problemas que o meio ambiente oferece para serem trabalhados.</w:t>
      </w:r>
    </w:p>
    <w:p w14:paraId="2DFB4888" w14:textId="77777777" w:rsidR="00220BAA" w:rsidRPr="00FE7055" w:rsidRDefault="00220BAA" w:rsidP="00220BAA">
      <w:pPr>
        <w:rPr>
          <w:rFonts w:ascii="Times New Roman" w:hAnsi="Times New Roman" w:cs="Times New Roman"/>
          <w:sz w:val="24"/>
          <w:szCs w:val="24"/>
        </w:rPr>
      </w:pPr>
    </w:p>
    <w:p w14:paraId="6F0A6AE5" w14:textId="77777777" w:rsidR="00220BAA" w:rsidRDefault="00220BAA">
      <w:pPr>
        <w:rPr>
          <w:rFonts w:ascii="Times New Roman" w:hAnsi="Times New Roman" w:cs="Times New Roman"/>
          <w:sz w:val="24"/>
          <w:szCs w:val="24"/>
        </w:rPr>
      </w:pPr>
    </w:p>
    <w:p w14:paraId="76BC1FA0" w14:textId="2A163CE1" w:rsidR="009C4A1A" w:rsidRDefault="009C4A1A">
      <w:pPr>
        <w:rPr>
          <w:rFonts w:ascii="Times New Roman" w:hAnsi="Times New Roman" w:cs="Times New Roman"/>
          <w:sz w:val="24"/>
          <w:szCs w:val="24"/>
        </w:rPr>
      </w:pPr>
    </w:p>
    <w:p w14:paraId="322A520A" w14:textId="1C9A1C5B" w:rsidR="009C4A1A" w:rsidRDefault="009C4A1A">
      <w:pPr>
        <w:rPr>
          <w:rFonts w:ascii="Times New Roman" w:hAnsi="Times New Roman" w:cs="Times New Roman"/>
          <w:sz w:val="24"/>
          <w:szCs w:val="24"/>
        </w:rPr>
      </w:pPr>
    </w:p>
    <w:p w14:paraId="5F3E96EA" w14:textId="77777777" w:rsidR="009C4A1A" w:rsidRDefault="009C4A1A">
      <w:pPr>
        <w:rPr>
          <w:rFonts w:ascii="Times New Roman" w:hAnsi="Times New Roman" w:cs="Times New Roman"/>
          <w:sz w:val="24"/>
          <w:szCs w:val="24"/>
        </w:rPr>
      </w:pPr>
    </w:p>
    <w:p w14:paraId="56AC8979" w14:textId="77777777" w:rsidR="00171C77" w:rsidRPr="0014012E" w:rsidRDefault="00171C77">
      <w:pPr>
        <w:rPr>
          <w:rFonts w:ascii="Times New Roman" w:hAnsi="Times New Roman" w:cs="Times New Roman"/>
          <w:sz w:val="24"/>
          <w:szCs w:val="24"/>
        </w:rPr>
      </w:pPr>
    </w:p>
    <w:sectPr w:rsidR="00171C77" w:rsidRPr="00140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2E"/>
    <w:rsid w:val="00020490"/>
    <w:rsid w:val="000D00EA"/>
    <w:rsid w:val="001400ED"/>
    <w:rsid w:val="0014012E"/>
    <w:rsid w:val="00171C77"/>
    <w:rsid w:val="00191F56"/>
    <w:rsid w:val="002131E3"/>
    <w:rsid w:val="00220BAA"/>
    <w:rsid w:val="002B3CF0"/>
    <w:rsid w:val="00350036"/>
    <w:rsid w:val="00353240"/>
    <w:rsid w:val="00374B88"/>
    <w:rsid w:val="00492B91"/>
    <w:rsid w:val="005F4193"/>
    <w:rsid w:val="00785ACE"/>
    <w:rsid w:val="007C45BE"/>
    <w:rsid w:val="00901D22"/>
    <w:rsid w:val="00960FBE"/>
    <w:rsid w:val="009C4A1A"/>
    <w:rsid w:val="00C93A44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4052"/>
  <w15:chartTrackingRefBased/>
  <w15:docId w15:val="{E0377ADD-995B-4607-9014-4B535D72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Beneduci</dc:creator>
  <cp:keywords/>
  <dc:description/>
  <cp:lastModifiedBy>Carina Beneduci</cp:lastModifiedBy>
  <cp:revision>7</cp:revision>
  <dcterms:created xsi:type="dcterms:W3CDTF">2022-05-13T18:35:00Z</dcterms:created>
  <dcterms:modified xsi:type="dcterms:W3CDTF">2022-05-19T00:00:00Z</dcterms:modified>
</cp:coreProperties>
</file>