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A" w:rsidRDefault="0063023C">
      <w:pPr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Somente seres humanos têm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memória e cultura, aprendizagem social? Espécies mais relacionadas filogeneticamente com os seres humanos tem mais propensão a ter conhecimentos mais elaborados. Porém, esses conhecimentos também são encontrados em vários táxons. Portanto</w:t>
      </w:r>
      <w:r w:rsidR="008E76EE">
        <w:rPr>
          <w:rFonts w:ascii="Times New Roman" w:hAnsi="Times New Roman" w:cs="Times New Roman"/>
          <w:sz w:val="24"/>
          <w:szCs w:val="24"/>
        </w:rPr>
        <w:t xml:space="preserve">, aprendizagem social não pode apenas ser entendida e analisada no sentido evolucionário, mas também como um elemento do comportamento dos animais. E quando esse(s) comportamento(s) </w:t>
      </w:r>
      <w:proofErr w:type="spellStart"/>
      <w:r w:rsidR="008E76EE">
        <w:rPr>
          <w:rFonts w:ascii="Times New Roman" w:hAnsi="Times New Roman" w:cs="Times New Roman"/>
          <w:sz w:val="24"/>
          <w:szCs w:val="24"/>
        </w:rPr>
        <w:t>evolue</w:t>
      </w:r>
      <w:proofErr w:type="spellEnd"/>
      <w:r w:rsidR="008E76EE">
        <w:rPr>
          <w:rFonts w:ascii="Times New Roman" w:hAnsi="Times New Roman" w:cs="Times New Roman"/>
          <w:sz w:val="24"/>
          <w:szCs w:val="24"/>
        </w:rPr>
        <w:t xml:space="preserve">(m), se </w:t>
      </w:r>
      <w:proofErr w:type="gramStart"/>
      <w:r w:rsidR="008E76EE">
        <w:rPr>
          <w:rFonts w:ascii="Times New Roman" w:hAnsi="Times New Roman" w:cs="Times New Roman"/>
          <w:sz w:val="24"/>
          <w:szCs w:val="24"/>
        </w:rPr>
        <w:t>tornam</w:t>
      </w:r>
      <w:proofErr w:type="gramEnd"/>
      <w:r w:rsidR="008E76EE">
        <w:rPr>
          <w:rFonts w:ascii="Times New Roman" w:hAnsi="Times New Roman" w:cs="Times New Roman"/>
          <w:sz w:val="24"/>
          <w:szCs w:val="24"/>
        </w:rPr>
        <w:t xml:space="preserve"> mais complexos, alguma parte do cérebro ou o próprio </w:t>
      </w:r>
      <w:r w:rsidR="003C4082">
        <w:rPr>
          <w:rFonts w:ascii="Times New Roman" w:hAnsi="Times New Roman" w:cs="Times New Roman"/>
          <w:sz w:val="24"/>
          <w:szCs w:val="24"/>
        </w:rPr>
        <w:t>tamanho do cérebro são maiores, que permitem capacidade de aprendizagem diferentes. Um táxon, portanto, poderia desenvolver determinada capacidade/habilidade, mesmo sem uma pressão seletiva do ambiente. O meio ambiente determina quando e como essas habilidades são usadas.</w:t>
      </w:r>
    </w:p>
    <w:p w:rsidR="003C4082" w:rsidRDefault="003C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ser humano é a única espécie capaz de modificar o meio ambiente onde vive? O processo de nicho construção relata que não. Muitas espécies modificam o meio ambiente para as gerações futuras. Então, o comportamento da espécie participa ativamente no processo de seleção natural, numa via de mão dupla. Isso cria diferenças regionais entre as espécies. Esse processo de nicho construção é mais comum ou específico em espécies imóveis ou que se locomovem muito lentamente. </w:t>
      </w:r>
      <w:r w:rsidR="007069AF">
        <w:rPr>
          <w:rFonts w:ascii="Times New Roman" w:hAnsi="Times New Roman" w:cs="Times New Roman"/>
          <w:sz w:val="24"/>
          <w:szCs w:val="24"/>
        </w:rPr>
        <w:t xml:space="preserve">Também ocorre em animais móveis, mas que se mantenham próximos uns aos outros, com uma grande interação entre si. Isso faz com que os animais usem o meio ambiente de uma maneira que não utilizavam antes. Dessa forma, a construção de nicho faz com que duas coisas aconteçam: comportamentos tradicionais são passados, e novas </w:t>
      </w:r>
      <w:proofErr w:type="gramStart"/>
      <w:r w:rsidR="007069AF">
        <w:rPr>
          <w:rFonts w:ascii="Times New Roman" w:hAnsi="Times New Roman" w:cs="Times New Roman"/>
          <w:sz w:val="24"/>
          <w:szCs w:val="24"/>
        </w:rPr>
        <w:t>práticas(</w:t>
      </w:r>
      <w:proofErr w:type="gramEnd"/>
      <w:r w:rsidR="007069AF">
        <w:rPr>
          <w:rFonts w:ascii="Times New Roman" w:hAnsi="Times New Roman" w:cs="Times New Roman"/>
          <w:sz w:val="24"/>
          <w:szCs w:val="24"/>
        </w:rPr>
        <w:t xml:space="preserve"> novo alimento, modo diferente de construir moradia...) são aprendidas e disseminadas.</w:t>
      </w:r>
    </w:p>
    <w:p w:rsidR="007069AF" w:rsidRDefault="00706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Oque explica uma habilidade, uma aprendizagem ou comportamento? O organismo como um todo. O meio onde vive sua genética,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filogênia</w:t>
      </w:r>
      <w:proofErr w:type="spellEnd"/>
      <w:r>
        <w:rPr>
          <w:rFonts w:ascii="Times New Roman" w:hAnsi="Times New Roman" w:cs="Times New Roman"/>
          <w:sz w:val="24"/>
          <w:szCs w:val="24"/>
        </w:rPr>
        <w:t>, suas experiências pessoais.</w:t>
      </w:r>
    </w:p>
    <w:p w:rsidR="007069AF" w:rsidRDefault="00706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Aprendizagem social é simplesmente transferência de informações? Mais do que simples transferência, essas informações aprendidas são organizadas e processadas de acordo com a </w:t>
      </w:r>
      <w:r w:rsidR="001F7751">
        <w:rPr>
          <w:rFonts w:ascii="Times New Roman" w:hAnsi="Times New Roman" w:cs="Times New Roman"/>
          <w:sz w:val="24"/>
          <w:szCs w:val="24"/>
        </w:rPr>
        <w:t>capacidade,</w:t>
      </w:r>
      <w:r>
        <w:rPr>
          <w:rFonts w:ascii="Times New Roman" w:hAnsi="Times New Roman" w:cs="Times New Roman"/>
          <w:sz w:val="24"/>
          <w:szCs w:val="24"/>
        </w:rPr>
        <w:t xml:space="preserve"> observação, valores, estado emocional, entre outros fatores, de cada animal. </w:t>
      </w:r>
      <w:r w:rsidR="001F7751">
        <w:rPr>
          <w:rFonts w:ascii="Times New Roman" w:hAnsi="Times New Roman" w:cs="Times New Roman"/>
          <w:sz w:val="24"/>
          <w:szCs w:val="24"/>
        </w:rPr>
        <w:t>Soma se a tudo isso o contexto social em que o animal está inserido.</w:t>
      </w:r>
    </w:p>
    <w:p w:rsidR="001F7751" w:rsidRDefault="001F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Tradição: durante quanto tempo um comportamento tem que ser </w:t>
      </w:r>
      <w:proofErr w:type="gramStart"/>
      <w:r>
        <w:rPr>
          <w:rFonts w:ascii="Times New Roman" w:hAnsi="Times New Roman" w:cs="Times New Roman"/>
          <w:sz w:val="24"/>
          <w:szCs w:val="24"/>
        </w:rPr>
        <w:t>feito,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quantas pessoas tem que ser passado? </w:t>
      </w:r>
    </w:p>
    <w:p w:rsidR="008E76EE" w:rsidRPr="0063023C" w:rsidRDefault="008E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40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76EE" w:rsidRPr="00630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3C"/>
    <w:rsid w:val="001F7751"/>
    <w:rsid w:val="003C4082"/>
    <w:rsid w:val="0063023C"/>
    <w:rsid w:val="007069AF"/>
    <w:rsid w:val="008E76EE"/>
    <w:rsid w:val="00F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Administrativo</cp:lastModifiedBy>
  <cp:revision>1</cp:revision>
  <dcterms:created xsi:type="dcterms:W3CDTF">2022-04-20T14:58:00Z</dcterms:created>
  <dcterms:modified xsi:type="dcterms:W3CDTF">2022-04-20T15:45:00Z</dcterms:modified>
</cp:coreProperties>
</file>