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E8D" w:rsidRDefault="008919F6" w:rsidP="008919F6">
      <w:pPr>
        <w:spacing w:line="360" w:lineRule="auto"/>
        <w:ind w:firstLine="709"/>
      </w:pPr>
      <w:r w:rsidRPr="008919F6">
        <w:t xml:space="preserve">Resumo: </w:t>
      </w:r>
      <w:proofErr w:type="spellStart"/>
      <w:r w:rsidRPr="008919F6">
        <w:t>Ingold</w:t>
      </w:r>
      <w:proofErr w:type="spellEnd"/>
      <w:r w:rsidRPr="008919F6">
        <w:t xml:space="preserve">, T. (2000). </w:t>
      </w:r>
      <w:proofErr w:type="spellStart"/>
      <w:r w:rsidRPr="008919F6">
        <w:t>Evolving</w:t>
      </w:r>
      <w:proofErr w:type="spellEnd"/>
      <w:r w:rsidRPr="008919F6">
        <w:t xml:space="preserve"> skills. Alas, </w:t>
      </w:r>
      <w:proofErr w:type="spellStart"/>
      <w:r w:rsidRPr="008919F6">
        <w:t>poor</w:t>
      </w:r>
      <w:proofErr w:type="spellEnd"/>
      <w:r w:rsidRPr="008919F6">
        <w:t xml:space="preserve"> Darwin: </w:t>
      </w:r>
      <w:proofErr w:type="spellStart"/>
      <w:r w:rsidRPr="008919F6">
        <w:t>Arguments</w:t>
      </w:r>
      <w:proofErr w:type="spellEnd"/>
      <w:r w:rsidRPr="008919F6">
        <w:t xml:space="preserve"> </w:t>
      </w:r>
      <w:proofErr w:type="spellStart"/>
      <w:r w:rsidRPr="008919F6">
        <w:t>against</w:t>
      </w:r>
      <w:proofErr w:type="spellEnd"/>
      <w:r w:rsidRPr="008919F6">
        <w:t xml:space="preserve"> </w:t>
      </w:r>
      <w:proofErr w:type="spellStart"/>
      <w:r w:rsidRPr="008919F6">
        <w:t>evolutionary</w:t>
      </w:r>
      <w:proofErr w:type="spellEnd"/>
      <w:r w:rsidRPr="008919F6">
        <w:t xml:space="preserve"> </w:t>
      </w:r>
      <w:proofErr w:type="spellStart"/>
      <w:r w:rsidRPr="008919F6">
        <w:t>psychology</w:t>
      </w:r>
      <w:proofErr w:type="spellEnd"/>
      <w:r w:rsidRPr="008919F6">
        <w:t>, 273-297.</w:t>
      </w:r>
    </w:p>
    <w:p w:rsidR="008919F6" w:rsidRDefault="008919F6" w:rsidP="008919F6">
      <w:pPr>
        <w:spacing w:line="360" w:lineRule="auto"/>
        <w:ind w:firstLine="709"/>
      </w:pPr>
    </w:p>
    <w:p w:rsidR="008919F6" w:rsidRDefault="008919F6" w:rsidP="008919F6">
      <w:pPr>
        <w:spacing w:line="360" w:lineRule="auto"/>
        <w:ind w:firstLine="709"/>
        <w:jc w:val="both"/>
      </w:pPr>
      <w:r>
        <w:t>O autor inicia contextualizando desenvolvimento, natureza humana, cultura. Nesse sentido, ele busca trazer diferentes interpretações para comportamentos humanos como o andar, nesse sentido ele levanta a hipótese de que o comportamento de andar bípede pode estar relacionado com questões ambientais e genéticas ou uma possível interação entre ambas.  Além disso, ele lança a seguinte pergunta: “humanos e animais não humanos podem acumular tradições e isso, pode ser considerado cultura?”. Em seguida ele busca trazer a definição de evolução a luz da seleção natural e explicar a abordagem cognitiva</w:t>
      </w:r>
      <w:r w:rsidR="00386C5C">
        <w:t xml:space="preserve"> e a dicotomia “</w:t>
      </w:r>
      <w:proofErr w:type="spellStart"/>
      <w:r w:rsidR="00386C5C">
        <w:t>nature</w:t>
      </w:r>
      <w:proofErr w:type="spellEnd"/>
      <w:r w:rsidR="00386C5C">
        <w:t xml:space="preserve"> </w:t>
      </w:r>
      <w:proofErr w:type="spellStart"/>
      <w:r w:rsidR="00386C5C">
        <w:t>vs</w:t>
      </w:r>
      <w:proofErr w:type="spellEnd"/>
      <w:r w:rsidR="00386C5C">
        <w:t xml:space="preserve"> </w:t>
      </w:r>
      <w:proofErr w:type="spellStart"/>
      <w:r w:rsidR="00386C5C">
        <w:t>nuture</w:t>
      </w:r>
      <w:proofErr w:type="spellEnd"/>
      <w:r w:rsidR="00386C5C">
        <w:t xml:space="preserve">”, na qual o </w:t>
      </w:r>
      <w:proofErr w:type="spellStart"/>
      <w:r w:rsidR="00386C5C">
        <w:t>nature</w:t>
      </w:r>
      <w:proofErr w:type="spellEnd"/>
      <w:r w:rsidR="00386C5C">
        <w:t xml:space="preserve"> o aparato genético e mecanismos fisiológicos seriam o principal ponto que leva a aprendizagem de um indivíduo e o </w:t>
      </w:r>
      <w:proofErr w:type="spellStart"/>
      <w:r w:rsidR="00386C5C">
        <w:t>nuture</w:t>
      </w:r>
      <w:proofErr w:type="spellEnd"/>
      <w:r w:rsidR="00386C5C">
        <w:t xml:space="preserve"> seria que </w:t>
      </w:r>
      <w:proofErr w:type="gramStart"/>
      <w:r w:rsidR="00386C5C">
        <w:t>o ambiente influência</w:t>
      </w:r>
      <w:proofErr w:type="gramEnd"/>
      <w:r w:rsidR="00386C5C">
        <w:t xml:space="preserve"> o desenvolvimento das habilidades de aprendizagem do indivíduo independentemente dos fatores genéticos e fisiológicos. No entanto, o autor cita que essa dicotomia entre </w:t>
      </w:r>
      <w:proofErr w:type="spellStart"/>
      <w:r w:rsidR="00386C5C">
        <w:t>nature</w:t>
      </w:r>
      <w:proofErr w:type="spellEnd"/>
      <w:r w:rsidR="00386C5C">
        <w:t xml:space="preserve"> e </w:t>
      </w:r>
      <w:proofErr w:type="spellStart"/>
      <w:r w:rsidR="00386C5C">
        <w:t>nuture</w:t>
      </w:r>
      <w:proofErr w:type="spellEnd"/>
      <w:r w:rsidR="00386C5C">
        <w:t xml:space="preserve"> tem caído por terra, pois atualmente tem-se notado a complementaridade desses fatores no desenvolvimento da aprendizagem e habilidades sociais dos indivíduos. </w:t>
      </w:r>
      <w:r w:rsidR="00626D57">
        <w:t xml:space="preserve">O autor também trás a definição de teoria da cultura e dos conceitos necessário para definir cultura (comportamento ou conhecimento transmitido ao longo das gerações independentemente de sua aplicação). O autor traz ainda explicações sobre o desenvolvimento (ontogenia) dos comportamentos, nesse sentido ele utiliza o comportamento de andar para explicar que mesmo possuindo o aparato fisiológico e propensão para o andar bípede, os humanos são influenciados a faze-lo pelo ambiente em que se desenvolveram e os fatores culturais tem um papel importante em reforçar ou regular a expressão desse comportamento. </w:t>
      </w:r>
      <w:r w:rsidR="0005613D">
        <w:t>O</w:t>
      </w:r>
      <w:r w:rsidR="00626D57">
        <w:t xml:space="preserve"> autor volta a defender a interação entre mecanismos e ambiente para explicar de forma coerente o desenvolvimento da habilidade de andar. </w:t>
      </w:r>
      <w:r w:rsidR="0005613D">
        <w:t xml:space="preserve">Por fim o autor busca fazer uma critica a visão “moderna da biologia” em insistir que o comportamento tenha como base uma mudança no sucesso adaptativo/reprodutivo das populações ao invés de fazer parte de um processo de desenvolvimento gradual ao longo do tempo, favorecendo a homogeneidade. Nesse sentido, olhar para o desenvolvimento do indivíduo seria essencial para compreender o processo evolutivo. </w:t>
      </w:r>
    </w:p>
    <w:p w:rsidR="0005613D" w:rsidRDefault="0005613D" w:rsidP="0005613D">
      <w:pPr>
        <w:spacing w:line="360" w:lineRule="auto"/>
        <w:jc w:val="both"/>
      </w:pPr>
      <w:proofErr w:type="spellStart"/>
      <w:r w:rsidRPr="0005613D">
        <w:lastRenderedPageBreak/>
        <w:t>Beyond</w:t>
      </w:r>
      <w:proofErr w:type="spellEnd"/>
      <w:r w:rsidRPr="0005613D">
        <w:t xml:space="preserve"> </w:t>
      </w:r>
      <w:proofErr w:type="spellStart"/>
      <w:r w:rsidRPr="0005613D">
        <w:t>the</w:t>
      </w:r>
      <w:proofErr w:type="spellEnd"/>
      <w:r w:rsidRPr="0005613D">
        <w:t xml:space="preserve"> </w:t>
      </w:r>
      <w:proofErr w:type="spellStart"/>
      <w:r w:rsidRPr="0005613D">
        <w:t>brain</w:t>
      </w:r>
      <w:proofErr w:type="spellEnd"/>
      <w:r w:rsidRPr="0005613D">
        <w:t xml:space="preserve">: </w:t>
      </w:r>
      <w:proofErr w:type="spellStart"/>
      <w:r w:rsidRPr="0005613D">
        <w:t>How</w:t>
      </w:r>
      <w:proofErr w:type="spellEnd"/>
      <w:r w:rsidRPr="0005613D">
        <w:t xml:space="preserve"> </w:t>
      </w:r>
      <w:proofErr w:type="spellStart"/>
      <w:r w:rsidRPr="0005613D">
        <w:t>body</w:t>
      </w:r>
      <w:proofErr w:type="spellEnd"/>
      <w:r w:rsidRPr="0005613D">
        <w:t xml:space="preserve"> </w:t>
      </w:r>
      <w:proofErr w:type="spellStart"/>
      <w:r w:rsidRPr="0005613D">
        <w:t>and</w:t>
      </w:r>
      <w:proofErr w:type="spellEnd"/>
      <w:r w:rsidRPr="0005613D">
        <w:t xml:space="preserve"> </w:t>
      </w:r>
      <w:proofErr w:type="spellStart"/>
      <w:r w:rsidRPr="0005613D">
        <w:t>environment</w:t>
      </w:r>
      <w:proofErr w:type="spellEnd"/>
      <w:r w:rsidRPr="0005613D">
        <w:t xml:space="preserve"> </w:t>
      </w:r>
      <w:proofErr w:type="spellStart"/>
      <w:r w:rsidRPr="0005613D">
        <w:t>shape</w:t>
      </w:r>
      <w:proofErr w:type="spellEnd"/>
      <w:r w:rsidRPr="0005613D">
        <w:t xml:space="preserve"> animal </w:t>
      </w:r>
      <w:proofErr w:type="spellStart"/>
      <w:r w:rsidRPr="0005613D">
        <w:t>and</w:t>
      </w:r>
      <w:proofErr w:type="spellEnd"/>
      <w:r w:rsidRPr="0005613D">
        <w:t xml:space="preserve"> </w:t>
      </w:r>
      <w:proofErr w:type="spellStart"/>
      <w:r w:rsidRPr="0005613D">
        <w:t>human</w:t>
      </w:r>
      <w:proofErr w:type="spellEnd"/>
      <w:r w:rsidRPr="0005613D">
        <w:t xml:space="preserve"> minds. Princeton </w:t>
      </w:r>
      <w:proofErr w:type="spellStart"/>
      <w:r w:rsidRPr="0005613D">
        <w:t>University</w:t>
      </w:r>
      <w:proofErr w:type="spellEnd"/>
      <w:r w:rsidRPr="0005613D">
        <w:t xml:space="preserve"> Press. </w:t>
      </w:r>
      <w:proofErr w:type="spellStart"/>
      <w:r w:rsidRPr="0005613D">
        <w:t>pag</w:t>
      </w:r>
      <w:proofErr w:type="spellEnd"/>
      <w:r w:rsidRPr="0005613D">
        <w:t xml:space="preserve"> 175-192.</w:t>
      </w:r>
    </w:p>
    <w:p w:rsidR="0005613D" w:rsidRDefault="0005613D" w:rsidP="0005613D">
      <w:pPr>
        <w:spacing w:line="360" w:lineRule="auto"/>
        <w:jc w:val="both"/>
      </w:pPr>
    </w:p>
    <w:p w:rsidR="0005613D" w:rsidRDefault="0005613D" w:rsidP="0005613D">
      <w:pPr>
        <w:spacing w:line="360" w:lineRule="auto"/>
        <w:jc w:val="both"/>
      </w:pPr>
      <w:r>
        <w:t>“</w:t>
      </w:r>
      <w:r>
        <w:t xml:space="preserve">The </w:t>
      </w:r>
      <w:proofErr w:type="spellStart"/>
      <w:r>
        <w:t>body</w:t>
      </w:r>
      <w:proofErr w:type="spellEnd"/>
      <w:r>
        <w:t xml:space="preserve"> </w:t>
      </w:r>
      <w:proofErr w:type="spellStart"/>
      <w:r>
        <w:t>schema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distinct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body</w:t>
      </w:r>
      <w:proofErr w:type="spellEnd"/>
      <w:r>
        <w:t xml:space="preserve"> </w:t>
      </w:r>
      <w:proofErr w:type="spellStart"/>
      <w:r>
        <w:t>image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composed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conscious</w:t>
      </w:r>
      <w:proofErr w:type="spellEnd"/>
      <w:r>
        <w:t xml:space="preserve"> </w:t>
      </w:r>
      <w:proofErr w:type="spellStart"/>
      <w:r>
        <w:t>perceptions</w:t>
      </w:r>
      <w:proofErr w:type="spellEnd"/>
      <w:r>
        <w:t xml:space="preserve">, </w:t>
      </w:r>
      <w:proofErr w:type="spellStart"/>
      <w:r>
        <w:t>attitudes</w:t>
      </w:r>
      <w:proofErr w:type="spellEnd"/>
      <w:r>
        <w:t>,</w:t>
      </w:r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beliefs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hold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bodies</w:t>
      </w:r>
      <w:proofErr w:type="spellEnd"/>
      <w:r>
        <w:t>.</w:t>
      </w:r>
      <w:r>
        <w:t>”</w:t>
      </w:r>
    </w:p>
    <w:p w:rsidR="0005613D" w:rsidRDefault="0005613D" w:rsidP="0005613D">
      <w:pPr>
        <w:spacing w:line="360" w:lineRule="auto"/>
        <w:jc w:val="both"/>
      </w:pPr>
    </w:p>
    <w:p w:rsidR="0005613D" w:rsidRDefault="0005613D" w:rsidP="0005613D">
      <w:pPr>
        <w:spacing w:line="360" w:lineRule="auto"/>
        <w:jc w:val="both"/>
      </w:pPr>
      <w:r>
        <w:t>Isso explicaria a diferença entre as culturas em relação a capacidade dos bebês?</w:t>
      </w:r>
      <w:r w:rsidR="00BD0EF3">
        <w:t xml:space="preserve"> EX: não pode sentar o bebê antes de x idade?</w:t>
      </w:r>
    </w:p>
    <w:p w:rsidR="00BD0EF3" w:rsidRDefault="00BD0EF3" w:rsidP="0005613D">
      <w:pPr>
        <w:spacing w:line="360" w:lineRule="auto"/>
        <w:jc w:val="both"/>
      </w:pPr>
    </w:p>
    <w:p w:rsidR="00BD0EF3" w:rsidRDefault="00BD0EF3" w:rsidP="0005613D">
      <w:pPr>
        <w:spacing w:line="360" w:lineRule="auto"/>
        <w:jc w:val="both"/>
      </w:pPr>
      <w:r>
        <w:t>“</w:t>
      </w:r>
      <w:proofErr w:type="spellStart"/>
      <w:r>
        <w:t>If</w:t>
      </w:r>
      <w:proofErr w:type="spellEnd"/>
      <w:r>
        <w:t xml:space="preserve"> it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just</w:t>
      </w:r>
      <w:proofErr w:type="spellEnd"/>
      <w:r>
        <w:t xml:space="preserve"> a </w:t>
      </w:r>
      <w:proofErr w:type="spellStart"/>
      <w:r>
        <w:t>matter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brain</w:t>
      </w:r>
      <w:proofErr w:type="spellEnd"/>
      <w:r>
        <w:t xml:space="preserve"> systems </w:t>
      </w:r>
      <w:proofErr w:type="spellStart"/>
      <w:r>
        <w:t>maturing</w:t>
      </w:r>
      <w:proofErr w:type="spellEnd"/>
      <w:r>
        <w:t xml:space="preserve">, </w:t>
      </w:r>
      <w:proofErr w:type="spellStart"/>
      <w:r>
        <w:t>we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expect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more </w:t>
      </w:r>
      <w:proofErr w:type="spellStart"/>
      <w:r>
        <w:t>uniformity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walking</w:t>
      </w:r>
      <w:proofErr w:type="spellEnd"/>
      <w:r>
        <w:t>.</w:t>
      </w:r>
      <w:r>
        <w:t>”</w:t>
      </w:r>
    </w:p>
    <w:p w:rsidR="00BD0EF3" w:rsidRDefault="00BD0EF3" w:rsidP="0005613D">
      <w:pPr>
        <w:spacing w:line="360" w:lineRule="auto"/>
        <w:jc w:val="both"/>
      </w:pPr>
    </w:p>
    <w:p w:rsidR="00BD0EF3" w:rsidRDefault="00BD0EF3" w:rsidP="0005613D">
      <w:pPr>
        <w:spacing w:line="360" w:lineRule="auto"/>
        <w:jc w:val="both"/>
      </w:pPr>
      <w:r>
        <w:t xml:space="preserve">Isso faz muito sentido, pois os fatores ambientais moldam o desenvolvimento do sistema nervoso. São nítidas as diferenças entre as crianças quando estão aprendendo a andar e eu já li que culturas com diferentes crenças em relação a independência do bebê estimulam ou retardam o amadurecimento motor deles. </w:t>
      </w:r>
    </w:p>
    <w:p w:rsidR="00BD0EF3" w:rsidRDefault="00BD0EF3" w:rsidP="0005613D">
      <w:pPr>
        <w:spacing w:line="360" w:lineRule="auto"/>
        <w:jc w:val="both"/>
      </w:pPr>
    </w:p>
    <w:p w:rsidR="00BD0EF3" w:rsidRDefault="00BD0EF3" w:rsidP="0005613D">
      <w:pPr>
        <w:spacing w:line="360" w:lineRule="auto"/>
        <w:jc w:val="both"/>
      </w:pPr>
      <w:r>
        <w:t>“</w:t>
      </w:r>
      <w:proofErr w:type="spellStart"/>
      <w:r>
        <w:t>Our</w:t>
      </w:r>
      <w:proofErr w:type="spellEnd"/>
      <w:r>
        <w:t xml:space="preserve"> </w:t>
      </w:r>
      <w:proofErr w:type="spellStart"/>
      <w:r>
        <w:t>embodied</w:t>
      </w:r>
      <w:proofErr w:type="spellEnd"/>
      <w:r>
        <w:t xml:space="preserve">, </w:t>
      </w:r>
      <w:proofErr w:type="spellStart"/>
      <w:r>
        <w:t>physical</w:t>
      </w:r>
      <w:proofErr w:type="spellEnd"/>
      <w:r>
        <w:t xml:space="preserve"> </w:t>
      </w:r>
      <w:proofErr w:type="spellStart"/>
      <w:r>
        <w:t>knowledge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objects</w:t>
      </w:r>
      <w:proofErr w:type="spellEnd"/>
      <w:r>
        <w:t xml:space="preserve"> </w:t>
      </w:r>
      <w:proofErr w:type="spellStart"/>
      <w:r>
        <w:t>persists</w:t>
      </w:r>
      <w:proofErr w:type="spellEnd"/>
      <w:r>
        <w:t xml:space="preserve"> </w:t>
      </w:r>
      <w:proofErr w:type="spellStart"/>
      <w:r>
        <w:t>throughout</w:t>
      </w:r>
      <w:proofErr w:type="spellEnd"/>
      <w:r>
        <w:t xml:space="preserve"> </w:t>
      </w:r>
      <w:proofErr w:type="spellStart"/>
      <w:r>
        <w:t>life</w:t>
      </w:r>
      <w:proofErr w:type="spellEnd"/>
      <w:r>
        <w:t xml:space="preserve">.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once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acquired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ability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abstract, </w:t>
      </w:r>
      <w:proofErr w:type="spellStart"/>
      <w:r>
        <w:t>symbolic</w:t>
      </w:r>
      <w:proofErr w:type="spellEnd"/>
      <w:r>
        <w:t xml:space="preserve"> </w:t>
      </w:r>
      <w:proofErr w:type="spellStart"/>
      <w:r>
        <w:t>concepts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objects</w:t>
      </w:r>
      <w:proofErr w:type="spellEnd"/>
      <w:r>
        <w:t xml:space="preserve">, </w:t>
      </w:r>
      <w:proofErr w:type="spellStart"/>
      <w:r>
        <w:t>our</w:t>
      </w:r>
      <w:proofErr w:type="spellEnd"/>
      <w:r>
        <w:t xml:space="preserve"> </w:t>
      </w:r>
      <w:proofErr w:type="spellStart"/>
      <w:r>
        <w:t>knowledge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still </w:t>
      </w:r>
      <w:proofErr w:type="spellStart"/>
      <w:r>
        <w:t>fundamentally</w:t>
      </w:r>
      <w:proofErr w:type="spellEnd"/>
      <w:r>
        <w:t xml:space="preserve"> </w:t>
      </w:r>
      <w:proofErr w:type="spellStart"/>
      <w:r>
        <w:t>grounded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actions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perform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r>
        <w:t>m</w:t>
      </w:r>
      <w:proofErr w:type="spellEnd"/>
      <w:r>
        <w:t>”</w:t>
      </w:r>
      <w:r>
        <w:t>.</w:t>
      </w:r>
    </w:p>
    <w:p w:rsidR="00BD0EF3" w:rsidRDefault="00BD0EF3" w:rsidP="0005613D">
      <w:pPr>
        <w:spacing w:line="360" w:lineRule="auto"/>
        <w:jc w:val="both"/>
      </w:pPr>
    </w:p>
    <w:p w:rsidR="00BD0EF3" w:rsidRDefault="00BD0EF3" w:rsidP="0005613D">
      <w:pPr>
        <w:spacing w:line="360" w:lineRule="auto"/>
        <w:jc w:val="both"/>
      </w:pPr>
      <w:r>
        <w:t>Isso é uma excelente reflexão, pois ao longo da vida quando nos deparamos com objetos novos ou atrativos é comum que toquemos neles. Eu realmente nunca havia parado para pensar sobre isso...</w:t>
      </w:r>
      <w:bookmarkStart w:id="0" w:name="_GoBack"/>
      <w:bookmarkEnd w:id="0"/>
    </w:p>
    <w:sectPr w:rsidR="00BD0E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9F6"/>
    <w:rsid w:val="0005613D"/>
    <w:rsid w:val="00386C5C"/>
    <w:rsid w:val="00626D57"/>
    <w:rsid w:val="008919F6"/>
    <w:rsid w:val="00B37E8D"/>
    <w:rsid w:val="00BD0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E1873"/>
  <w15:chartTrackingRefBased/>
  <w15:docId w15:val="{AF88E06C-8A2E-4474-B1F6-077E193B5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pt-BR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N w:val="0"/>
      <w:spacing w:line="240" w:lineRule="auto"/>
      <w:ind w:firstLine="0"/>
      <w:jc w:val="left"/>
      <w:textAlignment w:val="baseline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581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MENDES AGUIAR</dc:creator>
  <cp:keywords/>
  <dc:description/>
  <cp:lastModifiedBy>GABRIEL MENDES AGUIAR</cp:lastModifiedBy>
  <cp:revision>1</cp:revision>
  <dcterms:created xsi:type="dcterms:W3CDTF">2022-06-15T15:45:00Z</dcterms:created>
  <dcterms:modified xsi:type="dcterms:W3CDTF">2022-06-15T16:35:00Z</dcterms:modified>
</cp:coreProperties>
</file>